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84C" w:rsidRPr="00670B55" w:rsidRDefault="0049784C" w:rsidP="00525CF7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0B55">
        <w:rPr>
          <w:rFonts w:ascii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49784C" w:rsidRPr="00670B55" w:rsidRDefault="0049784C" w:rsidP="00525CF7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0B55">
        <w:rPr>
          <w:rFonts w:ascii="Times New Roman" w:hAnsi="Times New Roman" w:cs="Times New Roman"/>
          <w:b/>
          <w:sz w:val="24"/>
          <w:szCs w:val="24"/>
          <w:lang w:eastAsia="ru-RU"/>
        </w:rPr>
        <w:t>по результатам   внешней   проверки   отчёта</w:t>
      </w:r>
    </w:p>
    <w:p w:rsidR="0049784C" w:rsidRPr="00670B55" w:rsidRDefault="0049784C" w:rsidP="00525CF7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0B5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администрации </w:t>
      </w:r>
      <w:proofErr w:type="spellStart"/>
      <w:r w:rsidR="0024534A" w:rsidRPr="00670B55">
        <w:rPr>
          <w:rFonts w:ascii="Times New Roman" w:hAnsi="Times New Roman" w:cs="Times New Roman"/>
          <w:b/>
          <w:sz w:val="24"/>
          <w:szCs w:val="24"/>
          <w:lang w:eastAsia="ru-RU"/>
        </w:rPr>
        <w:t>Ломовецкого</w:t>
      </w:r>
      <w:proofErr w:type="spellEnd"/>
      <w:r w:rsidR="00FB3008" w:rsidRPr="00670B5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  <w:r w:rsidRPr="00670B5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за 201</w:t>
      </w:r>
      <w:r w:rsidR="005E6F7D" w:rsidRPr="00670B55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Pr="00670B5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525CF7" w:rsidRPr="00670B55" w:rsidRDefault="00525CF7" w:rsidP="00525CF7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9784C" w:rsidRPr="00670B55" w:rsidRDefault="00525CF7" w:rsidP="00525CF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49784C" w:rsidRPr="00670B55">
        <w:rPr>
          <w:rFonts w:ascii="Times New Roman" w:hAnsi="Times New Roman" w:cs="Times New Roman"/>
          <w:sz w:val="24"/>
          <w:szCs w:val="24"/>
          <w:lang w:eastAsia="ru-RU"/>
        </w:rPr>
        <w:t>В соответствии с требованиями</w:t>
      </w:r>
      <w:r w:rsidR="00E1063F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п.2</w:t>
      </w:r>
      <w:r w:rsidR="0049784C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статьи 264.4 Бюджетного кодекса Российской Федерации,  статьи 1  Соглашения о передач</w:t>
      </w:r>
      <w:r w:rsidR="00F55E9A" w:rsidRPr="00670B55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49784C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полномочий по </w:t>
      </w:r>
      <w:r w:rsidR="00F55E9A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проведению внешней проверки годового отчета об исполнении бюджета </w:t>
      </w:r>
      <w:proofErr w:type="spellStart"/>
      <w:r w:rsidR="0024534A" w:rsidRPr="00670B55">
        <w:rPr>
          <w:rFonts w:ascii="Times New Roman" w:hAnsi="Times New Roman" w:cs="Times New Roman"/>
          <w:sz w:val="24"/>
          <w:szCs w:val="24"/>
          <w:lang w:eastAsia="ru-RU"/>
        </w:rPr>
        <w:t>Ломовецкого</w:t>
      </w:r>
      <w:proofErr w:type="spellEnd"/>
      <w:r w:rsidR="00F55E9A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49784C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F55E9A" w:rsidRPr="00670B55">
        <w:rPr>
          <w:rFonts w:ascii="Times New Roman" w:hAnsi="Times New Roman" w:cs="Times New Roman"/>
          <w:sz w:val="24"/>
          <w:szCs w:val="24"/>
          <w:lang w:eastAsia="ru-RU"/>
        </w:rPr>
        <w:t>пункта2</w:t>
      </w:r>
      <w:r w:rsidR="0049784C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Положения о Контрольно-ревизионной комиссии </w:t>
      </w:r>
      <w:proofErr w:type="spellStart"/>
      <w:r w:rsidR="00B9630D" w:rsidRPr="00670B55">
        <w:rPr>
          <w:rFonts w:ascii="Times New Roman" w:hAnsi="Times New Roman" w:cs="Times New Roman"/>
          <w:sz w:val="24"/>
          <w:szCs w:val="24"/>
          <w:lang w:eastAsia="ru-RU"/>
        </w:rPr>
        <w:t>Троснянского</w:t>
      </w:r>
      <w:proofErr w:type="spellEnd"/>
      <w:r w:rsidR="00B9630D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района, утверждённого решением </w:t>
      </w:r>
      <w:proofErr w:type="spellStart"/>
      <w:r w:rsidR="00B9630D" w:rsidRPr="00670B55">
        <w:rPr>
          <w:rFonts w:ascii="Times New Roman" w:hAnsi="Times New Roman" w:cs="Times New Roman"/>
          <w:sz w:val="24"/>
          <w:szCs w:val="24"/>
          <w:lang w:eastAsia="ru-RU"/>
        </w:rPr>
        <w:t>Троснянского</w:t>
      </w:r>
      <w:proofErr w:type="spellEnd"/>
      <w:r w:rsidR="00B9630D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районного Совета народных депутатов  от 21.07.2011 г.  № 40 </w:t>
      </w:r>
      <w:r w:rsidR="0049784C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и планом работы Контрольно-ревизионной комиссии </w:t>
      </w:r>
      <w:proofErr w:type="spellStart"/>
      <w:r w:rsidR="00F55E9A" w:rsidRPr="00670B55">
        <w:rPr>
          <w:rFonts w:ascii="Times New Roman" w:hAnsi="Times New Roman" w:cs="Times New Roman"/>
          <w:sz w:val="24"/>
          <w:szCs w:val="24"/>
          <w:lang w:eastAsia="ru-RU"/>
        </w:rPr>
        <w:t>Троснянского</w:t>
      </w:r>
      <w:proofErr w:type="spellEnd"/>
      <w:r w:rsidR="00F55E9A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Орловской области</w:t>
      </w:r>
      <w:r w:rsidR="005E6F7D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на 2013 год</w:t>
      </w:r>
      <w:proofErr w:type="gramStart"/>
      <w:r w:rsidR="005E6F7D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55E9A" w:rsidRPr="00670B55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="0049784C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 проведена  внешняя   проверка   годового   отчёта   об   исполнении   бюджета  </w:t>
      </w:r>
      <w:proofErr w:type="spellStart"/>
      <w:r w:rsidR="0024534A" w:rsidRPr="00670B55">
        <w:rPr>
          <w:rFonts w:ascii="Times New Roman" w:hAnsi="Times New Roman" w:cs="Times New Roman"/>
          <w:sz w:val="24"/>
          <w:szCs w:val="24"/>
          <w:lang w:eastAsia="ru-RU"/>
        </w:rPr>
        <w:t>Ломовецкого</w:t>
      </w:r>
      <w:proofErr w:type="spellEnd"/>
      <w:r w:rsidR="00F55E9A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49784C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за 201</w:t>
      </w:r>
      <w:r w:rsidR="005E6F7D" w:rsidRPr="00670B5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9784C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год (далее –  Отчёт )</w:t>
      </w:r>
      <w:proofErr w:type="gramStart"/>
      <w:r w:rsidR="00E1063F" w:rsidRPr="00670B55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9784C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9784C" w:rsidRPr="00670B55">
        <w:rPr>
          <w:rFonts w:ascii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49784C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аправленного в Контрольно-ревизионную комиссию </w:t>
      </w:r>
      <w:proofErr w:type="spellStart"/>
      <w:r w:rsidR="00F55E9A" w:rsidRPr="00670B55">
        <w:rPr>
          <w:rFonts w:ascii="Times New Roman" w:hAnsi="Times New Roman" w:cs="Times New Roman"/>
          <w:sz w:val="24"/>
          <w:szCs w:val="24"/>
          <w:lang w:eastAsia="ru-RU"/>
        </w:rPr>
        <w:t>Троснянского</w:t>
      </w:r>
      <w:proofErr w:type="spellEnd"/>
      <w:r w:rsidR="00F55E9A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района</w:t>
      </w:r>
      <w:r w:rsidR="0049784C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администрацией </w:t>
      </w:r>
      <w:proofErr w:type="spellStart"/>
      <w:r w:rsidR="0024534A" w:rsidRPr="00670B55">
        <w:rPr>
          <w:rFonts w:ascii="Times New Roman" w:hAnsi="Times New Roman" w:cs="Times New Roman"/>
          <w:sz w:val="24"/>
          <w:szCs w:val="24"/>
          <w:lang w:eastAsia="ru-RU"/>
        </w:rPr>
        <w:t>Ломовецкого</w:t>
      </w:r>
      <w:proofErr w:type="spellEnd"/>
      <w:r w:rsidR="00F55E9A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49784C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F1A86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без сопроводительного письма председателя сельского Совета народных депутатов.</w:t>
      </w:r>
    </w:p>
    <w:p w:rsidR="00613FBA" w:rsidRPr="00670B55" w:rsidRDefault="00670B55" w:rsidP="00525CF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A5351D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Решением </w:t>
      </w:r>
      <w:proofErr w:type="spellStart"/>
      <w:r w:rsidR="0024534A" w:rsidRPr="00670B55">
        <w:rPr>
          <w:rFonts w:ascii="Times New Roman" w:hAnsi="Times New Roman" w:cs="Times New Roman"/>
          <w:sz w:val="24"/>
          <w:szCs w:val="24"/>
          <w:lang w:eastAsia="ru-RU"/>
        </w:rPr>
        <w:t>Ломовецкого</w:t>
      </w:r>
      <w:proofErr w:type="spellEnd"/>
      <w:r w:rsidR="00A5351D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Совета народных депутатов №3</w:t>
      </w:r>
      <w:r w:rsidR="00613FBA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0.07.2010 </w:t>
      </w:r>
      <w:r w:rsidR="00A5351D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года «Об утверждении Положения о бюджетном процессе в </w:t>
      </w:r>
      <w:proofErr w:type="spellStart"/>
      <w:r w:rsidR="0024534A" w:rsidRPr="00670B55">
        <w:rPr>
          <w:rFonts w:ascii="Times New Roman" w:hAnsi="Times New Roman" w:cs="Times New Roman"/>
          <w:sz w:val="24"/>
          <w:szCs w:val="24"/>
          <w:lang w:eastAsia="ru-RU"/>
        </w:rPr>
        <w:t>Ломовецком</w:t>
      </w:r>
      <w:proofErr w:type="spellEnd"/>
      <w:r w:rsidR="00A5351D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сельском поселении </w:t>
      </w:r>
      <w:proofErr w:type="spellStart"/>
      <w:r w:rsidR="00A5351D" w:rsidRPr="00670B55">
        <w:rPr>
          <w:rFonts w:ascii="Times New Roman" w:hAnsi="Times New Roman" w:cs="Times New Roman"/>
          <w:sz w:val="24"/>
          <w:szCs w:val="24"/>
          <w:lang w:eastAsia="ru-RU"/>
        </w:rPr>
        <w:t>Троснянского</w:t>
      </w:r>
      <w:proofErr w:type="spellEnd"/>
      <w:r w:rsidR="00A5351D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Орловской области» утверждено Положение о бюджетном процессе в </w:t>
      </w:r>
      <w:proofErr w:type="spellStart"/>
      <w:r w:rsidR="0024534A" w:rsidRPr="00670B55">
        <w:rPr>
          <w:rFonts w:ascii="Times New Roman" w:hAnsi="Times New Roman" w:cs="Times New Roman"/>
          <w:sz w:val="24"/>
          <w:szCs w:val="24"/>
          <w:lang w:eastAsia="ru-RU"/>
        </w:rPr>
        <w:t>Ломовецком</w:t>
      </w:r>
      <w:proofErr w:type="spellEnd"/>
      <w:r w:rsidR="00A5351D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сельском поселении </w:t>
      </w:r>
      <w:proofErr w:type="spellStart"/>
      <w:r w:rsidR="00A5351D" w:rsidRPr="00670B55">
        <w:rPr>
          <w:rFonts w:ascii="Times New Roman" w:hAnsi="Times New Roman" w:cs="Times New Roman"/>
          <w:sz w:val="24"/>
          <w:szCs w:val="24"/>
          <w:lang w:eastAsia="ru-RU"/>
        </w:rPr>
        <w:t>Троснянского</w:t>
      </w:r>
      <w:proofErr w:type="spellEnd"/>
      <w:r w:rsidR="00A5351D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Орловской области,</w:t>
      </w:r>
      <w:r w:rsidR="00613FBA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 с дополнениями и изменениями  решениями  № 105 от 29.10.2010 года и № 118 от 04.03.2011 года.</w:t>
      </w:r>
      <w:r w:rsidR="0049784C" w:rsidRPr="00670B55">
        <w:rPr>
          <w:rFonts w:ascii="Times New Roman" w:hAnsi="Times New Roman" w:cs="Times New Roman"/>
          <w:sz w:val="24"/>
          <w:szCs w:val="24"/>
        </w:rPr>
        <w:t> </w:t>
      </w:r>
    </w:p>
    <w:p w:rsidR="00E1063F" w:rsidRPr="00670B55" w:rsidRDefault="0049784C" w:rsidP="00525CF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70B55">
        <w:rPr>
          <w:rFonts w:ascii="Times New Roman" w:hAnsi="Times New Roman" w:cs="Times New Roman"/>
          <w:sz w:val="24"/>
          <w:szCs w:val="24"/>
        </w:rPr>
        <w:t xml:space="preserve">        </w:t>
      </w:r>
      <w:proofErr w:type="gramStart"/>
      <w:r w:rsidRPr="00670B55">
        <w:rPr>
          <w:rFonts w:ascii="Times New Roman" w:hAnsi="Times New Roman" w:cs="Times New Roman"/>
          <w:sz w:val="24"/>
          <w:szCs w:val="24"/>
        </w:rPr>
        <w:t>Целью подготовки  заключения  является  проверка  соблюдения бюджетного законодательства при организации  исполнения  местного   бюджета  в 201</w:t>
      </w:r>
      <w:r w:rsidR="005E6F7D" w:rsidRPr="00670B55">
        <w:rPr>
          <w:rFonts w:ascii="Times New Roman" w:hAnsi="Times New Roman" w:cs="Times New Roman"/>
          <w:sz w:val="24"/>
          <w:szCs w:val="24"/>
        </w:rPr>
        <w:t>2</w:t>
      </w:r>
      <w:r w:rsidRPr="00670B55">
        <w:rPr>
          <w:rFonts w:ascii="Times New Roman" w:hAnsi="Times New Roman" w:cs="Times New Roman"/>
          <w:sz w:val="24"/>
          <w:szCs w:val="24"/>
        </w:rPr>
        <w:t xml:space="preserve"> году, установление полноты и достоверности данных в части соответствия  исполнения  </w:t>
      </w:r>
      <w:r w:rsidR="00B9630D" w:rsidRPr="00670B55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670B55">
        <w:rPr>
          <w:rFonts w:ascii="Times New Roman" w:hAnsi="Times New Roman" w:cs="Times New Roman"/>
          <w:sz w:val="24"/>
          <w:szCs w:val="24"/>
        </w:rPr>
        <w:t xml:space="preserve">   бюджета  Решению Совета </w:t>
      </w:r>
      <w:proofErr w:type="spellStart"/>
      <w:r w:rsidR="0024534A" w:rsidRPr="00670B55">
        <w:rPr>
          <w:rFonts w:ascii="Times New Roman" w:hAnsi="Times New Roman" w:cs="Times New Roman"/>
          <w:sz w:val="24"/>
          <w:szCs w:val="24"/>
        </w:rPr>
        <w:t>Ломовецкого</w:t>
      </w:r>
      <w:proofErr w:type="spellEnd"/>
      <w:r w:rsidR="00B9630D" w:rsidRPr="00670B55">
        <w:rPr>
          <w:rFonts w:ascii="Times New Roman" w:hAnsi="Times New Roman" w:cs="Times New Roman"/>
          <w:sz w:val="24"/>
          <w:szCs w:val="24"/>
        </w:rPr>
        <w:t xml:space="preserve"> сельского Совета народных </w:t>
      </w:r>
      <w:r w:rsidRPr="00670B55">
        <w:rPr>
          <w:rFonts w:ascii="Times New Roman" w:hAnsi="Times New Roman" w:cs="Times New Roman"/>
          <w:sz w:val="24"/>
          <w:szCs w:val="24"/>
        </w:rPr>
        <w:t xml:space="preserve">депутатов  от </w:t>
      </w:r>
      <w:r w:rsidR="00012B78" w:rsidRPr="00670B55">
        <w:rPr>
          <w:rFonts w:ascii="Times New Roman" w:hAnsi="Times New Roman" w:cs="Times New Roman"/>
          <w:sz w:val="24"/>
          <w:szCs w:val="24"/>
        </w:rPr>
        <w:t>2</w:t>
      </w:r>
      <w:r w:rsidR="005E6F7D" w:rsidRPr="00670B55">
        <w:rPr>
          <w:rFonts w:ascii="Times New Roman" w:hAnsi="Times New Roman" w:cs="Times New Roman"/>
          <w:sz w:val="24"/>
          <w:szCs w:val="24"/>
        </w:rPr>
        <w:t>7</w:t>
      </w:r>
      <w:r w:rsidRPr="00670B55">
        <w:rPr>
          <w:rFonts w:ascii="Times New Roman" w:hAnsi="Times New Roman" w:cs="Times New Roman"/>
          <w:sz w:val="24"/>
          <w:szCs w:val="24"/>
        </w:rPr>
        <w:t>.12.20</w:t>
      </w:r>
      <w:r w:rsidR="00012B78" w:rsidRPr="00670B55">
        <w:rPr>
          <w:rFonts w:ascii="Times New Roman" w:hAnsi="Times New Roman" w:cs="Times New Roman"/>
          <w:sz w:val="24"/>
          <w:szCs w:val="24"/>
        </w:rPr>
        <w:t>1</w:t>
      </w:r>
      <w:r w:rsidR="005E6F7D" w:rsidRPr="00670B55">
        <w:rPr>
          <w:rFonts w:ascii="Times New Roman" w:hAnsi="Times New Roman" w:cs="Times New Roman"/>
          <w:sz w:val="24"/>
          <w:szCs w:val="24"/>
        </w:rPr>
        <w:t>1</w:t>
      </w:r>
      <w:r w:rsidRPr="00670B55">
        <w:rPr>
          <w:rFonts w:ascii="Times New Roman" w:hAnsi="Times New Roman" w:cs="Times New Roman"/>
          <w:sz w:val="24"/>
          <w:szCs w:val="24"/>
        </w:rPr>
        <w:t xml:space="preserve"> г. № </w:t>
      </w:r>
      <w:r w:rsidR="005E6F7D" w:rsidRPr="00670B55">
        <w:rPr>
          <w:rFonts w:ascii="Times New Roman" w:hAnsi="Times New Roman" w:cs="Times New Roman"/>
          <w:sz w:val="24"/>
          <w:szCs w:val="24"/>
        </w:rPr>
        <w:t>31</w:t>
      </w:r>
      <w:r w:rsidRPr="00670B55">
        <w:rPr>
          <w:rFonts w:ascii="Times New Roman" w:hAnsi="Times New Roman" w:cs="Times New Roman"/>
          <w:sz w:val="24"/>
          <w:szCs w:val="24"/>
        </w:rPr>
        <w:t xml:space="preserve"> «О  бюджете</w:t>
      </w:r>
      <w:r w:rsidR="00012B78" w:rsidRPr="00670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34A" w:rsidRPr="00670B55">
        <w:rPr>
          <w:rFonts w:ascii="Times New Roman" w:hAnsi="Times New Roman" w:cs="Times New Roman"/>
          <w:sz w:val="24"/>
          <w:szCs w:val="24"/>
        </w:rPr>
        <w:t>Ломовецкого</w:t>
      </w:r>
      <w:proofErr w:type="spellEnd"/>
      <w:r w:rsidR="00012B78" w:rsidRPr="00670B5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70B55">
        <w:rPr>
          <w:rFonts w:ascii="Times New Roman" w:hAnsi="Times New Roman" w:cs="Times New Roman"/>
          <w:sz w:val="24"/>
          <w:szCs w:val="24"/>
        </w:rPr>
        <w:t xml:space="preserve"> на 201</w:t>
      </w:r>
      <w:r w:rsidR="005E6F7D" w:rsidRPr="00670B55">
        <w:rPr>
          <w:rFonts w:ascii="Times New Roman" w:hAnsi="Times New Roman" w:cs="Times New Roman"/>
          <w:sz w:val="24"/>
          <w:szCs w:val="24"/>
        </w:rPr>
        <w:t>2</w:t>
      </w:r>
      <w:r w:rsidRPr="00670B55">
        <w:rPr>
          <w:rFonts w:ascii="Times New Roman" w:hAnsi="Times New Roman" w:cs="Times New Roman"/>
          <w:sz w:val="24"/>
          <w:szCs w:val="24"/>
        </w:rPr>
        <w:t xml:space="preserve"> год</w:t>
      </w:r>
      <w:r w:rsidR="00012B78" w:rsidRPr="00670B55">
        <w:rPr>
          <w:rFonts w:ascii="Times New Roman" w:hAnsi="Times New Roman" w:cs="Times New Roman"/>
          <w:sz w:val="24"/>
          <w:szCs w:val="24"/>
        </w:rPr>
        <w:t xml:space="preserve"> и на плановый период 201</w:t>
      </w:r>
      <w:r w:rsidR="005E6F7D" w:rsidRPr="00670B55">
        <w:rPr>
          <w:rFonts w:ascii="Times New Roman" w:hAnsi="Times New Roman" w:cs="Times New Roman"/>
          <w:sz w:val="24"/>
          <w:szCs w:val="24"/>
        </w:rPr>
        <w:t>3</w:t>
      </w:r>
      <w:r w:rsidR="00012B78" w:rsidRPr="00670B55">
        <w:rPr>
          <w:rFonts w:ascii="Times New Roman" w:hAnsi="Times New Roman" w:cs="Times New Roman"/>
          <w:sz w:val="24"/>
          <w:szCs w:val="24"/>
        </w:rPr>
        <w:t>-201</w:t>
      </w:r>
      <w:r w:rsidR="005E6F7D" w:rsidRPr="00670B55">
        <w:rPr>
          <w:rFonts w:ascii="Times New Roman" w:hAnsi="Times New Roman" w:cs="Times New Roman"/>
          <w:sz w:val="24"/>
          <w:szCs w:val="24"/>
        </w:rPr>
        <w:t>4</w:t>
      </w:r>
      <w:r w:rsidR="00012B78" w:rsidRPr="00670B55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670B55">
        <w:rPr>
          <w:rFonts w:ascii="Times New Roman" w:hAnsi="Times New Roman" w:cs="Times New Roman"/>
          <w:sz w:val="24"/>
          <w:szCs w:val="24"/>
        </w:rPr>
        <w:t>» (далее – решение о  бюджете).</w:t>
      </w:r>
      <w:proofErr w:type="gramEnd"/>
    </w:p>
    <w:p w:rsidR="00E1063F" w:rsidRDefault="003B7194" w:rsidP="00525CF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70B5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1063F" w:rsidRPr="00670B55">
        <w:rPr>
          <w:rFonts w:ascii="Times New Roman" w:hAnsi="Times New Roman" w:cs="Times New Roman"/>
          <w:sz w:val="24"/>
          <w:szCs w:val="24"/>
        </w:rPr>
        <w:t>По результатам контрольного мероприятия сформулированы следующие выводы и предложения.</w:t>
      </w:r>
    </w:p>
    <w:p w:rsidR="00574B31" w:rsidRDefault="00574B31" w:rsidP="00574B31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С нарушением пункта 116 Положения о бюджетном процессе 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Ломовецком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сельском поселении происходит представление и рассмотрение отчета об исполнении  бюджета сельского поселения  за первый квартал, полугодие и 9 месяцев  текущего финансового года администрацией сельского поселения и сельским Советом народных депутатов.</w:t>
      </w:r>
    </w:p>
    <w:p w:rsidR="001835D0" w:rsidRDefault="00E1063F" w:rsidP="00525CF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70B55">
        <w:rPr>
          <w:rStyle w:val="highlight"/>
          <w:rFonts w:ascii="Times New Roman" w:hAnsi="Times New Roman" w:cs="Times New Roman"/>
          <w:sz w:val="24"/>
          <w:szCs w:val="24"/>
        </w:rPr>
        <w:t> </w:t>
      </w:r>
      <w:r w:rsidR="00574B31">
        <w:rPr>
          <w:rStyle w:val="highlight"/>
          <w:rFonts w:ascii="Times New Roman" w:hAnsi="Times New Roman" w:cs="Times New Roman"/>
          <w:sz w:val="24"/>
          <w:szCs w:val="24"/>
        </w:rPr>
        <w:t xml:space="preserve">      </w:t>
      </w:r>
      <w:r w:rsidRPr="00670B55">
        <w:rPr>
          <w:rStyle w:val="highlight"/>
          <w:rFonts w:ascii="Times New Roman" w:hAnsi="Times New Roman" w:cs="Times New Roman"/>
          <w:sz w:val="24"/>
          <w:szCs w:val="24"/>
        </w:rPr>
        <w:t>Внешняя </w:t>
      </w:r>
      <w:r w:rsidRPr="00670B55">
        <w:rPr>
          <w:rFonts w:ascii="Times New Roman" w:hAnsi="Times New Roman" w:cs="Times New Roman"/>
          <w:sz w:val="24"/>
          <w:szCs w:val="24"/>
        </w:rPr>
        <w:t xml:space="preserve"> </w:t>
      </w:r>
      <w:r w:rsidRPr="00670B55">
        <w:rPr>
          <w:rStyle w:val="highlight"/>
          <w:rFonts w:ascii="Times New Roman" w:hAnsi="Times New Roman" w:cs="Times New Roman"/>
          <w:sz w:val="24"/>
          <w:szCs w:val="24"/>
        </w:rPr>
        <w:t> проверка </w:t>
      </w:r>
      <w:r w:rsidRPr="00670B55">
        <w:rPr>
          <w:rFonts w:ascii="Times New Roman" w:hAnsi="Times New Roman" w:cs="Times New Roman"/>
          <w:sz w:val="24"/>
          <w:szCs w:val="24"/>
        </w:rPr>
        <w:t xml:space="preserve"> </w:t>
      </w:r>
      <w:r w:rsidRPr="00670B55">
        <w:rPr>
          <w:rStyle w:val="highlight"/>
          <w:rFonts w:ascii="Times New Roman" w:hAnsi="Times New Roman" w:cs="Times New Roman"/>
          <w:sz w:val="24"/>
          <w:szCs w:val="24"/>
        </w:rPr>
        <w:t> годовой </w:t>
      </w:r>
      <w:r w:rsidRPr="00670B55">
        <w:rPr>
          <w:rFonts w:ascii="Times New Roman" w:hAnsi="Times New Roman" w:cs="Times New Roman"/>
          <w:sz w:val="24"/>
          <w:szCs w:val="24"/>
        </w:rPr>
        <w:t xml:space="preserve"> бюджетной отчетности  </w:t>
      </w:r>
      <w:proofErr w:type="spellStart"/>
      <w:r w:rsidR="0024534A" w:rsidRPr="00670B55">
        <w:rPr>
          <w:rFonts w:ascii="Times New Roman" w:hAnsi="Times New Roman" w:cs="Times New Roman"/>
          <w:sz w:val="24"/>
          <w:szCs w:val="24"/>
        </w:rPr>
        <w:t>Ломовецкого</w:t>
      </w:r>
      <w:proofErr w:type="spellEnd"/>
      <w:r w:rsidRPr="00670B55">
        <w:rPr>
          <w:rFonts w:ascii="Times New Roman" w:hAnsi="Times New Roman" w:cs="Times New Roman"/>
          <w:sz w:val="24"/>
          <w:szCs w:val="24"/>
        </w:rPr>
        <w:t xml:space="preserve"> сельского поселения за 201</w:t>
      </w:r>
      <w:r w:rsidR="005E6F7D" w:rsidRPr="00670B55">
        <w:rPr>
          <w:rFonts w:ascii="Times New Roman" w:hAnsi="Times New Roman" w:cs="Times New Roman"/>
          <w:sz w:val="24"/>
          <w:szCs w:val="24"/>
        </w:rPr>
        <w:t>2</w:t>
      </w:r>
      <w:r w:rsidRPr="00670B55">
        <w:rPr>
          <w:rFonts w:ascii="Times New Roman" w:hAnsi="Times New Roman" w:cs="Times New Roman"/>
          <w:sz w:val="24"/>
          <w:szCs w:val="24"/>
        </w:rPr>
        <w:t xml:space="preserve"> год (далее – бюджетная отчетность) показала, что бюджетная отчетность </w:t>
      </w:r>
      <w:r w:rsidRPr="00670B55">
        <w:rPr>
          <w:rStyle w:val="highlight"/>
          <w:rFonts w:ascii="Times New Roman" w:hAnsi="Times New Roman" w:cs="Times New Roman"/>
          <w:sz w:val="24"/>
          <w:szCs w:val="24"/>
        </w:rPr>
        <w:t> сельским </w:t>
      </w:r>
      <w:r w:rsidRPr="00670B55">
        <w:rPr>
          <w:rFonts w:ascii="Times New Roman" w:hAnsi="Times New Roman" w:cs="Times New Roman"/>
          <w:sz w:val="24"/>
          <w:szCs w:val="24"/>
        </w:rPr>
        <w:t xml:space="preserve"> </w:t>
      </w:r>
      <w:r w:rsidRPr="00670B55">
        <w:rPr>
          <w:rStyle w:val="highlight"/>
          <w:rFonts w:ascii="Times New Roman" w:hAnsi="Times New Roman" w:cs="Times New Roman"/>
          <w:sz w:val="24"/>
          <w:szCs w:val="24"/>
        </w:rPr>
        <w:t> поселением </w:t>
      </w:r>
      <w:r w:rsidRPr="00670B55">
        <w:rPr>
          <w:rFonts w:ascii="Times New Roman" w:hAnsi="Times New Roman" w:cs="Times New Roman"/>
          <w:sz w:val="24"/>
          <w:szCs w:val="24"/>
        </w:rPr>
        <w:t xml:space="preserve"> представлена  не в полном  объеме, предусмотренном </w:t>
      </w:r>
      <w:r w:rsidR="00B814D1" w:rsidRPr="00670B55">
        <w:rPr>
          <w:rFonts w:ascii="Times New Roman" w:hAnsi="Times New Roman" w:cs="Times New Roman"/>
          <w:sz w:val="24"/>
          <w:szCs w:val="24"/>
        </w:rPr>
        <w:t xml:space="preserve"> </w:t>
      </w:r>
      <w:r w:rsidRPr="00670B55">
        <w:rPr>
          <w:rFonts w:ascii="Times New Roman" w:hAnsi="Times New Roman" w:cs="Times New Roman"/>
          <w:sz w:val="24"/>
          <w:szCs w:val="24"/>
        </w:rPr>
        <w:t>п. 1</w:t>
      </w:r>
      <w:r w:rsidR="00062622" w:rsidRPr="00670B55">
        <w:rPr>
          <w:rFonts w:ascii="Times New Roman" w:hAnsi="Times New Roman" w:cs="Times New Roman"/>
          <w:sz w:val="24"/>
          <w:szCs w:val="24"/>
        </w:rPr>
        <w:t>2</w:t>
      </w:r>
      <w:r w:rsidRPr="00670B55">
        <w:rPr>
          <w:rFonts w:ascii="Times New Roman" w:hAnsi="Times New Roman" w:cs="Times New Roman"/>
          <w:sz w:val="24"/>
          <w:szCs w:val="24"/>
        </w:rPr>
        <w:t xml:space="preserve">. Инструкции о порядке составления и представления </w:t>
      </w:r>
      <w:r w:rsidRPr="00670B55">
        <w:rPr>
          <w:rStyle w:val="highlight"/>
          <w:rFonts w:ascii="Times New Roman" w:hAnsi="Times New Roman" w:cs="Times New Roman"/>
          <w:sz w:val="24"/>
          <w:szCs w:val="24"/>
        </w:rPr>
        <w:t> годовой</w:t>
      </w:r>
      <w:proofErr w:type="gramStart"/>
      <w:r w:rsidRPr="00670B55">
        <w:rPr>
          <w:rStyle w:val="highlight"/>
          <w:rFonts w:ascii="Times New Roman" w:hAnsi="Times New Roman" w:cs="Times New Roman"/>
          <w:sz w:val="24"/>
          <w:szCs w:val="24"/>
        </w:rPr>
        <w:t> </w:t>
      </w:r>
      <w:r w:rsidRPr="00670B5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70B55">
        <w:rPr>
          <w:rFonts w:ascii="Times New Roman" w:hAnsi="Times New Roman" w:cs="Times New Roman"/>
          <w:sz w:val="24"/>
          <w:szCs w:val="24"/>
        </w:rPr>
        <w:t xml:space="preserve"> квартальной</w:t>
      </w:r>
      <w:r w:rsidR="00B814D1" w:rsidRPr="00670B55">
        <w:rPr>
          <w:rFonts w:ascii="Times New Roman" w:hAnsi="Times New Roman" w:cs="Times New Roman"/>
          <w:sz w:val="24"/>
          <w:szCs w:val="24"/>
        </w:rPr>
        <w:t xml:space="preserve"> и месячной </w:t>
      </w:r>
      <w:r w:rsidRPr="00670B55">
        <w:rPr>
          <w:rFonts w:ascii="Times New Roman" w:hAnsi="Times New Roman" w:cs="Times New Roman"/>
          <w:sz w:val="24"/>
          <w:szCs w:val="24"/>
        </w:rPr>
        <w:t xml:space="preserve">  отчетности </w:t>
      </w:r>
      <w:r w:rsidRPr="00670B55">
        <w:rPr>
          <w:rStyle w:val="highlight"/>
          <w:rFonts w:ascii="Times New Roman" w:hAnsi="Times New Roman" w:cs="Times New Roman"/>
          <w:sz w:val="24"/>
          <w:szCs w:val="24"/>
        </w:rPr>
        <w:t> об </w:t>
      </w:r>
      <w:r w:rsidRPr="00670B55">
        <w:rPr>
          <w:rFonts w:ascii="Times New Roman" w:hAnsi="Times New Roman" w:cs="Times New Roman"/>
          <w:sz w:val="24"/>
          <w:szCs w:val="24"/>
        </w:rPr>
        <w:t xml:space="preserve"> </w:t>
      </w:r>
      <w:r w:rsidRPr="00670B55">
        <w:rPr>
          <w:rStyle w:val="highlight"/>
          <w:rFonts w:ascii="Times New Roman" w:hAnsi="Times New Roman" w:cs="Times New Roman"/>
          <w:sz w:val="24"/>
          <w:szCs w:val="24"/>
        </w:rPr>
        <w:t> исполнении </w:t>
      </w:r>
      <w:r w:rsidRPr="00670B55">
        <w:rPr>
          <w:rFonts w:ascii="Times New Roman" w:hAnsi="Times New Roman" w:cs="Times New Roman"/>
          <w:sz w:val="24"/>
          <w:szCs w:val="24"/>
        </w:rPr>
        <w:t xml:space="preserve"> </w:t>
      </w:r>
      <w:r w:rsidRPr="00670B55">
        <w:rPr>
          <w:rStyle w:val="highlight"/>
          <w:rFonts w:ascii="Times New Roman" w:hAnsi="Times New Roman" w:cs="Times New Roman"/>
          <w:sz w:val="24"/>
          <w:szCs w:val="24"/>
        </w:rPr>
        <w:t> бюджетов </w:t>
      </w:r>
      <w:r w:rsidRPr="00670B55">
        <w:rPr>
          <w:rFonts w:ascii="Times New Roman" w:hAnsi="Times New Roman" w:cs="Times New Roman"/>
          <w:sz w:val="24"/>
          <w:szCs w:val="24"/>
        </w:rPr>
        <w:t xml:space="preserve"> бюджетной системы Российской Федерации (далее – Инструкция), утвержденной приказом Министерства финансов Российской Федерации от 1</w:t>
      </w:r>
      <w:r w:rsidR="00B814D1" w:rsidRPr="00670B55">
        <w:rPr>
          <w:rFonts w:ascii="Times New Roman" w:hAnsi="Times New Roman" w:cs="Times New Roman"/>
          <w:sz w:val="24"/>
          <w:szCs w:val="24"/>
        </w:rPr>
        <w:t>28.12.2010 года №191н, п.12  Инструкции о порядке составления .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Министерства Финансов Российской Федерации от 25.03.2011 года №33н</w:t>
      </w:r>
      <w:r w:rsidRPr="00670B55">
        <w:rPr>
          <w:rFonts w:ascii="Times New Roman" w:hAnsi="Times New Roman" w:cs="Times New Roman"/>
          <w:sz w:val="24"/>
          <w:szCs w:val="24"/>
        </w:rPr>
        <w:t>.</w:t>
      </w:r>
      <w:r w:rsidR="001835D0" w:rsidRPr="00670B55">
        <w:rPr>
          <w:rFonts w:ascii="Times New Roman" w:hAnsi="Times New Roman" w:cs="Times New Roman"/>
          <w:sz w:val="24"/>
          <w:szCs w:val="24"/>
        </w:rPr>
        <w:t>, в том числе</w:t>
      </w:r>
    </w:p>
    <w:p w:rsidR="00A46EED" w:rsidRPr="00670B55" w:rsidRDefault="00A46EED" w:rsidP="00525CF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администрации поселения </w:t>
      </w:r>
    </w:p>
    <w:p w:rsidR="001835D0" w:rsidRPr="00670B55" w:rsidRDefault="001835D0" w:rsidP="00525CF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bookmarkStart w:id="0" w:name="YANDEX_35"/>
      <w:bookmarkStart w:id="1" w:name="YANDEX_36"/>
      <w:bookmarkEnd w:id="0"/>
      <w:bookmarkEnd w:id="1"/>
      <w:r w:rsidRPr="00670B55">
        <w:rPr>
          <w:rFonts w:ascii="Times New Roman" w:hAnsi="Times New Roman" w:cs="Times New Roman"/>
          <w:sz w:val="24"/>
          <w:szCs w:val="24"/>
        </w:rPr>
        <w:t xml:space="preserve">- </w:t>
      </w:r>
      <w:r w:rsidRPr="00252826">
        <w:rPr>
          <w:rFonts w:ascii="Times New Roman" w:hAnsi="Times New Roman" w:cs="Times New Roman"/>
          <w:sz w:val="24"/>
          <w:szCs w:val="24"/>
          <w:highlight w:val="yellow"/>
        </w:rPr>
        <w:t>форма 0503130</w:t>
      </w:r>
      <w:r w:rsidRPr="00670B55">
        <w:rPr>
          <w:rFonts w:ascii="Times New Roman" w:hAnsi="Times New Roman" w:cs="Times New Roman"/>
          <w:sz w:val="24"/>
          <w:szCs w:val="24"/>
        </w:rPr>
        <w:t xml:space="preserve"> Баланс главного распорядителя, распорядителя, получателя бюджетных сре</w:t>
      </w:r>
      <w:proofErr w:type="gramStart"/>
      <w:r w:rsidRPr="00670B55">
        <w:rPr>
          <w:rFonts w:ascii="Times New Roman" w:hAnsi="Times New Roman" w:cs="Times New Roman"/>
          <w:sz w:val="24"/>
          <w:szCs w:val="24"/>
        </w:rPr>
        <w:t>дств</w:t>
      </w:r>
      <w:r w:rsidR="00A46EED">
        <w:rPr>
          <w:rFonts w:ascii="Times New Roman" w:hAnsi="Times New Roman" w:cs="Times New Roman"/>
          <w:sz w:val="24"/>
          <w:szCs w:val="24"/>
        </w:rPr>
        <w:t xml:space="preserve">  </w:t>
      </w:r>
      <w:r w:rsidRPr="00670B55">
        <w:rPr>
          <w:rFonts w:ascii="Times New Roman" w:hAnsi="Times New Roman" w:cs="Times New Roman"/>
          <w:sz w:val="24"/>
          <w:szCs w:val="24"/>
        </w:rPr>
        <w:t xml:space="preserve"> пр</w:t>
      </w:r>
      <w:proofErr w:type="gramEnd"/>
      <w:r w:rsidRPr="00670B55">
        <w:rPr>
          <w:rFonts w:ascii="Times New Roman" w:hAnsi="Times New Roman" w:cs="Times New Roman"/>
          <w:sz w:val="24"/>
          <w:szCs w:val="24"/>
        </w:rPr>
        <w:t>едставлена;</w:t>
      </w:r>
    </w:p>
    <w:p w:rsidR="001835D0" w:rsidRPr="00670B55" w:rsidRDefault="001835D0" w:rsidP="00525CF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70B55">
        <w:rPr>
          <w:rFonts w:ascii="Times New Roman" w:hAnsi="Times New Roman" w:cs="Times New Roman"/>
          <w:sz w:val="24"/>
          <w:szCs w:val="24"/>
        </w:rPr>
        <w:t>- форма 0503125 Справка по консолидируемым расчетам не представлена;</w:t>
      </w:r>
    </w:p>
    <w:p w:rsidR="001835D0" w:rsidRPr="00670B55" w:rsidRDefault="001835D0" w:rsidP="00525CF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70B55">
        <w:rPr>
          <w:rFonts w:ascii="Times New Roman" w:hAnsi="Times New Roman" w:cs="Times New Roman"/>
          <w:sz w:val="24"/>
          <w:szCs w:val="24"/>
        </w:rPr>
        <w:t xml:space="preserve">- </w:t>
      </w:r>
      <w:r w:rsidRPr="00252826">
        <w:rPr>
          <w:rFonts w:ascii="Times New Roman" w:hAnsi="Times New Roman" w:cs="Times New Roman"/>
          <w:sz w:val="24"/>
          <w:szCs w:val="24"/>
          <w:highlight w:val="yellow"/>
        </w:rPr>
        <w:t>форма 0503110</w:t>
      </w:r>
      <w:r w:rsidRPr="00670B55">
        <w:rPr>
          <w:rFonts w:ascii="Times New Roman" w:hAnsi="Times New Roman" w:cs="Times New Roman"/>
          <w:sz w:val="24"/>
          <w:szCs w:val="24"/>
        </w:rPr>
        <w:t xml:space="preserve"> Справка по </w:t>
      </w:r>
      <w:bookmarkStart w:id="2" w:name="YANDEX_37"/>
      <w:bookmarkEnd w:id="2"/>
      <w:r w:rsidRPr="00670B55">
        <w:rPr>
          <w:rStyle w:val="highlight"/>
          <w:rFonts w:ascii="Times New Roman" w:hAnsi="Times New Roman" w:cs="Times New Roman"/>
          <w:sz w:val="24"/>
          <w:szCs w:val="24"/>
        </w:rPr>
        <w:t> заключению </w:t>
      </w:r>
      <w:r w:rsidRPr="00670B55">
        <w:rPr>
          <w:rFonts w:ascii="Times New Roman" w:hAnsi="Times New Roman" w:cs="Times New Roman"/>
          <w:sz w:val="24"/>
          <w:szCs w:val="24"/>
        </w:rPr>
        <w:t xml:space="preserve"> счетов бюджетного учета отчетного финансового года  представлена;</w:t>
      </w:r>
    </w:p>
    <w:p w:rsidR="001835D0" w:rsidRPr="00670B55" w:rsidRDefault="001835D0" w:rsidP="00525CF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70B5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FF5B5B">
        <w:rPr>
          <w:rFonts w:ascii="Times New Roman" w:hAnsi="Times New Roman" w:cs="Times New Roman"/>
          <w:sz w:val="24"/>
          <w:szCs w:val="24"/>
          <w:highlight w:val="yellow"/>
        </w:rPr>
        <w:t>форма 0503127</w:t>
      </w:r>
      <w:r w:rsidRPr="00670B55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YANDEX_38"/>
      <w:bookmarkEnd w:id="3"/>
      <w:r w:rsidRPr="00670B55">
        <w:rPr>
          <w:rStyle w:val="highlight"/>
          <w:rFonts w:ascii="Times New Roman" w:hAnsi="Times New Roman" w:cs="Times New Roman"/>
          <w:sz w:val="24"/>
          <w:szCs w:val="24"/>
        </w:rPr>
        <w:t> Отчет </w:t>
      </w:r>
      <w:r w:rsidRPr="00670B55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YANDEX_39"/>
      <w:bookmarkEnd w:id="4"/>
      <w:r w:rsidRPr="00670B55">
        <w:rPr>
          <w:rStyle w:val="highlight"/>
          <w:rFonts w:ascii="Times New Roman" w:hAnsi="Times New Roman" w:cs="Times New Roman"/>
          <w:sz w:val="24"/>
          <w:szCs w:val="24"/>
        </w:rPr>
        <w:t> об </w:t>
      </w:r>
      <w:r w:rsidRPr="00670B55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YANDEX_40"/>
      <w:bookmarkEnd w:id="5"/>
      <w:r w:rsidRPr="00670B55">
        <w:rPr>
          <w:rStyle w:val="highlight"/>
          <w:rFonts w:ascii="Times New Roman" w:hAnsi="Times New Roman" w:cs="Times New Roman"/>
          <w:sz w:val="24"/>
          <w:szCs w:val="24"/>
        </w:rPr>
        <w:t> исполнении </w:t>
      </w:r>
      <w:r w:rsidRPr="00670B55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YANDEX_41"/>
      <w:bookmarkEnd w:id="6"/>
      <w:r w:rsidRPr="00670B55">
        <w:rPr>
          <w:rStyle w:val="highlight"/>
          <w:rFonts w:ascii="Times New Roman" w:hAnsi="Times New Roman" w:cs="Times New Roman"/>
          <w:sz w:val="24"/>
          <w:szCs w:val="24"/>
        </w:rPr>
        <w:t> бюджета </w:t>
      </w:r>
      <w:r w:rsidRPr="00670B55">
        <w:rPr>
          <w:rFonts w:ascii="Times New Roman" w:hAnsi="Times New Roman" w:cs="Times New Roman"/>
          <w:sz w:val="24"/>
          <w:szCs w:val="24"/>
        </w:rPr>
        <w:t xml:space="preserve"> главного распорядителя, распорядителя, получателя бюджетных сре</w:t>
      </w:r>
      <w:proofErr w:type="gramStart"/>
      <w:r w:rsidRPr="00670B55">
        <w:rPr>
          <w:rFonts w:ascii="Times New Roman" w:hAnsi="Times New Roman" w:cs="Times New Roman"/>
          <w:sz w:val="24"/>
          <w:szCs w:val="24"/>
        </w:rPr>
        <w:t>дств  пр</w:t>
      </w:r>
      <w:proofErr w:type="gramEnd"/>
      <w:r w:rsidRPr="00670B55">
        <w:rPr>
          <w:rFonts w:ascii="Times New Roman" w:hAnsi="Times New Roman" w:cs="Times New Roman"/>
          <w:sz w:val="24"/>
          <w:szCs w:val="24"/>
        </w:rPr>
        <w:t>едставлена;</w:t>
      </w:r>
    </w:p>
    <w:p w:rsidR="001835D0" w:rsidRPr="00670B55" w:rsidRDefault="001835D0" w:rsidP="00525CF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70B55">
        <w:rPr>
          <w:rFonts w:ascii="Times New Roman" w:hAnsi="Times New Roman" w:cs="Times New Roman"/>
          <w:sz w:val="24"/>
          <w:szCs w:val="24"/>
        </w:rPr>
        <w:t xml:space="preserve">- </w:t>
      </w:r>
      <w:r w:rsidRPr="00A46EED">
        <w:rPr>
          <w:rFonts w:ascii="Times New Roman" w:hAnsi="Times New Roman" w:cs="Times New Roman"/>
          <w:sz w:val="24"/>
          <w:szCs w:val="24"/>
          <w:highlight w:val="yellow"/>
        </w:rPr>
        <w:t>форма 0503137</w:t>
      </w:r>
      <w:r w:rsidRPr="00670B55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YANDEX_42"/>
      <w:bookmarkEnd w:id="7"/>
      <w:r w:rsidRPr="00670B55">
        <w:rPr>
          <w:rStyle w:val="highlight"/>
          <w:rFonts w:ascii="Times New Roman" w:hAnsi="Times New Roman" w:cs="Times New Roman"/>
          <w:sz w:val="24"/>
          <w:szCs w:val="24"/>
        </w:rPr>
        <w:t> Отчет </w:t>
      </w:r>
      <w:r w:rsidRPr="00670B55">
        <w:rPr>
          <w:rFonts w:ascii="Times New Roman" w:hAnsi="Times New Roman" w:cs="Times New Roman"/>
          <w:sz w:val="24"/>
          <w:szCs w:val="24"/>
        </w:rPr>
        <w:t xml:space="preserve"> </w:t>
      </w:r>
      <w:bookmarkStart w:id="8" w:name="YANDEX_43"/>
      <w:bookmarkEnd w:id="8"/>
      <w:r w:rsidRPr="00670B55">
        <w:rPr>
          <w:rStyle w:val="highlight"/>
          <w:rFonts w:ascii="Times New Roman" w:hAnsi="Times New Roman" w:cs="Times New Roman"/>
          <w:sz w:val="24"/>
          <w:szCs w:val="24"/>
        </w:rPr>
        <w:t> об </w:t>
      </w:r>
      <w:r w:rsidRPr="00670B55">
        <w:rPr>
          <w:rFonts w:ascii="Times New Roman" w:hAnsi="Times New Roman" w:cs="Times New Roman"/>
          <w:sz w:val="24"/>
          <w:szCs w:val="24"/>
        </w:rPr>
        <w:t xml:space="preserve"> </w:t>
      </w:r>
      <w:bookmarkStart w:id="9" w:name="YANDEX_44"/>
      <w:bookmarkEnd w:id="9"/>
      <w:r w:rsidRPr="00670B55">
        <w:rPr>
          <w:rStyle w:val="highlight"/>
          <w:rFonts w:ascii="Times New Roman" w:hAnsi="Times New Roman" w:cs="Times New Roman"/>
          <w:sz w:val="24"/>
          <w:szCs w:val="24"/>
        </w:rPr>
        <w:t> исполнении </w:t>
      </w:r>
      <w:r w:rsidRPr="00670B55">
        <w:rPr>
          <w:rFonts w:ascii="Times New Roman" w:hAnsi="Times New Roman" w:cs="Times New Roman"/>
          <w:sz w:val="24"/>
          <w:szCs w:val="24"/>
        </w:rPr>
        <w:t xml:space="preserve"> смет доходов и расходов по приносящей доход деятельности главного распорядителя, распорядителя, получателя бюджетных средств не представлена;</w:t>
      </w:r>
    </w:p>
    <w:p w:rsidR="001835D0" w:rsidRPr="00670B55" w:rsidRDefault="001835D0" w:rsidP="00525CF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70B55">
        <w:rPr>
          <w:rFonts w:ascii="Times New Roman" w:hAnsi="Times New Roman" w:cs="Times New Roman"/>
          <w:sz w:val="24"/>
          <w:szCs w:val="24"/>
        </w:rPr>
        <w:t xml:space="preserve">- </w:t>
      </w:r>
      <w:r w:rsidRPr="00FF5B5B">
        <w:rPr>
          <w:rFonts w:ascii="Times New Roman" w:hAnsi="Times New Roman" w:cs="Times New Roman"/>
          <w:sz w:val="24"/>
          <w:szCs w:val="24"/>
          <w:highlight w:val="yellow"/>
        </w:rPr>
        <w:t>форма 0503121</w:t>
      </w:r>
      <w:r w:rsidRPr="00670B55">
        <w:rPr>
          <w:rFonts w:ascii="Times New Roman" w:hAnsi="Times New Roman" w:cs="Times New Roman"/>
          <w:sz w:val="24"/>
          <w:szCs w:val="24"/>
        </w:rPr>
        <w:t xml:space="preserve"> </w:t>
      </w:r>
      <w:bookmarkStart w:id="10" w:name="YANDEX_45"/>
      <w:bookmarkEnd w:id="10"/>
      <w:r w:rsidRPr="00670B55">
        <w:rPr>
          <w:rStyle w:val="highlight"/>
          <w:rFonts w:ascii="Times New Roman" w:hAnsi="Times New Roman" w:cs="Times New Roman"/>
          <w:sz w:val="24"/>
          <w:szCs w:val="24"/>
        </w:rPr>
        <w:t> Отчет </w:t>
      </w:r>
      <w:r w:rsidRPr="00670B55">
        <w:rPr>
          <w:rFonts w:ascii="Times New Roman" w:hAnsi="Times New Roman" w:cs="Times New Roman"/>
          <w:sz w:val="24"/>
          <w:szCs w:val="24"/>
        </w:rPr>
        <w:t xml:space="preserve"> о финансовых результатах деятельности представлена; </w:t>
      </w:r>
    </w:p>
    <w:p w:rsidR="00E1063F" w:rsidRPr="00670B55" w:rsidRDefault="001835D0" w:rsidP="00525CF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70B55">
        <w:rPr>
          <w:rFonts w:ascii="Times New Roman" w:hAnsi="Times New Roman" w:cs="Times New Roman"/>
          <w:sz w:val="24"/>
          <w:szCs w:val="24"/>
        </w:rPr>
        <w:t xml:space="preserve">- </w:t>
      </w:r>
      <w:r w:rsidRPr="00FF5B5B">
        <w:rPr>
          <w:rFonts w:ascii="Times New Roman" w:hAnsi="Times New Roman" w:cs="Times New Roman"/>
          <w:sz w:val="24"/>
          <w:szCs w:val="24"/>
          <w:highlight w:val="yellow"/>
        </w:rPr>
        <w:t>форма 0503160</w:t>
      </w:r>
      <w:r w:rsidRPr="00670B55">
        <w:rPr>
          <w:rFonts w:ascii="Times New Roman" w:hAnsi="Times New Roman" w:cs="Times New Roman"/>
          <w:sz w:val="24"/>
          <w:szCs w:val="24"/>
        </w:rPr>
        <w:t xml:space="preserve"> Пояснительная записка представлена</w:t>
      </w:r>
    </w:p>
    <w:p w:rsidR="0024534A" w:rsidRDefault="0024534A" w:rsidP="00525CF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70B55">
        <w:rPr>
          <w:rFonts w:ascii="Times New Roman" w:hAnsi="Times New Roman" w:cs="Times New Roman"/>
          <w:sz w:val="24"/>
          <w:szCs w:val="24"/>
        </w:rPr>
        <w:t>Приложения к пояснительной записке:</w:t>
      </w:r>
    </w:p>
    <w:p w:rsidR="00FF5B5B" w:rsidRDefault="00FF5B5B" w:rsidP="00525CF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-таблицы №1-№7  представлены пустые</w:t>
      </w:r>
    </w:p>
    <w:p w:rsidR="00FF5B5B" w:rsidRPr="00670B55" w:rsidRDefault="00FF5B5B" w:rsidP="00525CF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Формы отчета с 0503161 по </w:t>
      </w:r>
      <w:r w:rsidR="00A46EED">
        <w:rPr>
          <w:rFonts w:ascii="Times New Roman" w:hAnsi="Times New Roman" w:cs="Times New Roman"/>
          <w:sz w:val="24"/>
          <w:szCs w:val="24"/>
        </w:rPr>
        <w:t xml:space="preserve"> 0503167 , 0503171, 0503172 представлены пустые</w:t>
      </w:r>
    </w:p>
    <w:p w:rsidR="001835D0" w:rsidRDefault="001835D0" w:rsidP="00525CF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70B55">
        <w:rPr>
          <w:rFonts w:ascii="Times New Roman" w:hAnsi="Times New Roman" w:cs="Times New Roman"/>
          <w:sz w:val="24"/>
          <w:szCs w:val="24"/>
        </w:rPr>
        <w:t>-</w:t>
      </w:r>
      <w:r w:rsidRPr="00FF5B5B">
        <w:rPr>
          <w:rFonts w:ascii="Times New Roman" w:hAnsi="Times New Roman" w:cs="Times New Roman"/>
          <w:sz w:val="24"/>
          <w:szCs w:val="24"/>
          <w:highlight w:val="yellow"/>
        </w:rPr>
        <w:t>форма 0503173</w:t>
      </w:r>
      <w:r w:rsidRPr="00670B55">
        <w:rPr>
          <w:rFonts w:ascii="Times New Roman" w:hAnsi="Times New Roman" w:cs="Times New Roman"/>
          <w:sz w:val="24"/>
          <w:szCs w:val="24"/>
        </w:rPr>
        <w:t xml:space="preserve"> Сведения об изменении остатков валюты баланса (бюджетная деятельность) представлена</w:t>
      </w:r>
    </w:p>
    <w:p w:rsidR="00FF5B5B" w:rsidRPr="00670B55" w:rsidRDefault="00FF5B5B" w:rsidP="00525CF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5B5B">
        <w:rPr>
          <w:rFonts w:ascii="Times New Roman" w:hAnsi="Times New Roman" w:cs="Times New Roman"/>
          <w:sz w:val="24"/>
          <w:szCs w:val="24"/>
          <w:highlight w:val="yellow"/>
        </w:rPr>
        <w:t>форма 0503168</w:t>
      </w:r>
      <w:r>
        <w:rPr>
          <w:rFonts w:ascii="Times New Roman" w:hAnsi="Times New Roman" w:cs="Times New Roman"/>
          <w:sz w:val="24"/>
          <w:szCs w:val="24"/>
        </w:rPr>
        <w:t xml:space="preserve"> «Сведения о движении нефинансовых активов» (бюджетная деятельность» представлена</w:t>
      </w:r>
      <w:proofErr w:type="gramEnd"/>
    </w:p>
    <w:p w:rsidR="0024534A" w:rsidRPr="00670B55" w:rsidRDefault="0024534A" w:rsidP="00525CF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70B55">
        <w:rPr>
          <w:rFonts w:ascii="Times New Roman" w:hAnsi="Times New Roman" w:cs="Times New Roman"/>
          <w:sz w:val="24"/>
          <w:szCs w:val="24"/>
        </w:rPr>
        <w:t xml:space="preserve">- </w:t>
      </w:r>
      <w:r w:rsidRPr="00A46EED">
        <w:rPr>
          <w:rFonts w:ascii="Times New Roman" w:hAnsi="Times New Roman" w:cs="Times New Roman"/>
          <w:sz w:val="24"/>
          <w:szCs w:val="24"/>
          <w:highlight w:val="yellow"/>
        </w:rPr>
        <w:t>форма 0503169</w:t>
      </w:r>
      <w:r w:rsidRPr="00670B55">
        <w:rPr>
          <w:rFonts w:ascii="Times New Roman" w:hAnsi="Times New Roman" w:cs="Times New Roman"/>
          <w:sz w:val="24"/>
          <w:szCs w:val="24"/>
        </w:rPr>
        <w:t xml:space="preserve"> Сведения по дебиторской и кредиторской задолженности (Бюджетная </w:t>
      </w:r>
      <w:proofErr w:type="gramStart"/>
      <w:r w:rsidRPr="00670B55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670B55">
        <w:rPr>
          <w:rFonts w:ascii="Times New Roman" w:hAnsi="Times New Roman" w:cs="Times New Roman"/>
          <w:sz w:val="24"/>
          <w:szCs w:val="24"/>
        </w:rPr>
        <w:t xml:space="preserve">редиторская) </w:t>
      </w:r>
      <w:r w:rsidR="00A46EED">
        <w:rPr>
          <w:rFonts w:ascii="Times New Roman" w:hAnsi="Times New Roman" w:cs="Times New Roman"/>
          <w:sz w:val="24"/>
          <w:szCs w:val="24"/>
        </w:rPr>
        <w:t xml:space="preserve"> представлена</w:t>
      </w:r>
    </w:p>
    <w:p w:rsidR="0024534A" w:rsidRPr="00670B55" w:rsidRDefault="0024534A" w:rsidP="00525CF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70B55">
        <w:rPr>
          <w:rFonts w:ascii="Times New Roman" w:hAnsi="Times New Roman" w:cs="Times New Roman"/>
          <w:sz w:val="24"/>
          <w:szCs w:val="24"/>
        </w:rPr>
        <w:t xml:space="preserve">-форма 0503169 Сведения по дебиторской и кредиторской задолженности (Бюджетная </w:t>
      </w:r>
      <w:proofErr w:type="gramStart"/>
      <w:r w:rsidRPr="00670B55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670B55">
        <w:rPr>
          <w:rFonts w:ascii="Times New Roman" w:hAnsi="Times New Roman" w:cs="Times New Roman"/>
          <w:sz w:val="24"/>
          <w:szCs w:val="24"/>
        </w:rPr>
        <w:t>ебиторская)</w:t>
      </w:r>
      <w:r w:rsidR="00A46EED">
        <w:rPr>
          <w:rFonts w:ascii="Times New Roman" w:hAnsi="Times New Roman" w:cs="Times New Roman"/>
          <w:sz w:val="24"/>
          <w:szCs w:val="24"/>
        </w:rPr>
        <w:t xml:space="preserve"> не представлена</w:t>
      </w:r>
    </w:p>
    <w:p w:rsidR="00E1063F" w:rsidRDefault="00EC5180" w:rsidP="00525CF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70B55">
        <w:rPr>
          <w:rFonts w:ascii="Times New Roman" w:hAnsi="Times New Roman" w:cs="Times New Roman"/>
          <w:sz w:val="24"/>
          <w:szCs w:val="24"/>
        </w:rPr>
        <w:t>По администрации поселения п</w:t>
      </w:r>
      <w:r w:rsidR="00E1063F" w:rsidRPr="00670B55">
        <w:rPr>
          <w:rFonts w:ascii="Times New Roman" w:hAnsi="Times New Roman" w:cs="Times New Roman"/>
          <w:sz w:val="24"/>
          <w:szCs w:val="24"/>
        </w:rPr>
        <w:t>о состоянию на 1 января 201</w:t>
      </w:r>
      <w:r w:rsidRPr="00670B55">
        <w:rPr>
          <w:rFonts w:ascii="Times New Roman" w:hAnsi="Times New Roman" w:cs="Times New Roman"/>
          <w:sz w:val="24"/>
          <w:szCs w:val="24"/>
        </w:rPr>
        <w:t>3</w:t>
      </w:r>
      <w:r w:rsidR="00E1063F" w:rsidRPr="00670B55">
        <w:rPr>
          <w:rFonts w:ascii="Times New Roman" w:hAnsi="Times New Roman" w:cs="Times New Roman"/>
          <w:sz w:val="24"/>
          <w:szCs w:val="24"/>
        </w:rPr>
        <w:t xml:space="preserve"> года кредиторская задолженность по обязательствам, подлежащим финансированию из </w:t>
      </w:r>
      <w:r w:rsidR="00E1063F" w:rsidRPr="00670B55">
        <w:rPr>
          <w:rStyle w:val="highlight"/>
          <w:rFonts w:ascii="Times New Roman" w:hAnsi="Times New Roman" w:cs="Times New Roman"/>
          <w:sz w:val="24"/>
          <w:szCs w:val="24"/>
        </w:rPr>
        <w:t> бюджета </w:t>
      </w:r>
      <w:r w:rsidR="00E1063F" w:rsidRPr="00670B55">
        <w:rPr>
          <w:rFonts w:ascii="Times New Roman" w:hAnsi="Times New Roman" w:cs="Times New Roman"/>
          <w:sz w:val="24"/>
          <w:szCs w:val="24"/>
        </w:rPr>
        <w:t xml:space="preserve"> </w:t>
      </w:r>
      <w:r w:rsidR="00E1063F" w:rsidRPr="00670B55">
        <w:rPr>
          <w:rStyle w:val="highlight"/>
          <w:rFonts w:ascii="Times New Roman" w:hAnsi="Times New Roman" w:cs="Times New Roman"/>
          <w:sz w:val="24"/>
          <w:szCs w:val="24"/>
        </w:rPr>
        <w:t> сельского </w:t>
      </w:r>
      <w:r w:rsidR="00E1063F" w:rsidRPr="00670B55">
        <w:rPr>
          <w:rFonts w:ascii="Times New Roman" w:hAnsi="Times New Roman" w:cs="Times New Roman"/>
          <w:sz w:val="24"/>
          <w:szCs w:val="24"/>
        </w:rPr>
        <w:t xml:space="preserve"> </w:t>
      </w:r>
      <w:r w:rsidR="00E1063F" w:rsidRPr="00670B55">
        <w:rPr>
          <w:rStyle w:val="highlight"/>
          <w:rFonts w:ascii="Times New Roman" w:hAnsi="Times New Roman" w:cs="Times New Roman"/>
          <w:sz w:val="24"/>
          <w:szCs w:val="24"/>
        </w:rPr>
        <w:t> поселения </w:t>
      </w:r>
      <w:r w:rsidR="00E1063F" w:rsidRPr="00670B55">
        <w:rPr>
          <w:rFonts w:ascii="Times New Roman" w:hAnsi="Times New Roman" w:cs="Times New Roman"/>
          <w:sz w:val="24"/>
          <w:szCs w:val="24"/>
        </w:rPr>
        <w:t xml:space="preserve"> по бюджетной деятельности составила </w:t>
      </w:r>
      <w:r w:rsidRPr="00670B55">
        <w:rPr>
          <w:rFonts w:ascii="Times New Roman" w:hAnsi="Times New Roman" w:cs="Times New Roman"/>
          <w:sz w:val="24"/>
          <w:szCs w:val="24"/>
        </w:rPr>
        <w:t>177,5</w:t>
      </w:r>
      <w:r w:rsidR="00E1063F" w:rsidRPr="00670B55">
        <w:rPr>
          <w:rFonts w:ascii="Times New Roman" w:hAnsi="Times New Roman" w:cs="Times New Roman"/>
          <w:sz w:val="24"/>
          <w:szCs w:val="24"/>
        </w:rPr>
        <w:t xml:space="preserve"> тыс. рубле</w:t>
      </w:r>
      <w:proofErr w:type="gramStart"/>
      <w:r w:rsidR="00E1063F" w:rsidRPr="00670B55">
        <w:rPr>
          <w:rFonts w:ascii="Times New Roman" w:hAnsi="Times New Roman" w:cs="Times New Roman"/>
          <w:sz w:val="24"/>
          <w:szCs w:val="24"/>
        </w:rPr>
        <w:t>й</w:t>
      </w:r>
      <w:r w:rsidR="00F1798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17987">
        <w:rPr>
          <w:rFonts w:ascii="Times New Roman" w:hAnsi="Times New Roman" w:cs="Times New Roman"/>
          <w:sz w:val="24"/>
          <w:szCs w:val="24"/>
        </w:rPr>
        <w:t xml:space="preserve"> в том числе по заработной плате 25 тыс. рублей, начислениям на выплаты по оплате труда- 83,5 тыс. рублей)</w:t>
      </w:r>
      <w:r w:rsidRPr="00670B55">
        <w:rPr>
          <w:rFonts w:ascii="Times New Roman" w:hAnsi="Times New Roman" w:cs="Times New Roman"/>
          <w:sz w:val="24"/>
          <w:szCs w:val="24"/>
        </w:rPr>
        <w:t xml:space="preserve"> или увеличилась по сравнению с началом года на 138,2 тыс. рублей.</w:t>
      </w:r>
    </w:p>
    <w:p w:rsidR="00A46EED" w:rsidRDefault="00A46EED" w:rsidP="00525CF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бюджетному учреждению культуры  представлены следующие формы отчетности</w:t>
      </w:r>
    </w:p>
    <w:p w:rsidR="00A46EED" w:rsidRPr="00670B55" w:rsidRDefault="00A46EED" w:rsidP="00A46EE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70B55">
        <w:rPr>
          <w:rFonts w:ascii="Times New Roman" w:hAnsi="Times New Roman" w:cs="Times New Roman"/>
          <w:sz w:val="24"/>
          <w:szCs w:val="24"/>
        </w:rPr>
        <w:t xml:space="preserve">- </w:t>
      </w:r>
      <w:r w:rsidRPr="00252826">
        <w:rPr>
          <w:rFonts w:ascii="Times New Roman" w:hAnsi="Times New Roman" w:cs="Times New Roman"/>
          <w:sz w:val="24"/>
          <w:szCs w:val="24"/>
          <w:highlight w:val="yellow"/>
        </w:rPr>
        <w:t>форма 0503</w:t>
      </w:r>
      <w:r w:rsidR="00252826">
        <w:rPr>
          <w:rFonts w:ascii="Times New Roman" w:hAnsi="Times New Roman" w:cs="Times New Roman"/>
          <w:sz w:val="24"/>
          <w:szCs w:val="24"/>
          <w:highlight w:val="yellow"/>
        </w:rPr>
        <w:t>7</w:t>
      </w:r>
      <w:r w:rsidRPr="00252826">
        <w:rPr>
          <w:rFonts w:ascii="Times New Roman" w:hAnsi="Times New Roman" w:cs="Times New Roman"/>
          <w:sz w:val="24"/>
          <w:szCs w:val="24"/>
          <w:highlight w:val="yellow"/>
        </w:rPr>
        <w:t>30</w:t>
      </w:r>
      <w:r w:rsidRPr="00670B55">
        <w:rPr>
          <w:rFonts w:ascii="Times New Roman" w:hAnsi="Times New Roman" w:cs="Times New Roman"/>
          <w:sz w:val="24"/>
          <w:szCs w:val="24"/>
        </w:rPr>
        <w:t xml:space="preserve"> Баланс главного распорядителя, распорядителя, получателя бюджетных сре</w:t>
      </w:r>
      <w:proofErr w:type="gramStart"/>
      <w:r w:rsidRPr="00670B55">
        <w:rPr>
          <w:rFonts w:ascii="Times New Roman" w:hAnsi="Times New Roman" w:cs="Times New Roman"/>
          <w:sz w:val="24"/>
          <w:szCs w:val="24"/>
        </w:rPr>
        <w:t>дств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70B55">
        <w:rPr>
          <w:rFonts w:ascii="Times New Roman" w:hAnsi="Times New Roman" w:cs="Times New Roman"/>
          <w:sz w:val="24"/>
          <w:szCs w:val="24"/>
        </w:rPr>
        <w:t xml:space="preserve"> пр</w:t>
      </w:r>
      <w:proofErr w:type="gramEnd"/>
      <w:r w:rsidRPr="00670B55">
        <w:rPr>
          <w:rFonts w:ascii="Times New Roman" w:hAnsi="Times New Roman" w:cs="Times New Roman"/>
          <w:sz w:val="24"/>
          <w:szCs w:val="24"/>
        </w:rPr>
        <w:t>едставлена;</w:t>
      </w:r>
    </w:p>
    <w:p w:rsidR="00A46EED" w:rsidRPr="00670B55" w:rsidRDefault="00A46EED" w:rsidP="00A46EE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70B55">
        <w:rPr>
          <w:rFonts w:ascii="Times New Roman" w:hAnsi="Times New Roman" w:cs="Times New Roman"/>
          <w:sz w:val="24"/>
          <w:szCs w:val="24"/>
        </w:rPr>
        <w:t>- форма 0503</w:t>
      </w:r>
      <w:r w:rsidR="00252826">
        <w:rPr>
          <w:rFonts w:ascii="Times New Roman" w:hAnsi="Times New Roman" w:cs="Times New Roman"/>
          <w:sz w:val="24"/>
          <w:szCs w:val="24"/>
        </w:rPr>
        <w:t>7</w:t>
      </w:r>
      <w:r w:rsidRPr="00670B55">
        <w:rPr>
          <w:rFonts w:ascii="Times New Roman" w:hAnsi="Times New Roman" w:cs="Times New Roman"/>
          <w:sz w:val="24"/>
          <w:szCs w:val="24"/>
        </w:rPr>
        <w:t>25 Справка по консолидируемым расчетам не представлена;</w:t>
      </w:r>
    </w:p>
    <w:p w:rsidR="00A46EED" w:rsidRPr="00670B55" w:rsidRDefault="00A46EED" w:rsidP="00A46EE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70B55">
        <w:rPr>
          <w:rFonts w:ascii="Times New Roman" w:hAnsi="Times New Roman" w:cs="Times New Roman"/>
          <w:sz w:val="24"/>
          <w:szCs w:val="24"/>
        </w:rPr>
        <w:t xml:space="preserve">- </w:t>
      </w:r>
      <w:r w:rsidRPr="00252826">
        <w:rPr>
          <w:rFonts w:ascii="Times New Roman" w:hAnsi="Times New Roman" w:cs="Times New Roman"/>
          <w:sz w:val="24"/>
          <w:szCs w:val="24"/>
          <w:highlight w:val="yellow"/>
        </w:rPr>
        <w:t>форма 0503</w:t>
      </w:r>
      <w:r w:rsidR="00252826" w:rsidRPr="00252826">
        <w:rPr>
          <w:rFonts w:ascii="Times New Roman" w:hAnsi="Times New Roman" w:cs="Times New Roman"/>
          <w:sz w:val="24"/>
          <w:szCs w:val="24"/>
          <w:highlight w:val="yellow"/>
        </w:rPr>
        <w:t>7</w:t>
      </w:r>
      <w:r w:rsidRPr="00252826">
        <w:rPr>
          <w:rFonts w:ascii="Times New Roman" w:hAnsi="Times New Roman" w:cs="Times New Roman"/>
          <w:sz w:val="24"/>
          <w:szCs w:val="24"/>
          <w:highlight w:val="yellow"/>
        </w:rPr>
        <w:t>10</w:t>
      </w:r>
      <w:r w:rsidRPr="00670B55">
        <w:rPr>
          <w:rFonts w:ascii="Times New Roman" w:hAnsi="Times New Roman" w:cs="Times New Roman"/>
          <w:sz w:val="24"/>
          <w:szCs w:val="24"/>
        </w:rPr>
        <w:t xml:space="preserve"> Справка по </w:t>
      </w:r>
      <w:r w:rsidRPr="00670B55">
        <w:rPr>
          <w:rStyle w:val="highlight"/>
          <w:rFonts w:ascii="Times New Roman" w:hAnsi="Times New Roman" w:cs="Times New Roman"/>
          <w:sz w:val="24"/>
          <w:szCs w:val="24"/>
        </w:rPr>
        <w:t> заключению </w:t>
      </w:r>
      <w:r w:rsidRPr="00670B55">
        <w:rPr>
          <w:rFonts w:ascii="Times New Roman" w:hAnsi="Times New Roman" w:cs="Times New Roman"/>
          <w:sz w:val="24"/>
          <w:szCs w:val="24"/>
        </w:rPr>
        <w:t xml:space="preserve"> счетов бюджетного учета отчетного финансового года  представлена;</w:t>
      </w:r>
    </w:p>
    <w:p w:rsidR="00A46EED" w:rsidRPr="00252826" w:rsidRDefault="00A46EED" w:rsidP="00A46EE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70B55">
        <w:rPr>
          <w:rFonts w:ascii="Times New Roman" w:hAnsi="Times New Roman" w:cs="Times New Roman"/>
          <w:sz w:val="24"/>
          <w:szCs w:val="24"/>
        </w:rPr>
        <w:t xml:space="preserve">- </w:t>
      </w:r>
      <w:r w:rsidRPr="00252826">
        <w:rPr>
          <w:rFonts w:ascii="Times New Roman" w:hAnsi="Times New Roman" w:cs="Times New Roman"/>
          <w:sz w:val="24"/>
          <w:szCs w:val="24"/>
        </w:rPr>
        <w:t>форма 0503</w:t>
      </w:r>
      <w:r w:rsidR="00252826">
        <w:rPr>
          <w:rFonts w:ascii="Times New Roman" w:hAnsi="Times New Roman" w:cs="Times New Roman"/>
          <w:sz w:val="24"/>
          <w:szCs w:val="24"/>
        </w:rPr>
        <w:t>7</w:t>
      </w:r>
      <w:r w:rsidRPr="00252826">
        <w:rPr>
          <w:rFonts w:ascii="Times New Roman" w:hAnsi="Times New Roman" w:cs="Times New Roman"/>
          <w:sz w:val="24"/>
          <w:szCs w:val="24"/>
        </w:rPr>
        <w:t xml:space="preserve">27 </w:t>
      </w:r>
      <w:r w:rsidRPr="00252826">
        <w:rPr>
          <w:rStyle w:val="highlight"/>
          <w:rFonts w:ascii="Times New Roman" w:hAnsi="Times New Roman" w:cs="Times New Roman"/>
          <w:sz w:val="24"/>
          <w:szCs w:val="24"/>
        </w:rPr>
        <w:t> Отчет </w:t>
      </w:r>
      <w:r w:rsidRPr="00252826">
        <w:rPr>
          <w:rFonts w:ascii="Times New Roman" w:hAnsi="Times New Roman" w:cs="Times New Roman"/>
          <w:sz w:val="24"/>
          <w:szCs w:val="24"/>
        </w:rPr>
        <w:t xml:space="preserve"> </w:t>
      </w:r>
      <w:r w:rsidRPr="00252826">
        <w:rPr>
          <w:rStyle w:val="highlight"/>
          <w:rFonts w:ascii="Times New Roman" w:hAnsi="Times New Roman" w:cs="Times New Roman"/>
          <w:sz w:val="24"/>
          <w:szCs w:val="24"/>
        </w:rPr>
        <w:t> об </w:t>
      </w:r>
      <w:r w:rsidRPr="00252826">
        <w:rPr>
          <w:rFonts w:ascii="Times New Roman" w:hAnsi="Times New Roman" w:cs="Times New Roman"/>
          <w:sz w:val="24"/>
          <w:szCs w:val="24"/>
        </w:rPr>
        <w:t xml:space="preserve"> </w:t>
      </w:r>
      <w:r w:rsidRPr="00252826">
        <w:rPr>
          <w:rStyle w:val="highlight"/>
          <w:rFonts w:ascii="Times New Roman" w:hAnsi="Times New Roman" w:cs="Times New Roman"/>
          <w:sz w:val="24"/>
          <w:szCs w:val="24"/>
        </w:rPr>
        <w:t> исполнении </w:t>
      </w:r>
      <w:r w:rsidRPr="00252826">
        <w:rPr>
          <w:rFonts w:ascii="Times New Roman" w:hAnsi="Times New Roman" w:cs="Times New Roman"/>
          <w:sz w:val="24"/>
          <w:szCs w:val="24"/>
        </w:rPr>
        <w:t xml:space="preserve"> </w:t>
      </w:r>
      <w:r w:rsidRPr="00252826">
        <w:rPr>
          <w:rStyle w:val="highlight"/>
          <w:rFonts w:ascii="Times New Roman" w:hAnsi="Times New Roman" w:cs="Times New Roman"/>
          <w:sz w:val="24"/>
          <w:szCs w:val="24"/>
        </w:rPr>
        <w:t> бюджета </w:t>
      </w:r>
      <w:r w:rsidRPr="00252826">
        <w:rPr>
          <w:rFonts w:ascii="Times New Roman" w:hAnsi="Times New Roman" w:cs="Times New Roman"/>
          <w:sz w:val="24"/>
          <w:szCs w:val="24"/>
        </w:rPr>
        <w:t xml:space="preserve"> главного распорядителя, распорядителя, получателя бюджетных средств не представлена;</w:t>
      </w:r>
    </w:p>
    <w:p w:rsidR="00A46EED" w:rsidRPr="00252826" w:rsidRDefault="00A46EED" w:rsidP="00A46EE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52826">
        <w:rPr>
          <w:rFonts w:ascii="Times New Roman" w:hAnsi="Times New Roman" w:cs="Times New Roman"/>
          <w:sz w:val="24"/>
          <w:szCs w:val="24"/>
        </w:rPr>
        <w:t>- форма 0503</w:t>
      </w:r>
      <w:r w:rsidR="00252826">
        <w:rPr>
          <w:rFonts w:ascii="Times New Roman" w:hAnsi="Times New Roman" w:cs="Times New Roman"/>
          <w:sz w:val="24"/>
          <w:szCs w:val="24"/>
        </w:rPr>
        <w:t>7</w:t>
      </w:r>
      <w:r w:rsidRPr="00252826">
        <w:rPr>
          <w:rFonts w:ascii="Times New Roman" w:hAnsi="Times New Roman" w:cs="Times New Roman"/>
          <w:sz w:val="24"/>
          <w:szCs w:val="24"/>
        </w:rPr>
        <w:t xml:space="preserve">37 </w:t>
      </w:r>
      <w:r w:rsidRPr="00252826">
        <w:rPr>
          <w:rStyle w:val="highlight"/>
          <w:rFonts w:ascii="Times New Roman" w:hAnsi="Times New Roman" w:cs="Times New Roman"/>
          <w:sz w:val="24"/>
          <w:szCs w:val="24"/>
        </w:rPr>
        <w:t> Отчет </w:t>
      </w:r>
      <w:r w:rsidRPr="00252826">
        <w:rPr>
          <w:rFonts w:ascii="Times New Roman" w:hAnsi="Times New Roman" w:cs="Times New Roman"/>
          <w:sz w:val="24"/>
          <w:szCs w:val="24"/>
        </w:rPr>
        <w:t xml:space="preserve"> </w:t>
      </w:r>
      <w:r w:rsidRPr="00252826">
        <w:rPr>
          <w:rStyle w:val="highlight"/>
          <w:rFonts w:ascii="Times New Roman" w:hAnsi="Times New Roman" w:cs="Times New Roman"/>
          <w:sz w:val="24"/>
          <w:szCs w:val="24"/>
        </w:rPr>
        <w:t> об </w:t>
      </w:r>
      <w:r w:rsidRPr="00252826">
        <w:rPr>
          <w:rFonts w:ascii="Times New Roman" w:hAnsi="Times New Roman" w:cs="Times New Roman"/>
          <w:sz w:val="24"/>
          <w:szCs w:val="24"/>
        </w:rPr>
        <w:t xml:space="preserve"> </w:t>
      </w:r>
      <w:r w:rsidRPr="00252826">
        <w:rPr>
          <w:rStyle w:val="highlight"/>
          <w:rFonts w:ascii="Times New Roman" w:hAnsi="Times New Roman" w:cs="Times New Roman"/>
          <w:sz w:val="24"/>
          <w:szCs w:val="24"/>
        </w:rPr>
        <w:t> исполнении </w:t>
      </w:r>
      <w:r w:rsidRPr="00252826">
        <w:rPr>
          <w:rFonts w:ascii="Times New Roman" w:hAnsi="Times New Roman" w:cs="Times New Roman"/>
          <w:sz w:val="24"/>
          <w:szCs w:val="24"/>
        </w:rPr>
        <w:t xml:space="preserve"> смет доходов и расходов по приносящей доход деятельности главного распорядителя, распорядителя, получателя бюджетных средств не представлена;</w:t>
      </w:r>
    </w:p>
    <w:p w:rsidR="00A46EED" w:rsidRPr="00252826" w:rsidRDefault="00A46EED" w:rsidP="00A46EE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52826">
        <w:rPr>
          <w:rFonts w:ascii="Times New Roman" w:hAnsi="Times New Roman" w:cs="Times New Roman"/>
          <w:sz w:val="24"/>
          <w:szCs w:val="24"/>
        </w:rPr>
        <w:t xml:space="preserve">- </w:t>
      </w:r>
      <w:r w:rsidRPr="00252826">
        <w:rPr>
          <w:rFonts w:ascii="Times New Roman" w:hAnsi="Times New Roman" w:cs="Times New Roman"/>
          <w:sz w:val="24"/>
          <w:szCs w:val="24"/>
          <w:highlight w:val="yellow"/>
        </w:rPr>
        <w:t>форма 0503</w:t>
      </w:r>
      <w:r w:rsidR="00252826" w:rsidRPr="00252826">
        <w:rPr>
          <w:rFonts w:ascii="Times New Roman" w:hAnsi="Times New Roman" w:cs="Times New Roman"/>
          <w:sz w:val="24"/>
          <w:szCs w:val="24"/>
          <w:highlight w:val="yellow"/>
        </w:rPr>
        <w:t>7</w:t>
      </w:r>
      <w:r w:rsidRPr="00252826">
        <w:rPr>
          <w:rFonts w:ascii="Times New Roman" w:hAnsi="Times New Roman" w:cs="Times New Roman"/>
          <w:sz w:val="24"/>
          <w:szCs w:val="24"/>
          <w:highlight w:val="yellow"/>
        </w:rPr>
        <w:t>21</w:t>
      </w:r>
      <w:r w:rsidRPr="00252826">
        <w:rPr>
          <w:rFonts w:ascii="Times New Roman" w:hAnsi="Times New Roman" w:cs="Times New Roman"/>
          <w:sz w:val="24"/>
          <w:szCs w:val="24"/>
        </w:rPr>
        <w:t xml:space="preserve"> </w:t>
      </w:r>
      <w:r w:rsidRPr="00252826">
        <w:rPr>
          <w:rStyle w:val="highlight"/>
          <w:rFonts w:ascii="Times New Roman" w:hAnsi="Times New Roman" w:cs="Times New Roman"/>
          <w:sz w:val="24"/>
          <w:szCs w:val="24"/>
        </w:rPr>
        <w:t> Отчет </w:t>
      </w:r>
      <w:r w:rsidRPr="00252826">
        <w:rPr>
          <w:rFonts w:ascii="Times New Roman" w:hAnsi="Times New Roman" w:cs="Times New Roman"/>
          <w:sz w:val="24"/>
          <w:szCs w:val="24"/>
        </w:rPr>
        <w:t xml:space="preserve"> о финансовых результатах деятельности представлена; </w:t>
      </w:r>
    </w:p>
    <w:p w:rsidR="00A46EED" w:rsidRPr="00252826" w:rsidRDefault="00A46EED" w:rsidP="00A46EE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52826">
        <w:rPr>
          <w:rFonts w:ascii="Times New Roman" w:hAnsi="Times New Roman" w:cs="Times New Roman"/>
          <w:sz w:val="24"/>
          <w:szCs w:val="24"/>
        </w:rPr>
        <w:t>- форма 0503</w:t>
      </w:r>
      <w:r w:rsidR="00252826">
        <w:rPr>
          <w:rFonts w:ascii="Times New Roman" w:hAnsi="Times New Roman" w:cs="Times New Roman"/>
          <w:sz w:val="24"/>
          <w:szCs w:val="24"/>
        </w:rPr>
        <w:t>7</w:t>
      </w:r>
      <w:r w:rsidRPr="00252826">
        <w:rPr>
          <w:rFonts w:ascii="Times New Roman" w:hAnsi="Times New Roman" w:cs="Times New Roman"/>
          <w:sz w:val="24"/>
          <w:szCs w:val="24"/>
        </w:rPr>
        <w:t>60 Пояснительная записка</w:t>
      </w:r>
      <w:r w:rsidR="00574B31">
        <w:rPr>
          <w:rFonts w:ascii="Times New Roman" w:hAnsi="Times New Roman" w:cs="Times New Roman"/>
          <w:sz w:val="24"/>
          <w:szCs w:val="24"/>
        </w:rPr>
        <w:t xml:space="preserve"> не </w:t>
      </w:r>
      <w:r w:rsidRPr="00252826">
        <w:rPr>
          <w:rFonts w:ascii="Times New Roman" w:hAnsi="Times New Roman" w:cs="Times New Roman"/>
          <w:sz w:val="24"/>
          <w:szCs w:val="24"/>
        </w:rPr>
        <w:t xml:space="preserve"> представлена</w:t>
      </w:r>
    </w:p>
    <w:p w:rsidR="00A46EED" w:rsidRPr="00252826" w:rsidRDefault="00A46EED" w:rsidP="00A46EE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52826">
        <w:rPr>
          <w:rFonts w:ascii="Times New Roman" w:hAnsi="Times New Roman" w:cs="Times New Roman"/>
          <w:sz w:val="24"/>
          <w:szCs w:val="24"/>
        </w:rPr>
        <w:t>Приложения к пояснительной записке:</w:t>
      </w:r>
    </w:p>
    <w:p w:rsidR="00A46EED" w:rsidRPr="00252826" w:rsidRDefault="00A46EED" w:rsidP="00A46EE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52826">
        <w:rPr>
          <w:rFonts w:ascii="Times New Roman" w:hAnsi="Times New Roman" w:cs="Times New Roman"/>
          <w:sz w:val="24"/>
          <w:szCs w:val="24"/>
        </w:rPr>
        <w:t xml:space="preserve">-таблицы №1-№7  </w:t>
      </w:r>
      <w:r w:rsidR="00252826">
        <w:rPr>
          <w:rFonts w:ascii="Times New Roman" w:hAnsi="Times New Roman" w:cs="Times New Roman"/>
          <w:sz w:val="24"/>
          <w:szCs w:val="24"/>
        </w:rPr>
        <w:t xml:space="preserve"> не </w:t>
      </w:r>
      <w:r w:rsidRPr="00252826">
        <w:rPr>
          <w:rFonts w:ascii="Times New Roman" w:hAnsi="Times New Roman" w:cs="Times New Roman"/>
          <w:sz w:val="24"/>
          <w:szCs w:val="24"/>
        </w:rPr>
        <w:t>представлены</w:t>
      </w:r>
    </w:p>
    <w:p w:rsidR="00A46EED" w:rsidRPr="00252826" w:rsidRDefault="00A46EED" w:rsidP="00A46EE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52826">
        <w:rPr>
          <w:rFonts w:ascii="Times New Roman" w:hAnsi="Times New Roman" w:cs="Times New Roman"/>
          <w:sz w:val="24"/>
          <w:szCs w:val="24"/>
        </w:rPr>
        <w:t xml:space="preserve"> Формы отчета с 0503</w:t>
      </w:r>
      <w:r w:rsidR="00252826">
        <w:rPr>
          <w:rFonts w:ascii="Times New Roman" w:hAnsi="Times New Roman" w:cs="Times New Roman"/>
          <w:sz w:val="24"/>
          <w:szCs w:val="24"/>
        </w:rPr>
        <w:t>7</w:t>
      </w:r>
      <w:r w:rsidRPr="00252826">
        <w:rPr>
          <w:rFonts w:ascii="Times New Roman" w:hAnsi="Times New Roman" w:cs="Times New Roman"/>
          <w:sz w:val="24"/>
          <w:szCs w:val="24"/>
        </w:rPr>
        <w:t>61 по  0503</w:t>
      </w:r>
      <w:r w:rsidR="00252826">
        <w:rPr>
          <w:rFonts w:ascii="Times New Roman" w:hAnsi="Times New Roman" w:cs="Times New Roman"/>
          <w:sz w:val="24"/>
          <w:szCs w:val="24"/>
        </w:rPr>
        <w:t>7</w:t>
      </w:r>
      <w:r w:rsidRPr="00252826">
        <w:rPr>
          <w:rFonts w:ascii="Times New Roman" w:hAnsi="Times New Roman" w:cs="Times New Roman"/>
          <w:sz w:val="24"/>
          <w:szCs w:val="24"/>
        </w:rPr>
        <w:t>67 , 0503</w:t>
      </w:r>
      <w:r w:rsidR="00252826">
        <w:rPr>
          <w:rFonts w:ascii="Times New Roman" w:hAnsi="Times New Roman" w:cs="Times New Roman"/>
          <w:sz w:val="24"/>
          <w:szCs w:val="24"/>
        </w:rPr>
        <w:t>7</w:t>
      </w:r>
      <w:r w:rsidRPr="00252826">
        <w:rPr>
          <w:rFonts w:ascii="Times New Roman" w:hAnsi="Times New Roman" w:cs="Times New Roman"/>
          <w:sz w:val="24"/>
          <w:szCs w:val="24"/>
        </w:rPr>
        <w:t>71, 0503</w:t>
      </w:r>
      <w:r w:rsidR="00252826">
        <w:rPr>
          <w:rFonts w:ascii="Times New Roman" w:hAnsi="Times New Roman" w:cs="Times New Roman"/>
          <w:sz w:val="24"/>
          <w:szCs w:val="24"/>
        </w:rPr>
        <w:t>77</w:t>
      </w:r>
      <w:r w:rsidRPr="00252826">
        <w:rPr>
          <w:rFonts w:ascii="Times New Roman" w:hAnsi="Times New Roman" w:cs="Times New Roman"/>
          <w:sz w:val="24"/>
          <w:szCs w:val="24"/>
        </w:rPr>
        <w:t>72</w:t>
      </w:r>
      <w:r w:rsidR="00252826">
        <w:rPr>
          <w:rFonts w:ascii="Times New Roman" w:hAnsi="Times New Roman" w:cs="Times New Roman"/>
          <w:sz w:val="24"/>
          <w:szCs w:val="24"/>
        </w:rPr>
        <w:t xml:space="preserve"> не </w:t>
      </w:r>
      <w:r w:rsidRPr="00252826">
        <w:rPr>
          <w:rFonts w:ascii="Times New Roman" w:hAnsi="Times New Roman" w:cs="Times New Roman"/>
          <w:sz w:val="24"/>
          <w:szCs w:val="24"/>
        </w:rPr>
        <w:t xml:space="preserve"> представлены </w:t>
      </w:r>
    </w:p>
    <w:p w:rsidR="00A46EED" w:rsidRPr="00252826" w:rsidRDefault="00A46EED" w:rsidP="00A46EE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52826">
        <w:rPr>
          <w:rFonts w:ascii="Times New Roman" w:hAnsi="Times New Roman" w:cs="Times New Roman"/>
          <w:sz w:val="24"/>
          <w:szCs w:val="24"/>
        </w:rPr>
        <w:t>-форма 0503</w:t>
      </w:r>
      <w:r w:rsidR="00252826">
        <w:rPr>
          <w:rFonts w:ascii="Times New Roman" w:hAnsi="Times New Roman" w:cs="Times New Roman"/>
          <w:sz w:val="24"/>
          <w:szCs w:val="24"/>
        </w:rPr>
        <w:t>7</w:t>
      </w:r>
      <w:r w:rsidRPr="00252826">
        <w:rPr>
          <w:rFonts w:ascii="Times New Roman" w:hAnsi="Times New Roman" w:cs="Times New Roman"/>
          <w:sz w:val="24"/>
          <w:szCs w:val="24"/>
        </w:rPr>
        <w:t xml:space="preserve">73 Сведения об изменении остатков валюты баланса (бюджетная деятельность) </w:t>
      </w:r>
      <w:r w:rsidR="00252826">
        <w:rPr>
          <w:rFonts w:ascii="Times New Roman" w:hAnsi="Times New Roman" w:cs="Times New Roman"/>
          <w:sz w:val="24"/>
          <w:szCs w:val="24"/>
        </w:rPr>
        <w:t xml:space="preserve">  не </w:t>
      </w:r>
      <w:r w:rsidRPr="00252826">
        <w:rPr>
          <w:rFonts w:ascii="Times New Roman" w:hAnsi="Times New Roman" w:cs="Times New Roman"/>
          <w:sz w:val="24"/>
          <w:szCs w:val="24"/>
        </w:rPr>
        <w:t>представлена</w:t>
      </w:r>
    </w:p>
    <w:p w:rsidR="00A46EED" w:rsidRPr="00252826" w:rsidRDefault="00A46EED" w:rsidP="00A46EE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2826">
        <w:rPr>
          <w:rFonts w:ascii="Times New Roman" w:hAnsi="Times New Roman" w:cs="Times New Roman"/>
          <w:sz w:val="24"/>
          <w:szCs w:val="24"/>
        </w:rPr>
        <w:t xml:space="preserve">- </w:t>
      </w:r>
      <w:r w:rsidRPr="00252826">
        <w:rPr>
          <w:rFonts w:ascii="Times New Roman" w:hAnsi="Times New Roman" w:cs="Times New Roman"/>
          <w:sz w:val="24"/>
          <w:szCs w:val="24"/>
          <w:highlight w:val="yellow"/>
        </w:rPr>
        <w:t>форма 0503</w:t>
      </w:r>
      <w:r w:rsidR="00252826">
        <w:rPr>
          <w:rFonts w:ascii="Times New Roman" w:hAnsi="Times New Roman" w:cs="Times New Roman"/>
          <w:sz w:val="24"/>
          <w:szCs w:val="24"/>
          <w:highlight w:val="yellow"/>
        </w:rPr>
        <w:t>7</w:t>
      </w:r>
      <w:r w:rsidRPr="00252826">
        <w:rPr>
          <w:rFonts w:ascii="Times New Roman" w:hAnsi="Times New Roman" w:cs="Times New Roman"/>
          <w:sz w:val="24"/>
          <w:szCs w:val="24"/>
          <w:highlight w:val="yellow"/>
        </w:rPr>
        <w:t>68</w:t>
      </w:r>
      <w:r w:rsidRPr="00252826">
        <w:rPr>
          <w:rFonts w:ascii="Times New Roman" w:hAnsi="Times New Roman" w:cs="Times New Roman"/>
          <w:sz w:val="24"/>
          <w:szCs w:val="24"/>
        </w:rPr>
        <w:t xml:space="preserve"> «Сведения о движении нефинансовых активов» (бюджетная деятельность» представлена</w:t>
      </w:r>
      <w:proofErr w:type="gramEnd"/>
    </w:p>
    <w:p w:rsidR="00A46EED" w:rsidRPr="00252826" w:rsidRDefault="00A46EED" w:rsidP="00A46EE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52826">
        <w:rPr>
          <w:rFonts w:ascii="Times New Roman" w:hAnsi="Times New Roman" w:cs="Times New Roman"/>
          <w:sz w:val="24"/>
          <w:szCs w:val="24"/>
        </w:rPr>
        <w:t xml:space="preserve">- </w:t>
      </w:r>
      <w:r w:rsidRPr="00252826">
        <w:rPr>
          <w:rFonts w:ascii="Times New Roman" w:hAnsi="Times New Roman" w:cs="Times New Roman"/>
          <w:sz w:val="24"/>
          <w:szCs w:val="24"/>
          <w:highlight w:val="yellow"/>
        </w:rPr>
        <w:t>форма 0503</w:t>
      </w:r>
      <w:r w:rsidR="00252826">
        <w:rPr>
          <w:rFonts w:ascii="Times New Roman" w:hAnsi="Times New Roman" w:cs="Times New Roman"/>
          <w:sz w:val="24"/>
          <w:szCs w:val="24"/>
          <w:highlight w:val="yellow"/>
        </w:rPr>
        <w:t>7</w:t>
      </w:r>
      <w:r w:rsidRPr="00252826">
        <w:rPr>
          <w:rFonts w:ascii="Times New Roman" w:hAnsi="Times New Roman" w:cs="Times New Roman"/>
          <w:sz w:val="24"/>
          <w:szCs w:val="24"/>
          <w:highlight w:val="yellow"/>
        </w:rPr>
        <w:t>69</w:t>
      </w:r>
      <w:r w:rsidR="00252826">
        <w:rPr>
          <w:rFonts w:ascii="Times New Roman" w:hAnsi="Times New Roman" w:cs="Times New Roman"/>
          <w:sz w:val="24"/>
          <w:szCs w:val="24"/>
        </w:rPr>
        <w:t xml:space="preserve"> </w:t>
      </w:r>
      <w:r w:rsidRPr="00252826">
        <w:rPr>
          <w:rFonts w:ascii="Times New Roman" w:hAnsi="Times New Roman" w:cs="Times New Roman"/>
          <w:sz w:val="24"/>
          <w:szCs w:val="24"/>
        </w:rPr>
        <w:t xml:space="preserve"> Сведения по дебиторской и кредиторской задолженности (Бюджетная </w:t>
      </w:r>
      <w:proofErr w:type="gramStart"/>
      <w:r w:rsidRPr="00252826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252826">
        <w:rPr>
          <w:rFonts w:ascii="Times New Roman" w:hAnsi="Times New Roman" w:cs="Times New Roman"/>
          <w:sz w:val="24"/>
          <w:szCs w:val="24"/>
        </w:rPr>
        <w:t>редиторская)  представлена</w:t>
      </w:r>
    </w:p>
    <w:p w:rsidR="00A46EED" w:rsidRPr="00670B55" w:rsidRDefault="00A46EED" w:rsidP="00A46EE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252826">
        <w:rPr>
          <w:rFonts w:ascii="Times New Roman" w:hAnsi="Times New Roman" w:cs="Times New Roman"/>
          <w:sz w:val="24"/>
          <w:szCs w:val="24"/>
        </w:rPr>
        <w:t xml:space="preserve">-форма 0503169 Сведения по дебиторской и кредиторской задолженности (Бюджетная </w:t>
      </w:r>
      <w:proofErr w:type="gramStart"/>
      <w:r w:rsidRPr="00252826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252826">
        <w:rPr>
          <w:rFonts w:ascii="Times New Roman" w:hAnsi="Times New Roman" w:cs="Times New Roman"/>
          <w:sz w:val="24"/>
          <w:szCs w:val="24"/>
        </w:rPr>
        <w:t>ебиторская) не представлена</w:t>
      </w:r>
    </w:p>
    <w:p w:rsidR="00A46EED" w:rsidRPr="00670B55" w:rsidRDefault="00A46EED" w:rsidP="00525CF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F0EED" w:rsidRPr="00670B55" w:rsidRDefault="00F17987" w:rsidP="00525CF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МБУК</w:t>
      </w:r>
      <w:r w:rsidR="00A46EED">
        <w:rPr>
          <w:rFonts w:ascii="Times New Roman" w:hAnsi="Times New Roman" w:cs="Times New Roman"/>
          <w:sz w:val="24"/>
          <w:szCs w:val="24"/>
        </w:rPr>
        <w:t xml:space="preserve"> «Социально-культурное объединение»</w:t>
      </w:r>
      <w:r w:rsidRPr="00F17987">
        <w:rPr>
          <w:rFonts w:ascii="Times New Roman" w:hAnsi="Times New Roman" w:cs="Times New Roman"/>
          <w:sz w:val="24"/>
          <w:szCs w:val="24"/>
        </w:rPr>
        <w:t xml:space="preserve"> </w:t>
      </w:r>
      <w:r w:rsidRPr="00670B55">
        <w:rPr>
          <w:rFonts w:ascii="Times New Roman" w:hAnsi="Times New Roman" w:cs="Times New Roman"/>
          <w:sz w:val="24"/>
          <w:szCs w:val="24"/>
        </w:rPr>
        <w:t xml:space="preserve">по состоянию на 1 января 2013 года кредиторская задолженность по обязательствам, подлежащим финансированию из </w:t>
      </w:r>
      <w:r w:rsidRPr="00670B55">
        <w:rPr>
          <w:rStyle w:val="highlight"/>
          <w:rFonts w:ascii="Times New Roman" w:hAnsi="Times New Roman" w:cs="Times New Roman"/>
          <w:sz w:val="24"/>
          <w:szCs w:val="24"/>
        </w:rPr>
        <w:t> бюджета </w:t>
      </w:r>
      <w:r w:rsidRPr="00670B55">
        <w:rPr>
          <w:rFonts w:ascii="Times New Roman" w:hAnsi="Times New Roman" w:cs="Times New Roman"/>
          <w:sz w:val="24"/>
          <w:szCs w:val="24"/>
        </w:rPr>
        <w:t xml:space="preserve"> </w:t>
      </w:r>
      <w:r w:rsidRPr="00670B55">
        <w:rPr>
          <w:rStyle w:val="highlight"/>
          <w:rFonts w:ascii="Times New Roman" w:hAnsi="Times New Roman" w:cs="Times New Roman"/>
          <w:sz w:val="24"/>
          <w:szCs w:val="24"/>
        </w:rPr>
        <w:t> сельского </w:t>
      </w:r>
      <w:r w:rsidRPr="00670B55">
        <w:rPr>
          <w:rFonts w:ascii="Times New Roman" w:hAnsi="Times New Roman" w:cs="Times New Roman"/>
          <w:sz w:val="24"/>
          <w:szCs w:val="24"/>
        </w:rPr>
        <w:t xml:space="preserve"> </w:t>
      </w:r>
      <w:r w:rsidRPr="00670B55">
        <w:rPr>
          <w:rStyle w:val="highlight"/>
          <w:rFonts w:ascii="Times New Roman" w:hAnsi="Times New Roman" w:cs="Times New Roman"/>
          <w:sz w:val="24"/>
          <w:szCs w:val="24"/>
        </w:rPr>
        <w:t> поселения </w:t>
      </w:r>
      <w:r w:rsidRPr="00670B55">
        <w:rPr>
          <w:rFonts w:ascii="Times New Roman" w:hAnsi="Times New Roman" w:cs="Times New Roman"/>
          <w:sz w:val="24"/>
          <w:szCs w:val="24"/>
        </w:rPr>
        <w:t xml:space="preserve"> по бюджетной деятельности составила </w:t>
      </w:r>
      <w:r>
        <w:rPr>
          <w:rFonts w:ascii="Times New Roman" w:hAnsi="Times New Roman" w:cs="Times New Roman"/>
          <w:sz w:val="24"/>
          <w:szCs w:val="24"/>
        </w:rPr>
        <w:t>83,4</w:t>
      </w:r>
      <w:r w:rsidRPr="00670B55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 том числе по заработной плате 27 тыс. рублей и начислениям на выплаты по оплате труда 50,5 тыс. рублей </w:t>
      </w:r>
    </w:p>
    <w:p w:rsidR="00E1063F" w:rsidRPr="00670B55" w:rsidRDefault="00670B55" w:rsidP="00525CF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1063F" w:rsidRPr="00670B55">
        <w:rPr>
          <w:rFonts w:ascii="Times New Roman" w:hAnsi="Times New Roman" w:cs="Times New Roman"/>
          <w:sz w:val="24"/>
          <w:szCs w:val="24"/>
        </w:rPr>
        <w:t xml:space="preserve">Данные бюджетной отчётности включены в проект </w:t>
      </w:r>
      <w:r w:rsidR="00E1063F" w:rsidRPr="00670B55">
        <w:rPr>
          <w:rStyle w:val="highlight"/>
          <w:rFonts w:ascii="Times New Roman" w:hAnsi="Times New Roman" w:cs="Times New Roman"/>
          <w:sz w:val="24"/>
          <w:szCs w:val="24"/>
        </w:rPr>
        <w:t> отчёта </w:t>
      </w:r>
      <w:r w:rsidR="00E1063F" w:rsidRPr="00670B55">
        <w:rPr>
          <w:rFonts w:ascii="Times New Roman" w:hAnsi="Times New Roman" w:cs="Times New Roman"/>
          <w:sz w:val="24"/>
          <w:szCs w:val="24"/>
        </w:rPr>
        <w:t xml:space="preserve"> </w:t>
      </w:r>
      <w:r w:rsidR="00E1063F" w:rsidRPr="00670B55">
        <w:rPr>
          <w:rStyle w:val="highlight"/>
          <w:rFonts w:ascii="Times New Roman" w:hAnsi="Times New Roman" w:cs="Times New Roman"/>
          <w:sz w:val="24"/>
          <w:szCs w:val="24"/>
        </w:rPr>
        <w:t> об </w:t>
      </w:r>
      <w:r w:rsidR="00E1063F" w:rsidRPr="00670B55">
        <w:rPr>
          <w:rFonts w:ascii="Times New Roman" w:hAnsi="Times New Roman" w:cs="Times New Roman"/>
          <w:sz w:val="24"/>
          <w:szCs w:val="24"/>
        </w:rPr>
        <w:t xml:space="preserve"> </w:t>
      </w:r>
      <w:r w:rsidR="00E1063F" w:rsidRPr="00670B55">
        <w:rPr>
          <w:rStyle w:val="highlight"/>
          <w:rFonts w:ascii="Times New Roman" w:hAnsi="Times New Roman" w:cs="Times New Roman"/>
          <w:sz w:val="24"/>
          <w:szCs w:val="24"/>
        </w:rPr>
        <w:t> исполнении </w:t>
      </w:r>
      <w:r w:rsidR="00E1063F" w:rsidRPr="00670B55">
        <w:rPr>
          <w:rFonts w:ascii="Times New Roman" w:hAnsi="Times New Roman" w:cs="Times New Roman"/>
          <w:sz w:val="24"/>
          <w:szCs w:val="24"/>
        </w:rPr>
        <w:t xml:space="preserve"> </w:t>
      </w:r>
      <w:r w:rsidR="00E1063F" w:rsidRPr="00670B55">
        <w:rPr>
          <w:rStyle w:val="highlight"/>
          <w:rFonts w:ascii="Times New Roman" w:hAnsi="Times New Roman" w:cs="Times New Roman"/>
          <w:sz w:val="24"/>
          <w:szCs w:val="24"/>
        </w:rPr>
        <w:t> бюджета </w:t>
      </w:r>
      <w:r w:rsidR="00E1063F" w:rsidRPr="00670B55">
        <w:rPr>
          <w:rFonts w:ascii="Times New Roman" w:hAnsi="Times New Roman" w:cs="Times New Roman"/>
          <w:sz w:val="24"/>
          <w:szCs w:val="24"/>
        </w:rPr>
        <w:t xml:space="preserve"> </w:t>
      </w:r>
      <w:r w:rsidR="00E1063F" w:rsidRPr="00670B55">
        <w:rPr>
          <w:rStyle w:val="highlight"/>
          <w:rFonts w:ascii="Times New Roman" w:hAnsi="Times New Roman" w:cs="Times New Roman"/>
          <w:sz w:val="24"/>
          <w:szCs w:val="24"/>
        </w:rPr>
        <w:t> сельского </w:t>
      </w:r>
      <w:r w:rsidR="00E1063F" w:rsidRPr="00670B55">
        <w:rPr>
          <w:rFonts w:ascii="Times New Roman" w:hAnsi="Times New Roman" w:cs="Times New Roman"/>
          <w:sz w:val="24"/>
          <w:szCs w:val="24"/>
        </w:rPr>
        <w:t xml:space="preserve"> </w:t>
      </w:r>
      <w:r w:rsidR="00E1063F" w:rsidRPr="00670B55">
        <w:rPr>
          <w:rStyle w:val="highlight"/>
          <w:rFonts w:ascii="Times New Roman" w:hAnsi="Times New Roman" w:cs="Times New Roman"/>
          <w:sz w:val="24"/>
          <w:szCs w:val="24"/>
        </w:rPr>
        <w:t> поселения </w:t>
      </w:r>
      <w:r w:rsidR="00E1063F" w:rsidRPr="00670B55">
        <w:rPr>
          <w:rFonts w:ascii="Times New Roman" w:hAnsi="Times New Roman" w:cs="Times New Roman"/>
          <w:sz w:val="24"/>
          <w:szCs w:val="24"/>
        </w:rPr>
        <w:t xml:space="preserve"> за 201</w:t>
      </w:r>
      <w:r>
        <w:rPr>
          <w:rFonts w:ascii="Times New Roman" w:hAnsi="Times New Roman" w:cs="Times New Roman"/>
          <w:sz w:val="24"/>
          <w:szCs w:val="24"/>
        </w:rPr>
        <w:t>2</w:t>
      </w:r>
      <w:r w:rsidR="00E1063F" w:rsidRPr="00670B55">
        <w:rPr>
          <w:rFonts w:ascii="Times New Roman" w:hAnsi="Times New Roman" w:cs="Times New Roman"/>
          <w:sz w:val="24"/>
          <w:szCs w:val="24"/>
        </w:rPr>
        <w:t xml:space="preserve"> год</w:t>
      </w:r>
      <w:r w:rsidR="00405A4D" w:rsidRPr="00670B55">
        <w:rPr>
          <w:rFonts w:ascii="Times New Roman" w:hAnsi="Times New Roman" w:cs="Times New Roman"/>
          <w:sz w:val="24"/>
          <w:szCs w:val="24"/>
        </w:rPr>
        <w:t xml:space="preserve">, проект решения об исполнении бюджета </w:t>
      </w:r>
      <w:proofErr w:type="spellStart"/>
      <w:r w:rsidR="00E84FE0" w:rsidRPr="00670B55">
        <w:rPr>
          <w:rFonts w:ascii="Times New Roman" w:hAnsi="Times New Roman" w:cs="Times New Roman"/>
          <w:sz w:val="24"/>
          <w:szCs w:val="24"/>
        </w:rPr>
        <w:t>Ломовецкого</w:t>
      </w:r>
      <w:proofErr w:type="spellEnd"/>
      <w:r w:rsidR="00405A4D" w:rsidRPr="00670B55">
        <w:rPr>
          <w:rFonts w:ascii="Times New Roman" w:hAnsi="Times New Roman" w:cs="Times New Roman"/>
          <w:sz w:val="24"/>
          <w:szCs w:val="24"/>
        </w:rPr>
        <w:t xml:space="preserve"> сельского поселения подготовлен неправильно.</w:t>
      </w:r>
      <w:r w:rsidR="00E1063F" w:rsidRPr="00670B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B55" w:rsidRDefault="00670B55" w:rsidP="00C270C4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9784C" w:rsidRDefault="0049784C" w:rsidP="00C270C4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0B55">
        <w:rPr>
          <w:rFonts w:ascii="Times New Roman" w:hAnsi="Times New Roman" w:cs="Times New Roman"/>
          <w:b/>
          <w:sz w:val="24"/>
          <w:szCs w:val="24"/>
          <w:lang w:eastAsia="ru-RU"/>
        </w:rPr>
        <w:t>ОСНОВНЫЕ ХАРАКТЕРИСТИКИ  ОТЧЁТА</w:t>
      </w:r>
    </w:p>
    <w:p w:rsidR="00076877" w:rsidRPr="00670B55" w:rsidRDefault="00076877" w:rsidP="00C270C4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25CF7" w:rsidRPr="00670B55" w:rsidRDefault="007C3491" w:rsidP="00525CF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="0049784C" w:rsidRPr="00670B55">
        <w:rPr>
          <w:rFonts w:ascii="Times New Roman" w:hAnsi="Times New Roman" w:cs="Times New Roman"/>
          <w:sz w:val="24"/>
          <w:szCs w:val="24"/>
          <w:lang w:eastAsia="ru-RU"/>
        </w:rPr>
        <w:t>Первоначально</w:t>
      </w:r>
      <w:r w:rsidR="008142CB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9784C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Решением </w:t>
      </w:r>
      <w:proofErr w:type="spellStart"/>
      <w:r w:rsidR="00E84FE0" w:rsidRPr="00670B55">
        <w:rPr>
          <w:rFonts w:ascii="Times New Roman" w:hAnsi="Times New Roman" w:cs="Times New Roman"/>
          <w:sz w:val="24"/>
          <w:szCs w:val="24"/>
          <w:lang w:eastAsia="ru-RU"/>
        </w:rPr>
        <w:t>Ломовецкого</w:t>
      </w:r>
      <w:proofErr w:type="spellEnd"/>
      <w:r w:rsidR="008142CB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</w:t>
      </w:r>
      <w:r w:rsidR="0049784C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Совета </w:t>
      </w:r>
      <w:r w:rsidR="008142CB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народных </w:t>
      </w:r>
      <w:r w:rsidR="0049784C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депутатов   от </w:t>
      </w:r>
      <w:r w:rsidR="00012B78" w:rsidRPr="00670B5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E6F7D" w:rsidRPr="00670B55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49784C" w:rsidRPr="00670B55">
        <w:rPr>
          <w:rFonts w:ascii="Times New Roman" w:hAnsi="Times New Roman" w:cs="Times New Roman"/>
          <w:sz w:val="24"/>
          <w:szCs w:val="24"/>
          <w:lang w:eastAsia="ru-RU"/>
        </w:rPr>
        <w:t>.12.20</w:t>
      </w:r>
      <w:r w:rsidR="00012B78" w:rsidRPr="00670B5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5E6F7D" w:rsidRPr="00670B5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9784C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  № </w:t>
      </w:r>
      <w:r w:rsidR="005E6F7D" w:rsidRPr="00670B55">
        <w:rPr>
          <w:rFonts w:ascii="Times New Roman" w:hAnsi="Times New Roman" w:cs="Times New Roman"/>
          <w:sz w:val="24"/>
          <w:szCs w:val="24"/>
          <w:lang w:eastAsia="ru-RU"/>
        </w:rPr>
        <w:t>31</w:t>
      </w:r>
      <w:r w:rsidR="0049784C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«О    бюджете </w:t>
      </w:r>
      <w:proofErr w:type="spellStart"/>
      <w:r w:rsidR="00E84FE0" w:rsidRPr="00670B55">
        <w:rPr>
          <w:rFonts w:ascii="Times New Roman" w:hAnsi="Times New Roman" w:cs="Times New Roman"/>
          <w:sz w:val="24"/>
          <w:szCs w:val="24"/>
          <w:lang w:eastAsia="ru-RU"/>
        </w:rPr>
        <w:t>Ломовецкого</w:t>
      </w:r>
      <w:proofErr w:type="spellEnd"/>
      <w:r w:rsidR="00012B78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49784C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E6F7D" w:rsidRPr="00670B55">
        <w:rPr>
          <w:rFonts w:ascii="Times New Roman" w:hAnsi="Times New Roman" w:cs="Times New Roman"/>
          <w:sz w:val="24"/>
          <w:szCs w:val="24"/>
          <w:lang w:eastAsia="ru-RU"/>
        </w:rPr>
        <w:t>Троснянского</w:t>
      </w:r>
      <w:proofErr w:type="spellEnd"/>
      <w:r w:rsidR="005E6F7D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Орловской области </w:t>
      </w:r>
      <w:r w:rsidR="0049784C" w:rsidRPr="00670B55">
        <w:rPr>
          <w:rFonts w:ascii="Times New Roman" w:hAnsi="Times New Roman" w:cs="Times New Roman"/>
          <w:sz w:val="24"/>
          <w:szCs w:val="24"/>
          <w:lang w:eastAsia="ru-RU"/>
        </w:rPr>
        <w:t>на 201</w:t>
      </w:r>
      <w:r w:rsidR="005E6F7D" w:rsidRPr="00670B5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9784C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012B78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и плановый пери</w:t>
      </w:r>
      <w:r w:rsidR="00405A4D" w:rsidRPr="00670B5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012B78" w:rsidRPr="00670B55">
        <w:rPr>
          <w:rFonts w:ascii="Times New Roman" w:hAnsi="Times New Roman" w:cs="Times New Roman"/>
          <w:sz w:val="24"/>
          <w:szCs w:val="24"/>
          <w:lang w:eastAsia="ru-RU"/>
        </w:rPr>
        <w:t>д 201</w:t>
      </w:r>
      <w:r w:rsidR="005E6F7D" w:rsidRPr="00670B55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012B78" w:rsidRPr="00670B55">
        <w:rPr>
          <w:rFonts w:ascii="Times New Roman" w:hAnsi="Times New Roman" w:cs="Times New Roman"/>
          <w:sz w:val="24"/>
          <w:szCs w:val="24"/>
          <w:lang w:eastAsia="ru-RU"/>
        </w:rPr>
        <w:t>-201</w:t>
      </w:r>
      <w:r w:rsidR="005E6F7D" w:rsidRPr="00670B55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012B78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годы» </w:t>
      </w:r>
      <w:r w:rsidR="005E6F7D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на 2012 год </w:t>
      </w:r>
      <w:r w:rsidR="0049784C" w:rsidRPr="00670B55">
        <w:rPr>
          <w:rFonts w:ascii="Times New Roman" w:hAnsi="Times New Roman" w:cs="Times New Roman"/>
          <w:sz w:val="24"/>
          <w:szCs w:val="24"/>
          <w:lang w:eastAsia="ru-RU"/>
        </w:rPr>
        <w:t>доходы утверждены в сумме </w:t>
      </w:r>
      <w:r w:rsidR="00E84FE0" w:rsidRPr="00670B55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5E6F7D" w:rsidRPr="00670B55">
        <w:rPr>
          <w:rFonts w:ascii="Times New Roman" w:hAnsi="Times New Roman" w:cs="Times New Roman"/>
          <w:sz w:val="24"/>
          <w:szCs w:val="24"/>
          <w:lang w:eastAsia="ru-RU"/>
        </w:rPr>
        <w:t>07,6</w:t>
      </w:r>
      <w:r w:rsidR="0049784C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  тыс. рублей, расходы  в  сумме  </w:t>
      </w:r>
      <w:r w:rsidR="00E84FE0" w:rsidRPr="00670B55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5E6F7D" w:rsidRPr="00670B55">
        <w:rPr>
          <w:rFonts w:ascii="Times New Roman" w:hAnsi="Times New Roman" w:cs="Times New Roman"/>
          <w:sz w:val="24"/>
          <w:szCs w:val="24"/>
          <w:lang w:eastAsia="ru-RU"/>
        </w:rPr>
        <w:t>07,6</w:t>
      </w:r>
      <w:r w:rsidR="0049784C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  тыс. рублей, </w:t>
      </w:r>
      <w:r w:rsidR="00012B78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9784C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 бюджет</w:t>
      </w:r>
      <w:r w:rsidR="00012B78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бездефицитный.</w:t>
      </w:r>
      <w:r w:rsidR="0049784C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5351D" w:rsidRPr="00670B55">
        <w:rPr>
          <w:rFonts w:ascii="Times New Roman" w:hAnsi="Times New Roman" w:cs="Times New Roman"/>
          <w:sz w:val="24"/>
          <w:szCs w:val="24"/>
          <w:lang w:eastAsia="ru-RU"/>
        </w:rPr>
        <w:t>В приложени</w:t>
      </w:r>
      <w:r w:rsidR="00525CF7" w:rsidRPr="00670B55">
        <w:rPr>
          <w:rFonts w:ascii="Times New Roman" w:hAnsi="Times New Roman" w:cs="Times New Roman"/>
          <w:sz w:val="24"/>
          <w:szCs w:val="24"/>
          <w:lang w:eastAsia="ru-RU"/>
        </w:rPr>
        <w:t>ях</w:t>
      </w:r>
      <w:r w:rsidR="00A5351D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 5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25CF7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6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>, 7,8,9,10</w:t>
      </w:r>
      <w:r w:rsidR="00525CF7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5351D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к решению </w:t>
      </w:r>
      <w:r w:rsidR="00525CF7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допущены  следующие </w:t>
      </w:r>
      <w:r w:rsidR="00A5351D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ошибки</w:t>
      </w:r>
      <w:r w:rsidR="00525CF7" w:rsidRPr="00670B55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7C3491" w:rsidRPr="00670B55" w:rsidRDefault="007C3491" w:rsidP="00525CF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0B55">
        <w:rPr>
          <w:rFonts w:ascii="Times New Roman" w:hAnsi="Times New Roman" w:cs="Times New Roman"/>
          <w:sz w:val="24"/>
          <w:szCs w:val="24"/>
          <w:lang w:eastAsia="ru-RU"/>
        </w:rPr>
        <w:t>-расходы резервного фонда следовало отразить по разделу 01 подразделу 11;</w:t>
      </w:r>
    </w:p>
    <w:p w:rsidR="007C3491" w:rsidRPr="00670B55" w:rsidRDefault="007C3491" w:rsidP="00525CF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-расходы на другие общегосударственные вопросы следовало отразить по разделу 01 подразделу 13; </w:t>
      </w:r>
    </w:p>
    <w:p w:rsidR="00525CF7" w:rsidRPr="00670B55" w:rsidRDefault="00525CF7" w:rsidP="00525CF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- по строке «Мобилизационная и вневойсковая подготовка» следует внести в графу </w:t>
      </w:r>
      <w:r w:rsidR="003B7194" w:rsidRPr="00670B55">
        <w:rPr>
          <w:rFonts w:ascii="Times New Roman" w:hAnsi="Times New Roman" w:cs="Times New Roman"/>
          <w:sz w:val="24"/>
          <w:szCs w:val="24"/>
          <w:lang w:eastAsia="ru-RU"/>
        </w:rPr>
        <w:t>подраздел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03 вместо </w:t>
      </w:r>
      <w:r w:rsidR="003B7194" w:rsidRPr="00670B55">
        <w:rPr>
          <w:rFonts w:ascii="Times New Roman" w:hAnsi="Times New Roman" w:cs="Times New Roman"/>
          <w:sz w:val="24"/>
          <w:szCs w:val="24"/>
          <w:lang w:eastAsia="ru-RU"/>
        </w:rPr>
        <w:t>подраздела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02;</w:t>
      </w:r>
    </w:p>
    <w:p w:rsidR="00525CF7" w:rsidRPr="00670B55" w:rsidRDefault="00525CF7" w:rsidP="00525CF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- в соответствии с бюджетной классификацией раздел 0800 </w:t>
      </w:r>
      <w:r w:rsidR="001B2B36" w:rsidRPr="00670B55">
        <w:rPr>
          <w:rFonts w:ascii="Times New Roman" w:hAnsi="Times New Roman" w:cs="Times New Roman"/>
          <w:sz w:val="24"/>
          <w:szCs w:val="24"/>
          <w:lang w:eastAsia="ru-RU"/>
        </w:rPr>
        <w:t>«Культура</w:t>
      </w:r>
      <w:proofErr w:type="gramStart"/>
      <w:r w:rsidR="001B2B36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1B2B36" w:rsidRPr="00670B55">
        <w:rPr>
          <w:rFonts w:ascii="Times New Roman" w:hAnsi="Times New Roman" w:cs="Times New Roman"/>
          <w:sz w:val="24"/>
          <w:szCs w:val="24"/>
          <w:lang w:eastAsia="ru-RU"/>
        </w:rPr>
        <w:t>кинематография и средства массовой информации»</w:t>
      </w:r>
      <w:r w:rsidR="004864DF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="001B2B36" w:rsidRPr="00670B55">
        <w:rPr>
          <w:rFonts w:ascii="Times New Roman" w:hAnsi="Times New Roman" w:cs="Times New Roman"/>
          <w:sz w:val="24"/>
          <w:szCs w:val="24"/>
          <w:lang w:eastAsia="ru-RU"/>
        </w:rPr>
        <w:t>ереименован</w:t>
      </w:r>
      <w:r w:rsidR="004864DF">
        <w:rPr>
          <w:rFonts w:ascii="Times New Roman" w:hAnsi="Times New Roman" w:cs="Times New Roman"/>
          <w:sz w:val="24"/>
          <w:szCs w:val="24"/>
          <w:lang w:eastAsia="ru-RU"/>
        </w:rPr>
        <w:t xml:space="preserve"> как</w:t>
      </w:r>
      <w:r w:rsidR="001B2B36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 0800</w:t>
      </w:r>
      <w:r w:rsidR="004864DF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1B2B36" w:rsidRPr="00670B55">
        <w:rPr>
          <w:rFonts w:ascii="Times New Roman" w:hAnsi="Times New Roman" w:cs="Times New Roman"/>
          <w:sz w:val="24"/>
          <w:szCs w:val="24"/>
          <w:lang w:eastAsia="ru-RU"/>
        </w:rPr>
        <w:t>Культура, кинематография»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9784C" w:rsidRPr="00670B55" w:rsidRDefault="007C3491" w:rsidP="00525CF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 w:rsidR="0049784C" w:rsidRPr="00670B55">
        <w:rPr>
          <w:rFonts w:ascii="Times New Roman" w:hAnsi="Times New Roman" w:cs="Times New Roman"/>
          <w:sz w:val="24"/>
          <w:szCs w:val="24"/>
          <w:lang w:eastAsia="ru-RU"/>
        </w:rPr>
        <w:t>В нарушени</w:t>
      </w:r>
      <w:r w:rsidR="004864DF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49784C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ст. 185 БК РФ  проект  бюджета  на 201</w:t>
      </w:r>
      <w:r w:rsidR="004864D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9784C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год внесен на рассмотрение  представительного органа  администрацией </w:t>
      </w:r>
      <w:r w:rsidR="00283723" w:rsidRPr="00670B55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="0049784C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  позднее 15 ноября. </w:t>
      </w:r>
    </w:p>
    <w:p w:rsidR="0049784C" w:rsidRPr="00670B55" w:rsidRDefault="004864DF" w:rsidP="00525CF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="0049784C" w:rsidRPr="00670B55">
        <w:rPr>
          <w:rFonts w:ascii="Times New Roman" w:hAnsi="Times New Roman" w:cs="Times New Roman"/>
          <w:sz w:val="24"/>
          <w:szCs w:val="24"/>
          <w:lang w:eastAsia="ru-RU"/>
        </w:rPr>
        <w:t>В ходе  исполнения    бюджета </w:t>
      </w:r>
      <w:proofErr w:type="spellStart"/>
      <w:r w:rsidR="00E84FE0" w:rsidRPr="00670B55">
        <w:rPr>
          <w:rFonts w:ascii="Times New Roman" w:hAnsi="Times New Roman" w:cs="Times New Roman"/>
          <w:sz w:val="24"/>
          <w:szCs w:val="24"/>
          <w:lang w:eastAsia="ru-RU"/>
        </w:rPr>
        <w:t>Ломовецкого</w:t>
      </w:r>
      <w:proofErr w:type="spellEnd"/>
      <w:r w:rsidR="0043217E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49784C" w:rsidRPr="00670B55">
        <w:rPr>
          <w:rFonts w:ascii="Times New Roman" w:hAnsi="Times New Roman" w:cs="Times New Roman"/>
          <w:sz w:val="24"/>
          <w:szCs w:val="24"/>
          <w:lang w:eastAsia="ru-RU"/>
        </w:rPr>
        <w:t>в решение о    бюджете   внесен</w:t>
      </w:r>
      <w:r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49784C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изменени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49784C" w:rsidRPr="00670B55">
        <w:rPr>
          <w:rFonts w:ascii="Times New Roman" w:hAnsi="Times New Roman" w:cs="Times New Roman"/>
          <w:sz w:val="24"/>
          <w:szCs w:val="24"/>
          <w:lang w:eastAsia="ru-RU"/>
        </w:rPr>
        <w:t>  с уточнением параметров  местного   бюджета</w:t>
      </w:r>
      <w:proofErr w:type="gramStart"/>
      <w:r w:rsidR="0049784C" w:rsidRPr="00670B55">
        <w:rPr>
          <w:rFonts w:ascii="Times New Roman" w:hAnsi="Times New Roman" w:cs="Times New Roman"/>
          <w:sz w:val="24"/>
          <w:szCs w:val="24"/>
          <w:lang w:eastAsia="ru-RU"/>
        </w:rPr>
        <w:t> ,</w:t>
      </w:r>
      <w:proofErr w:type="gramEnd"/>
      <w:r w:rsidR="0049784C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в результате доходы местного  бюджета  были утверждены в сумме </w:t>
      </w:r>
      <w:r w:rsidR="0043217E" w:rsidRPr="00670B55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>204,5</w:t>
      </w:r>
      <w:r w:rsidR="0049784C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 (с учетом всех изменений), расходы – в сумме </w:t>
      </w:r>
      <w:r w:rsidR="0043217E" w:rsidRPr="00670B55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>216,9</w:t>
      </w:r>
      <w:r w:rsidR="0049784C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дефицит составил </w:t>
      </w:r>
      <w:r w:rsidR="0043217E" w:rsidRPr="00670B55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="0049784C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12,4</w:t>
      </w:r>
      <w:r w:rsidR="0049784C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или </w:t>
      </w:r>
      <w:r>
        <w:rPr>
          <w:rFonts w:ascii="Times New Roman" w:hAnsi="Times New Roman" w:cs="Times New Roman"/>
          <w:sz w:val="24"/>
          <w:szCs w:val="24"/>
          <w:lang w:eastAsia="ru-RU"/>
        </w:rPr>
        <w:t>5,5</w:t>
      </w:r>
      <w:r w:rsidR="0049784C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 процент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9784C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общего  годового  объёма доходов</w:t>
      </w:r>
      <w:r w:rsidR="0049784C" w:rsidRPr="00670B5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49784C" w:rsidRPr="00670B55">
        <w:rPr>
          <w:rFonts w:ascii="Times New Roman" w:hAnsi="Times New Roman" w:cs="Times New Roman"/>
          <w:sz w:val="24"/>
          <w:szCs w:val="24"/>
          <w:lang w:eastAsia="ru-RU"/>
        </w:rPr>
        <w:t>без учёта утвержденного объёма безвозмездных поступлений (</w:t>
      </w:r>
      <w:r w:rsidR="00745AB6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227,3</w:t>
      </w:r>
      <w:r w:rsidR="0049784C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рублей).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05A4D" w:rsidRPr="00670B55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49784C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оходная часть  увеличена на </w:t>
      </w:r>
      <w:r>
        <w:rPr>
          <w:rFonts w:ascii="Times New Roman" w:hAnsi="Times New Roman" w:cs="Times New Roman"/>
          <w:sz w:val="24"/>
          <w:szCs w:val="24"/>
          <w:lang w:eastAsia="ru-RU"/>
        </w:rPr>
        <w:t>596,9</w:t>
      </w:r>
      <w:r w:rsidR="0049784C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 (</w:t>
      </w:r>
      <w:r w:rsidR="00745AB6" w:rsidRPr="00670B55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>98,2</w:t>
      </w:r>
      <w:r w:rsidR="0049784C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процентов к первоначальному плану)</w:t>
      </w:r>
      <w:proofErr w:type="gramStart"/>
      <w:r w:rsidR="0049784C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49784C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в результате собственные доходы  </w:t>
      </w:r>
      <w:r w:rsidR="00745AB6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возросли на </w:t>
      </w:r>
      <w:r>
        <w:rPr>
          <w:rFonts w:ascii="Times New Roman" w:hAnsi="Times New Roman" w:cs="Times New Roman"/>
          <w:sz w:val="24"/>
          <w:szCs w:val="24"/>
          <w:lang w:eastAsia="ru-RU"/>
        </w:rPr>
        <w:t>25,9</w:t>
      </w:r>
      <w:r w:rsidR="00745AB6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9784C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тыс. руб.,   безвозмездные поступления увеличены на </w:t>
      </w:r>
      <w:r w:rsidR="00745AB6" w:rsidRPr="00670B55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>71</w:t>
      </w:r>
      <w:r w:rsidR="0049784C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 </w:t>
      </w:r>
    </w:p>
    <w:p w:rsidR="0049784C" w:rsidRPr="00670B55" w:rsidRDefault="0049784C" w:rsidP="00525CF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0B55">
        <w:rPr>
          <w:rFonts w:ascii="Times New Roman" w:hAnsi="Times New Roman" w:cs="Times New Roman"/>
          <w:sz w:val="24"/>
          <w:szCs w:val="24"/>
          <w:lang w:eastAsia="ru-RU"/>
        </w:rPr>
        <w:t>  Исполнение общих показателей местного бюджета за 201</w:t>
      </w:r>
      <w:r w:rsidR="007C3491" w:rsidRPr="00670B5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год </w:t>
      </w:r>
    </w:p>
    <w:p w:rsidR="0049784C" w:rsidRPr="00670B55" w:rsidRDefault="0049784C" w:rsidP="00525CF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                      Таблица 1 </w:t>
      </w:r>
    </w:p>
    <w:p w:rsidR="0049784C" w:rsidRPr="00670B55" w:rsidRDefault="0049784C" w:rsidP="00525CF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 тыс. рублей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97"/>
        <w:gridCol w:w="995"/>
        <w:gridCol w:w="992"/>
        <w:gridCol w:w="852"/>
        <w:gridCol w:w="988"/>
        <w:gridCol w:w="1087"/>
        <w:gridCol w:w="1001"/>
        <w:gridCol w:w="588"/>
        <w:gridCol w:w="1104"/>
        <w:gridCol w:w="867"/>
      </w:tblGrid>
      <w:tr w:rsidR="0049784C" w:rsidRPr="00670B55" w:rsidTr="00283723">
        <w:tc>
          <w:tcPr>
            <w:tcW w:w="57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670B55" w:rsidRDefault="0049784C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Показатели </w:t>
            </w:r>
          </w:p>
        </w:tc>
        <w:tc>
          <w:tcPr>
            <w:tcW w:w="148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670B55" w:rsidRDefault="0049784C" w:rsidP="00C270C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142CB"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C5180"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944" w:type="pct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670B55" w:rsidRDefault="0049784C" w:rsidP="00C270C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EC5180"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83723" w:rsidRPr="00670B55" w:rsidTr="00745AB6">
        <w:tc>
          <w:tcPr>
            <w:tcW w:w="57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84C" w:rsidRPr="00670B55" w:rsidRDefault="0049784C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670B55" w:rsidRDefault="0049784C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уточненный бюджет </w:t>
            </w:r>
          </w:p>
        </w:tc>
        <w:tc>
          <w:tcPr>
            <w:tcW w:w="51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670B55" w:rsidRDefault="0049784C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  <w:r w:rsidR="008142CB"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</w:p>
        </w:tc>
        <w:tc>
          <w:tcPr>
            <w:tcW w:w="445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670B55" w:rsidRDefault="0049784C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  <w:p w:rsidR="0049784C" w:rsidRPr="00670B55" w:rsidRDefault="0049784C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</w:t>
            </w:r>
            <w:r w:rsidR="00405A4D"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олнения</w:t>
            </w: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670B55" w:rsidRDefault="00283723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Первоначальный</w:t>
            </w:r>
            <w:r w:rsidR="0049784C"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784C" w:rsidRPr="00670B55" w:rsidRDefault="0049784C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</w:p>
        </w:tc>
        <w:tc>
          <w:tcPr>
            <w:tcW w:w="568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670B55" w:rsidRDefault="00283723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49784C"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точнённ</w:t>
            </w: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ый </w:t>
            </w:r>
            <w:r w:rsidR="0049784C"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</w:p>
        </w:tc>
        <w:tc>
          <w:tcPr>
            <w:tcW w:w="52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670B55" w:rsidRDefault="0049784C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</w:p>
          <w:p w:rsidR="0049784C" w:rsidRPr="00670B55" w:rsidRDefault="0049784C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  год </w:t>
            </w:r>
          </w:p>
        </w:tc>
        <w:tc>
          <w:tcPr>
            <w:tcW w:w="307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670B55" w:rsidRDefault="0049784C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  <w:p w:rsidR="0049784C" w:rsidRPr="00670B55" w:rsidRDefault="0049784C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исп. </w:t>
            </w:r>
          </w:p>
        </w:tc>
        <w:tc>
          <w:tcPr>
            <w:tcW w:w="103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670B55" w:rsidRDefault="0049784C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Отклонение </w:t>
            </w:r>
          </w:p>
        </w:tc>
      </w:tr>
      <w:tr w:rsidR="00283723" w:rsidRPr="00670B55" w:rsidTr="00745AB6">
        <w:tc>
          <w:tcPr>
            <w:tcW w:w="57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84C" w:rsidRPr="00670B55" w:rsidRDefault="0049784C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84C" w:rsidRPr="00670B55" w:rsidRDefault="0049784C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84C" w:rsidRPr="00670B55" w:rsidRDefault="0049784C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84C" w:rsidRPr="00670B55" w:rsidRDefault="0049784C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84C" w:rsidRPr="00670B55" w:rsidRDefault="0049784C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84C" w:rsidRPr="00670B55" w:rsidRDefault="0049784C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84C" w:rsidRPr="00670B55" w:rsidRDefault="0049784C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784C" w:rsidRPr="00670B55" w:rsidRDefault="0049784C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670B55" w:rsidRDefault="0049784C" w:rsidP="0059437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исполнения за 20</w:t>
            </w:r>
            <w:r w:rsidR="008142CB"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9437E"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670B55" w:rsidRDefault="0049784C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уточнён</w:t>
            </w:r>
            <w:proofErr w:type="gramStart"/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юджета </w:t>
            </w:r>
          </w:p>
        </w:tc>
      </w:tr>
      <w:tr w:rsidR="007C3491" w:rsidRPr="00670B55" w:rsidTr="00745AB6">
        <w:tc>
          <w:tcPr>
            <w:tcW w:w="5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491" w:rsidRPr="00670B55" w:rsidRDefault="007C3491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Доходы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491" w:rsidRPr="00670B55" w:rsidRDefault="007C3491" w:rsidP="00082C8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1323,4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491" w:rsidRPr="00670B55" w:rsidRDefault="007C3491" w:rsidP="00082C8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1325,5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491" w:rsidRPr="00670B55" w:rsidRDefault="007C3491" w:rsidP="00082C8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491" w:rsidRPr="00670B55" w:rsidRDefault="007C3491" w:rsidP="007C349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607,6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491" w:rsidRPr="00670B55" w:rsidRDefault="00EC5180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1204,5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491" w:rsidRPr="00670B55" w:rsidRDefault="00EC5180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1211,3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491" w:rsidRPr="00670B55" w:rsidRDefault="00EC5180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491" w:rsidRPr="00670B55" w:rsidRDefault="0059437E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-114,2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491" w:rsidRPr="00670B55" w:rsidRDefault="0059437E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+6,8</w:t>
            </w:r>
          </w:p>
        </w:tc>
      </w:tr>
      <w:tr w:rsidR="007C3491" w:rsidRPr="00670B55" w:rsidTr="00745AB6">
        <w:tc>
          <w:tcPr>
            <w:tcW w:w="5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491" w:rsidRPr="00670B55" w:rsidRDefault="007C3491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491" w:rsidRPr="00670B55" w:rsidRDefault="007C3491" w:rsidP="00082C8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1362,2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491" w:rsidRPr="00670B55" w:rsidRDefault="007C3491" w:rsidP="00082C8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1359,3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491" w:rsidRPr="00670B55" w:rsidRDefault="007C3491" w:rsidP="00082C8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491" w:rsidRPr="00670B55" w:rsidRDefault="007C3491" w:rsidP="007C349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607,6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491" w:rsidRPr="00670B55" w:rsidRDefault="00EC5180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1216,9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491" w:rsidRPr="00670B55" w:rsidRDefault="00EC5180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1214,7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491" w:rsidRPr="00670B55" w:rsidRDefault="00EC5180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491" w:rsidRPr="00670B55" w:rsidRDefault="0059437E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-144,6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491" w:rsidRPr="00670B55" w:rsidRDefault="0059437E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-2,2</w:t>
            </w:r>
          </w:p>
        </w:tc>
      </w:tr>
      <w:tr w:rsidR="007C3491" w:rsidRPr="00670B55" w:rsidTr="00745AB6">
        <w:tc>
          <w:tcPr>
            <w:tcW w:w="57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491" w:rsidRPr="00670B55" w:rsidRDefault="007C3491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Дефицит</w:t>
            </w:r>
            <w:proofErr w:type="gramStart"/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(–) </w:t>
            </w:r>
            <w:proofErr w:type="spellStart"/>
            <w:proofErr w:type="gramEnd"/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Профицит</w:t>
            </w:r>
            <w:proofErr w:type="spellEnd"/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(+)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491" w:rsidRPr="00670B55" w:rsidRDefault="007C3491" w:rsidP="00082C8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-38,8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491" w:rsidRPr="00670B55" w:rsidRDefault="007C3491" w:rsidP="00082C8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-33,8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491" w:rsidRPr="00670B55" w:rsidRDefault="007C3491" w:rsidP="00082C8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491" w:rsidRPr="00670B55" w:rsidRDefault="007C3491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491" w:rsidRPr="00670B55" w:rsidRDefault="00EC5180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-12,4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491" w:rsidRPr="00670B55" w:rsidRDefault="00EC5180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491" w:rsidRPr="00670B55" w:rsidRDefault="007C3491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491" w:rsidRPr="00670B55" w:rsidRDefault="007C3491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3491" w:rsidRPr="00670B55" w:rsidRDefault="007C3491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784C" w:rsidRPr="00670B55" w:rsidRDefault="0049784C" w:rsidP="00525CF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</w:p>
    <w:p w:rsidR="0049784C" w:rsidRPr="00670B55" w:rsidRDefault="00C270C4" w:rsidP="00525CF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0B5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</w:t>
      </w:r>
      <w:r w:rsidR="0049784C" w:rsidRPr="00670B55">
        <w:rPr>
          <w:rFonts w:ascii="Times New Roman" w:hAnsi="Times New Roman" w:cs="Times New Roman"/>
          <w:sz w:val="24"/>
          <w:szCs w:val="24"/>
          <w:lang w:eastAsia="ru-RU"/>
        </w:rPr>
        <w:t> Исполнение  местного   бюджета</w:t>
      </w:r>
      <w:r w:rsidR="00E9620B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за 2012 год </w:t>
      </w:r>
      <w:r w:rsidR="0049784C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  по доходам согласно  Отчёту  составило </w:t>
      </w:r>
      <w:r w:rsidR="0059437E" w:rsidRPr="00670B5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EC5180" w:rsidRPr="00670B55">
        <w:rPr>
          <w:rFonts w:ascii="Times New Roman" w:hAnsi="Times New Roman" w:cs="Times New Roman"/>
          <w:sz w:val="24"/>
          <w:szCs w:val="24"/>
          <w:lang w:eastAsia="ru-RU"/>
        </w:rPr>
        <w:t>211,3</w:t>
      </w:r>
      <w:r w:rsidR="0049784C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 тыс. рублей (в т.ч. безвозмездные поступления – </w:t>
      </w:r>
      <w:r w:rsidR="00EC5180" w:rsidRPr="00670B55">
        <w:rPr>
          <w:rFonts w:ascii="Times New Roman" w:hAnsi="Times New Roman" w:cs="Times New Roman"/>
          <w:sz w:val="24"/>
          <w:szCs w:val="24"/>
          <w:lang w:eastAsia="ru-RU"/>
        </w:rPr>
        <w:t>977,2</w:t>
      </w:r>
      <w:r w:rsidR="0049784C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рублей), по расходам –</w:t>
      </w:r>
      <w:r w:rsidR="006A7C02" w:rsidRPr="00670B5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EC5180" w:rsidRPr="00670B55">
        <w:rPr>
          <w:rFonts w:ascii="Times New Roman" w:hAnsi="Times New Roman" w:cs="Times New Roman"/>
          <w:sz w:val="24"/>
          <w:szCs w:val="24"/>
          <w:lang w:eastAsia="ru-RU"/>
        </w:rPr>
        <w:t>214,7</w:t>
      </w:r>
      <w:r w:rsidR="0049784C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дефицит  – </w:t>
      </w:r>
      <w:r w:rsidR="00EC5180" w:rsidRPr="00670B55">
        <w:rPr>
          <w:rFonts w:ascii="Times New Roman" w:hAnsi="Times New Roman" w:cs="Times New Roman"/>
          <w:sz w:val="24"/>
          <w:szCs w:val="24"/>
          <w:lang w:eastAsia="ru-RU"/>
        </w:rPr>
        <w:t>3,4</w:t>
      </w:r>
      <w:r w:rsidR="0049784C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 или </w:t>
      </w:r>
      <w:r w:rsidR="00745AB6" w:rsidRPr="00670B5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E9620B" w:rsidRPr="00670B55">
        <w:rPr>
          <w:rFonts w:ascii="Times New Roman" w:hAnsi="Times New Roman" w:cs="Times New Roman"/>
          <w:sz w:val="24"/>
          <w:szCs w:val="24"/>
          <w:lang w:eastAsia="ru-RU"/>
        </w:rPr>
        <w:t>,45</w:t>
      </w:r>
      <w:r w:rsidR="0049784C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% от общего   годового  объема  доходов без учета безвозмездных поступлений. </w:t>
      </w:r>
    </w:p>
    <w:p w:rsidR="0049784C" w:rsidRPr="00670B55" w:rsidRDefault="0049784C" w:rsidP="00525CF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0B55">
        <w:rPr>
          <w:rFonts w:ascii="Times New Roman" w:hAnsi="Times New Roman" w:cs="Times New Roman"/>
          <w:sz w:val="24"/>
          <w:szCs w:val="24"/>
          <w:lang w:eastAsia="ru-RU"/>
        </w:rPr>
        <w:t>         При  исполнении  местного  бюджета  в 201</w:t>
      </w:r>
      <w:r w:rsidR="00E9620B" w:rsidRPr="00670B5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году: </w:t>
      </w:r>
    </w:p>
    <w:p w:rsidR="0049784C" w:rsidRPr="00670B55" w:rsidRDefault="0049784C" w:rsidP="00525CF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 - доходная часть местного   бюджета  </w:t>
      </w:r>
      <w:r w:rsidR="00E9620B" w:rsidRPr="00670B55">
        <w:rPr>
          <w:rFonts w:ascii="Times New Roman" w:hAnsi="Times New Roman" w:cs="Times New Roman"/>
          <w:sz w:val="24"/>
          <w:szCs w:val="24"/>
          <w:lang w:eastAsia="ru-RU"/>
        </w:rPr>
        <w:t>сократилась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по сравнению с 20</w:t>
      </w:r>
      <w:r w:rsidR="003A4AB9" w:rsidRPr="00670B5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E9620B" w:rsidRPr="00670B5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годом на</w:t>
      </w:r>
      <w:r w:rsidR="003A4AB9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9620B" w:rsidRPr="00670B55">
        <w:rPr>
          <w:rFonts w:ascii="Times New Roman" w:hAnsi="Times New Roman" w:cs="Times New Roman"/>
          <w:sz w:val="24"/>
          <w:szCs w:val="24"/>
          <w:lang w:eastAsia="ru-RU"/>
        </w:rPr>
        <w:t>114,2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рублей; </w:t>
      </w:r>
    </w:p>
    <w:p w:rsidR="0049784C" w:rsidRPr="00670B55" w:rsidRDefault="0049784C" w:rsidP="00525CF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 - при запланированном дефиците  бюджета  в сумме </w:t>
      </w:r>
      <w:r w:rsidR="00E9620B" w:rsidRPr="00670B55">
        <w:rPr>
          <w:rFonts w:ascii="Times New Roman" w:hAnsi="Times New Roman" w:cs="Times New Roman"/>
          <w:sz w:val="24"/>
          <w:szCs w:val="24"/>
          <w:lang w:eastAsia="ru-RU"/>
        </w:rPr>
        <w:t>12,4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фактически местный  бюджет  исполнен с дефицитом в сумме </w:t>
      </w:r>
      <w:r w:rsidR="00A55510" w:rsidRPr="00670B55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E9620B" w:rsidRPr="00670B55">
        <w:rPr>
          <w:rFonts w:ascii="Times New Roman" w:hAnsi="Times New Roman" w:cs="Times New Roman"/>
          <w:sz w:val="24"/>
          <w:szCs w:val="24"/>
          <w:lang w:eastAsia="ru-RU"/>
        </w:rPr>
        <w:t>,4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рублей. </w:t>
      </w:r>
    </w:p>
    <w:p w:rsidR="00076877" w:rsidRDefault="0049784C" w:rsidP="00525CF7">
      <w:pPr>
        <w:pStyle w:val="a8"/>
        <w:jc w:val="both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670B55">
        <w:rPr>
          <w:rFonts w:ascii="Times New Roman" w:hAnsi="Times New Roman" w:cs="Times New Roman"/>
          <w:caps/>
          <w:sz w:val="24"/>
          <w:szCs w:val="24"/>
          <w:lang w:eastAsia="ru-RU"/>
        </w:rPr>
        <w:t xml:space="preserve">                            </w:t>
      </w:r>
    </w:p>
    <w:p w:rsidR="0049784C" w:rsidRPr="00F12F2B" w:rsidRDefault="00076877" w:rsidP="00525CF7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caps/>
          <w:sz w:val="24"/>
          <w:szCs w:val="24"/>
          <w:lang w:eastAsia="ru-RU"/>
        </w:rPr>
        <w:t xml:space="preserve">                                       </w:t>
      </w:r>
      <w:r w:rsidR="0049784C" w:rsidRPr="00F12F2B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>Доходы местного  бюджета </w:t>
      </w:r>
      <w:r w:rsidR="0049784C" w:rsidRPr="00F12F2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9784C" w:rsidRPr="00670B55" w:rsidRDefault="00C270C4" w:rsidP="00525CF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49784C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Исполнение  местного  бюджета  по доходам составило </w:t>
      </w:r>
      <w:r w:rsidR="0043217E" w:rsidRPr="00670B5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A36E2E" w:rsidRPr="00670B55">
        <w:rPr>
          <w:rFonts w:ascii="Times New Roman" w:hAnsi="Times New Roman" w:cs="Times New Roman"/>
          <w:sz w:val="24"/>
          <w:szCs w:val="24"/>
          <w:lang w:eastAsia="ru-RU"/>
        </w:rPr>
        <w:t>211,3</w:t>
      </w:r>
      <w:r w:rsidR="0049784C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или </w:t>
      </w:r>
      <w:r w:rsidR="0043217E" w:rsidRPr="00670B55">
        <w:rPr>
          <w:rFonts w:ascii="Times New Roman" w:hAnsi="Times New Roman" w:cs="Times New Roman"/>
          <w:sz w:val="24"/>
          <w:szCs w:val="24"/>
          <w:lang w:eastAsia="ru-RU"/>
        </w:rPr>
        <w:t>100,</w:t>
      </w:r>
      <w:r w:rsidR="007E7C39" w:rsidRPr="00670B55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49784C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 к плану, в том числе: </w:t>
      </w:r>
    </w:p>
    <w:p w:rsidR="0049784C" w:rsidRPr="00670B55" w:rsidRDefault="0049784C" w:rsidP="00525CF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0B55">
        <w:rPr>
          <w:rFonts w:ascii="Times New Roman" w:hAnsi="Times New Roman" w:cs="Times New Roman"/>
          <w:sz w:val="24"/>
          <w:szCs w:val="24"/>
          <w:lang w:eastAsia="ru-RU"/>
        </w:rPr>
        <w:t>          - налоговые и неналоговые доходы –</w:t>
      </w:r>
      <w:r w:rsidR="0043217E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55510" w:rsidRPr="00670B5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7E7C39" w:rsidRPr="00670B55">
        <w:rPr>
          <w:rFonts w:ascii="Times New Roman" w:hAnsi="Times New Roman" w:cs="Times New Roman"/>
          <w:sz w:val="24"/>
          <w:szCs w:val="24"/>
          <w:lang w:eastAsia="ru-RU"/>
        </w:rPr>
        <w:t>34,1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или 1</w:t>
      </w:r>
      <w:r w:rsidR="0043217E" w:rsidRPr="00670B55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7E7C39" w:rsidRPr="00670B55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 к плану, перевыполнение плановых показателей составило </w:t>
      </w:r>
      <w:r w:rsidR="007E7C39" w:rsidRPr="00670B55">
        <w:rPr>
          <w:rFonts w:ascii="Times New Roman" w:hAnsi="Times New Roman" w:cs="Times New Roman"/>
          <w:sz w:val="24"/>
          <w:szCs w:val="24"/>
          <w:lang w:eastAsia="ru-RU"/>
        </w:rPr>
        <w:t>6,8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рублей; </w:t>
      </w:r>
    </w:p>
    <w:p w:rsidR="0049784C" w:rsidRPr="00670B55" w:rsidRDefault="0049784C" w:rsidP="00525CF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 - безвозмездные поступления – </w:t>
      </w:r>
      <w:r w:rsidR="00C3302A" w:rsidRPr="00670B55">
        <w:rPr>
          <w:rFonts w:ascii="Times New Roman" w:hAnsi="Times New Roman" w:cs="Times New Roman"/>
          <w:sz w:val="24"/>
          <w:szCs w:val="24"/>
          <w:lang w:eastAsia="ru-RU"/>
        </w:rPr>
        <w:t>977,2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или 100 процентов  к плану. </w:t>
      </w:r>
    </w:p>
    <w:p w:rsidR="0049784C" w:rsidRPr="00670B55" w:rsidRDefault="0049784C" w:rsidP="00525CF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 Основные показатели  исполнения  доходной части местного   бюджета  представлены в таблицах 2, 3. </w:t>
      </w:r>
    </w:p>
    <w:p w:rsidR="0049784C" w:rsidRPr="00670B55" w:rsidRDefault="0049784C" w:rsidP="00525CF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0B55">
        <w:rPr>
          <w:rFonts w:ascii="Times New Roman" w:hAnsi="Times New Roman" w:cs="Times New Roman"/>
          <w:sz w:val="24"/>
          <w:szCs w:val="24"/>
          <w:lang w:eastAsia="ru-RU"/>
        </w:rPr>
        <w:t>          Удельный вес налоговых доходов в 201</w:t>
      </w:r>
      <w:r w:rsidR="00C3302A" w:rsidRPr="00670B5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году составил 1</w:t>
      </w:r>
      <w:r w:rsidR="00C3302A" w:rsidRPr="00670B55">
        <w:rPr>
          <w:rFonts w:ascii="Times New Roman" w:hAnsi="Times New Roman" w:cs="Times New Roman"/>
          <w:sz w:val="24"/>
          <w:szCs w:val="24"/>
          <w:lang w:eastAsia="ru-RU"/>
        </w:rPr>
        <w:t>5,7</w:t>
      </w:r>
      <w:r w:rsidR="0043217E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</w:t>
      </w:r>
      <w:r w:rsidR="0043217E" w:rsidRPr="00670B5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>, неналоговых доходов –</w:t>
      </w:r>
      <w:r w:rsidR="00A55510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3,</w:t>
      </w:r>
      <w:r w:rsidR="00C3302A" w:rsidRPr="00670B55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процента, безвозмездных поступлений – </w:t>
      </w:r>
      <w:r w:rsidR="00C3302A" w:rsidRPr="00670B55">
        <w:rPr>
          <w:rFonts w:ascii="Times New Roman" w:hAnsi="Times New Roman" w:cs="Times New Roman"/>
          <w:sz w:val="24"/>
          <w:szCs w:val="24"/>
          <w:lang w:eastAsia="ru-RU"/>
        </w:rPr>
        <w:t>80,7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</w:t>
      </w:r>
      <w:r w:rsidR="0043217E" w:rsidRPr="00670B5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.         </w:t>
      </w:r>
    </w:p>
    <w:p w:rsidR="0049784C" w:rsidRPr="00670B55" w:rsidRDefault="0049784C" w:rsidP="00525CF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                           Таблица 2 </w:t>
      </w:r>
    </w:p>
    <w:p w:rsidR="00A55510" w:rsidRPr="00670B55" w:rsidRDefault="0049784C" w:rsidP="00525CF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Структура доходной части   бюджета  </w:t>
      </w:r>
      <w:proofErr w:type="spellStart"/>
      <w:r w:rsidR="00A55510" w:rsidRPr="00670B55">
        <w:rPr>
          <w:rFonts w:ascii="Times New Roman" w:hAnsi="Times New Roman" w:cs="Times New Roman"/>
          <w:sz w:val="24"/>
          <w:szCs w:val="24"/>
          <w:lang w:eastAsia="ru-RU"/>
        </w:rPr>
        <w:t>Ломовецкого</w:t>
      </w:r>
      <w:proofErr w:type="spellEnd"/>
      <w:r w:rsidR="003A4AB9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в 20</w:t>
      </w:r>
      <w:r w:rsidR="00C3302A" w:rsidRPr="00670B55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>-201</w:t>
      </w:r>
      <w:r w:rsidR="00C3302A" w:rsidRPr="00670B5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годах </w:t>
      </w:r>
    </w:p>
    <w:p w:rsidR="0049784C" w:rsidRPr="00670B55" w:rsidRDefault="00A55510" w:rsidP="00525CF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  <w:r w:rsidR="0049784C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тыс. рублей </w:t>
      </w:r>
    </w:p>
    <w:tbl>
      <w:tblPr>
        <w:tblW w:w="5052" w:type="pct"/>
        <w:tblLayout w:type="fixed"/>
        <w:tblCellMar>
          <w:left w:w="0" w:type="dxa"/>
          <w:right w:w="0" w:type="dxa"/>
        </w:tblCellMar>
        <w:tblLook w:val="04A0"/>
      </w:tblPr>
      <w:tblGrid>
        <w:gridCol w:w="2518"/>
        <w:gridCol w:w="710"/>
        <w:gridCol w:w="708"/>
        <w:gridCol w:w="850"/>
        <w:gridCol w:w="852"/>
        <w:gridCol w:w="643"/>
        <w:gridCol w:w="948"/>
        <w:gridCol w:w="817"/>
        <w:gridCol w:w="921"/>
        <w:gridCol w:w="605"/>
      </w:tblGrid>
      <w:tr w:rsidR="007E6254" w:rsidRPr="00670B55" w:rsidTr="00F12F2B">
        <w:trPr>
          <w:trHeight w:val="251"/>
        </w:trPr>
        <w:tc>
          <w:tcPr>
            <w:tcW w:w="131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670B55" w:rsidRDefault="007E6254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7E6254" w:rsidRPr="00670B55" w:rsidRDefault="007E6254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74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670B55" w:rsidRDefault="007E6254" w:rsidP="0034643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46437"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88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670B55" w:rsidRDefault="007E6254" w:rsidP="0034643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346437"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2055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E6254" w:rsidRPr="00670B55" w:rsidRDefault="007E6254" w:rsidP="0034643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346437"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7E6254" w:rsidRPr="00670B55" w:rsidTr="00F12F2B">
        <w:trPr>
          <w:trHeight w:val="145"/>
        </w:trPr>
        <w:tc>
          <w:tcPr>
            <w:tcW w:w="13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6254" w:rsidRPr="00670B55" w:rsidRDefault="007E6254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670B55" w:rsidRDefault="007E6254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7E6254" w:rsidRPr="00670B55" w:rsidRDefault="007E6254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Испол-нено</w:t>
            </w:r>
            <w:proofErr w:type="spellEnd"/>
            <w:proofErr w:type="gramEnd"/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670B55" w:rsidRDefault="007E6254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в общих доходах %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670B55" w:rsidRDefault="007E6254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7E6254" w:rsidRPr="00670B55" w:rsidRDefault="007E6254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670B55" w:rsidRDefault="007E6254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в общих доходах % 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54" w:rsidRPr="00670B55" w:rsidRDefault="007E6254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Первоначальный бюджет</w:t>
            </w:r>
          </w:p>
          <w:p w:rsidR="007E6254" w:rsidRPr="00670B55" w:rsidRDefault="007E6254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670B55" w:rsidRDefault="007E6254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Уточненный план 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670B55" w:rsidRDefault="007E6254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7E6254" w:rsidRPr="00670B55" w:rsidRDefault="007E6254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670B55" w:rsidRDefault="007E6254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в общих доходах %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254" w:rsidRPr="00670B55" w:rsidRDefault="007E6254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% исп. к плану </w:t>
            </w:r>
          </w:p>
        </w:tc>
      </w:tr>
      <w:tr w:rsidR="00346437" w:rsidRPr="00670B55" w:rsidTr="00F12F2B">
        <w:trPr>
          <w:trHeight w:val="531"/>
        </w:trPr>
        <w:tc>
          <w:tcPr>
            <w:tcW w:w="1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437" w:rsidRPr="00670B55" w:rsidRDefault="00346437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Собственные доходы, в т.ч.: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437" w:rsidRPr="00670B55" w:rsidRDefault="00346437" w:rsidP="0059437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437" w:rsidRPr="00670B55" w:rsidRDefault="00346437" w:rsidP="0059437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437" w:rsidRPr="00670B55" w:rsidRDefault="00346437" w:rsidP="0059437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437" w:rsidRPr="00670B55" w:rsidRDefault="00346437" w:rsidP="0059437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37" w:rsidRPr="00670B55" w:rsidRDefault="00346437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201,4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437" w:rsidRPr="00670B55" w:rsidRDefault="007B6AE4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437" w:rsidRPr="00670B55" w:rsidRDefault="007B6AE4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234,1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437" w:rsidRPr="00670B55" w:rsidRDefault="00E9620B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437" w:rsidRPr="00670B55" w:rsidRDefault="007B6AE4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F31500" w:rsidRPr="00670B55" w:rsidTr="00F12F2B">
        <w:trPr>
          <w:trHeight w:val="277"/>
        </w:trPr>
        <w:tc>
          <w:tcPr>
            <w:tcW w:w="1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00" w:rsidRPr="00670B55" w:rsidRDefault="00F31500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налоговые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00" w:rsidRPr="00670B55" w:rsidRDefault="00F31500" w:rsidP="0059437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00" w:rsidRPr="00670B55" w:rsidRDefault="00F31500" w:rsidP="0059437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00" w:rsidRPr="00670B55" w:rsidRDefault="00F31500" w:rsidP="0059437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249,9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00" w:rsidRPr="00670B55" w:rsidRDefault="00F31500" w:rsidP="0059437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00" w:rsidRPr="00670B55" w:rsidRDefault="00F31500" w:rsidP="006E13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00" w:rsidRPr="00670B55" w:rsidRDefault="00F31500" w:rsidP="006E13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184,7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00" w:rsidRPr="00670B55" w:rsidRDefault="00F31500" w:rsidP="006E13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00" w:rsidRPr="00670B55" w:rsidRDefault="00E9620B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00" w:rsidRPr="00670B55" w:rsidRDefault="00F31500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102,9</w:t>
            </w:r>
          </w:p>
        </w:tc>
      </w:tr>
      <w:tr w:rsidR="00F31500" w:rsidRPr="00670B55" w:rsidTr="00F12F2B">
        <w:trPr>
          <w:trHeight w:val="264"/>
        </w:trPr>
        <w:tc>
          <w:tcPr>
            <w:tcW w:w="1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00" w:rsidRPr="00670B55" w:rsidRDefault="00F31500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неналоговые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00" w:rsidRPr="00670B55" w:rsidRDefault="00F31500" w:rsidP="0059437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00" w:rsidRPr="00670B55" w:rsidRDefault="00F31500" w:rsidP="0059437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00" w:rsidRPr="00670B55" w:rsidRDefault="00F31500" w:rsidP="0059437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00" w:rsidRPr="00670B55" w:rsidRDefault="00F31500" w:rsidP="0059437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</w:t>
            </w:r>
          </w:p>
          <w:p w:rsidR="00F31500" w:rsidRPr="00670B55" w:rsidRDefault="00F31500" w:rsidP="0059437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500" w:rsidRPr="00670B55" w:rsidRDefault="00F31500" w:rsidP="006E13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00" w:rsidRPr="00670B55" w:rsidRDefault="00F31500" w:rsidP="006E13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00" w:rsidRPr="00670B55" w:rsidRDefault="00F31500" w:rsidP="006E131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00" w:rsidRPr="00670B55" w:rsidRDefault="00E9620B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500" w:rsidRPr="00670B55" w:rsidRDefault="00F31500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103,5</w:t>
            </w:r>
          </w:p>
        </w:tc>
      </w:tr>
      <w:tr w:rsidR="00346437" w:rsidRPr="00670B55" w:rsidTr="00F12F2B">
        <w:trPr>
          <w:trHeight w:val="831"/>
        </w:trPr>
        <w:tc>
          <w:tcPr>
            <w:tcW w:w="1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437" w:rsidRPr="00670B55" w:rsidRDefault="00346437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поступления, </w:t>
            </w:r>
          </w:p>
          <w:p w:rsidR="00346437" w:rsidRPr="00670B55" w:rsidRDefault="00346437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т. ч.: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437" w:rsidRPr="00670B55" w:rsidRDefault="00346437" w:rsidP="0059437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1038,5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437" w:rsidRPr="00670B55" w:rsidRDefault="00346437" w:rsidP="0059437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437" w:rsidRPr="00670B55" w:rsidRDefault="00346437" w:rsidP="0059437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1025,8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437" w:rsidRPr="00670B55" w:rsidRDefault="00346437" w:rsidP="0059437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77,4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37" w:rsidRPr="00670B55" w:rsidRDefault="00346437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406,2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437" w:rsidRPr="00670B55" w:rsidRDefault="007B6AE4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977,2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437" w:rsidRPr="00670B55" w:rsidRDefault="007B6AE4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977,2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437" w:rsidRPr="00670B55" w:rsidRDefault="00E9620B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437" w:rsidRPr="00670B55" w:rsidRDefault="007B6AE4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46437" w:rsidRPr="00670B55" w:rsidTr="00F12F2B">
        <w:trPr>
          <w:trHeight w:val="277"/>
        </w:trPr>
        <w:tc>
          <w:tcPr>
            <w:tcW w:w="1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437" w:rsidRPr="00670B55" w:rsidRDefault="00346437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дотации на выравнивание бюджетной обеспеченности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437" w:rsidRPr="00670B55" w:rsidRDefault="00346437" w:rsidP="0059437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797,8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437" w:rsidRPr="00670B55" w:rsidRDefault="00346437" w:rsidP="0059437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437" w:rsidRPr="00670B55" w:rsidRDefault="00346437" w:rsidP="0059437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477,9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437" w:rsidRPr="00670B55" w:rsidRDefault="00346437" w:rsidP="0059437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37" w:rsidRPr="00670B55" w:rsidRDefault="00346437" w:rsidP="0034643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385,5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437" w:rsidRPr="00670B55" w:rsidRDefault="007B6AE4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385,5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437" w:rsidRPr="00670B55" w:rsidRDefault="007B6AE4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385,5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437" w:rsidRPr="00670B55" w:rsidRDefault="00E9620B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437" w:rsidRPr="00670B55" w:rsidRDefault="007B6AE4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46437" w:rsidRPr="00670B55" w:rsidTr="00F12F2B">
        <w:trPr>
          <w:trHeight w:val="277"/>
        </w:trPr>
        <w:tc>
          <w:tcPr>
            <w:tcW w:w="1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437" w:rsidRPr="00670B55" w:rsidRDefault="00346437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-дотация на сбалансированность бюджета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437" w:rsidRPr="00670B55" w:rsidRDefault="00346437" w:rsidP="0059437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437" w:rsidRPr="00670B55" w:rsidRDefault="00346437" w:rsidP="0059437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437" w:rsidRPr="00670B55" w:rsidRDefault="00346437" w:rsidP="0059437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437" w:rsidRPr="00670B55" w:rsidRDefault="00346437" w:rsidP="0059437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37" w:rsidRPr="00670B55" w:rsidRDefault="00346437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437" w:rsidRPr="00670B55" w:rsidRDefault="007B6AE4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437" w:rsidRPr="00670B55" w:rsidRDefault="007B6AE4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435,2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437" w:rsidRPr="00670B55" w:rsidRDefault="00E9620B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437" w:rsidRPr="00670B55" w:rsidRDefault="007B6AE4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46437" w:rsidRPr="00670B55" w:rsidTr="00F12F2B">
        <w:trPr>
          <w:trHeight w:val="277"/>
        </w:trPr>
        <w:tc>
          <w:tcPr>
            <w:tcW w:w="1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437" w:rsidRPr="00670B55" w:rsidRDefault="00346437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-субсидии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437" w:rsidRPr="00670B55" w:rsidRDefault="00346437" w:rsidP="0059437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437" w:rsidRPr="00670B55" w:rsidRDefault="00346437" w:rsidP="0059437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437" w:rsidRPr="00670B55" w:rsidRDefault="00346437" w:rsidP="0059437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437" w:rsidRPr="00670B55" w:rsidRDefault="00346437" w:rsidP="0059437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37" w:rsidRPr="00670B55" w:rsidRDefault="00346437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437" w:rsidRPr="00670B55" w:rsidRDefault="007B6AE4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437" w:rsidRPr="00670B55" w:rsidRDefault="007B6AE4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437" w:rsidRPr="00670B55" w:rsidRDefault="00E9620B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437" w:rsidRPr="00670B55" w:rsidRDefault="007B6AE4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46437" w:rsidRPr="00670B55" w:rsidTr="00F12F2B">
        <w:trPr>
          <w:trHeight w:val="277"/>
        </w:trPr>
        <w:tc>
          <w:tcPr>
            <w:tcW w:w="1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437" w:rsidRPr="00670B55" w:rsidRDefault="00346437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субвенции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437" w:rsidRPr="00670B55" w:rsidRDefault="00346437" w:rsidP="0059437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437" w:rsidRPr="00670B55" w:rsidRDefault="00346437" w:rsidP="0059437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437" w:rsidRPr="00670B55" w:rsidRDefault="00346437" w:rsidP="0059437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437" w:rsidRPr="00670B55" w:rsidRDefault="00346437" w:rsidP="0059437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37" w:rsidRPr="00670B55" w:rsidRDefault="00346437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437" w:rsidRPr="00670B55" w:rsidRDefault="007B6AE4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437" w:rsidRPr="00670B55" w:rsidRDefault="007B6AE4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437" w:rsidRPr="00670B55" w:rsidRDefault="00E9620B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437" w:rsidRPr="00670B55" w:rsidRDefault="007B6AE4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46437" w:rsidRPr="00670B55" w:rsidTr="00F12F2B">
        <w:trPr>
          <w:trHeight w:val="755"/>
        </w:trPr>
        <w:tc>
          <w:tcPr>
            <w:tcW w:w="1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437" w:rsidRPr="00670B55" w:rsidRDefault="00346437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иные </w:t>
            </w:r>
            <w:proofErr w:type="spellStart"/>
            <w:proofErr w:type="gramStart"/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меж-бюджетные</w:t>
            </w:r>
            <w:proofErr w:type="spellEnd"/>
            <w:proofErr w:type="gramEnd"/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трансферты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437" w:rsidRPr="00670B55" w:rsidRDefault="00346437" w:rsidP="0059437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437" w:rsidRPr="00670B55" w:rsidRDefault="00346437" w:rsidP="0059437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437" w:rsidRPr="00670B55" w:rsidRDefault="00346437" w:rsidP="0059437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437" w:rsidRPr="00670B55" w:rsidRDefault="00346437" w:rsidP="0059437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37" w:rsidRPr="00670B55" w:rsidRDefault="00346437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437" w:rsidRPr="00670B55" w:rsidRDefault="007B6AE4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437" w:rsidRPr="00670B55" w:rsidRDefault="007B6AE4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437" w:rsidRPr="00670B55" w:rsidRDefault="00E9620B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437" w:rsidRPr="00670B55" w:rsidRDefault="00346437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6437" w:rsidRPr="00670B55" w:rsidTr="00F12F2B">
        <w:trPr>
          <w:trHeight w:val="290"/>
        </w:trPr>
        <w:tc>
          <w:tcPr>
            <w:tcW w:w="1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437" w:rsidRPr="00670B55" w:rsidRDefault="00346437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ВСЕГО: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437" w:rsidRPr="00670B55" w:rsidRDefault="00346437" w:rsidP="0059437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437" w:rsidRPr="00670B55" w:rsidRDefault="00346437" w:rsidP="0059437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437" w:rsidRPr="00670B55" w:rsidRDefault="00346437" w:rsidP="0059437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1325,5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437" w:rsidRPr="00670B55" w:rsidRDefault="00346437" w:rsidP="0059437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37" w:rsidRPr="00670B55" w:rsidRDefault="00346437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607,6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437" w:rsidRPr="00670B55" w:rsidRDefault="007B6AE4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1204,5</w:t>
            </w:r>
          </w:p>
        </w:tc>
        <w:tc>
          <w:tcPr>
            <w:tcW w:w="4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437" w:rsidRPr="00670B55" w:rsidRDefault="007B6AE4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1211,3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437" w:rsidRPr="00670B55" w:rsidRDefault="00E9620B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437" w:rsidRPr="00670B55" w:rsidRDefault="007B6AE4" w:rsidP="00A36E2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36E2E"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</w:tbl>
    <w:p w:rsidR="0049784C" w:rsidRPr="00670B55" w:rsidRDefault="0049784C" w:rsidP="00525CF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 </w:t>
      </w:r>
    </w:p>
    <w:p w:rsidR="00CD012E" w:rsidRPr="00670B55" w:rsidRDefault="0049784C" w:rsidP="00525CF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0B55">
        <w:rPr>
          <w:rFonts w:ascii="Times New Roman" w:hAnsi="Times New Roman" w:cs="Times New Roman"/>
          <w:sz w:val="24"/>
          <w:szCs w:val="24"/>
          <w:lang w:eastAsia="ru-RU"/>
        </w:rPr>
        <w:t>       </w:t>
      </w:r>
      <w:r w:rsidR="00C3302A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>Представленные в таблице 2 данные свидетельствуют о том, что в 20</w:t>
      </w:r>
      <w:r w:rsidR="000664E0" w:rsidRPr="00670B5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C270C4" w:rsidRPr="00670B5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году  наблюда</w:t>
      </w:r>
      <w:r w:rsidR="000664E0" w:rsidRPr="00670B55">
        <w:rPr>
          <w:rFonts w:ascii="Times New Roman" w:hAnsi="Times New Roman" w:cs="Times New Roman"/>
          <w:sz w:val="24"/>
          <w:szCs w:val="24"/>
          <w:lang w:eastAsia="ru-RU"/>
        </w:rPr>
        <w:t>лся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рост собственных доходов,   доля которых,  в структуре общих доходов, состав</w:t>
      </w:r>
      <w:r w:rsidR="000664E0" w:rsidRPr="00670B55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="000664E0" w:rsidRPr="00670B5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3302A" w:rsidRPr="00670B55">
        <w:rPr>
          <w:rFonts w:ascii="Times New Roman" w:hAnsi="Times New Roman" w:cs="Times New Roman"/>
          <w:sz w:val="24"/>
          <w:szCs w:val="24"/>
          <w:lang w:eastAsia="ru-RU"/>
        </w:rPr>
        <w:t>22,6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%, по сравнению с 20</w:t>
      </w:r>
      <w:r w:rsidR="00C3302A" w:rsidRPr="00670B55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годом (доля собственных доходов составляет </w:t>
      </w:r>
      <w:r w:rsidR="00C3302A" w:rsidRPr="00670B55">
        <w:rPr>
          <w:rFonts w:ascii="Times New Roman" w:hAnsi="Times New Roman" w:cs="Times New Roman"/>
          <w:sz w:val="24"/>
          <w:szCs w:val="24"/>
          <w:lang w:eastAsia="ru-RU"/>
        </w:rPr>
        <w:t>18,4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%).  В 201</w:t>
      </w:r>
      <w:r w:rsidR="00C3302A" w:rsidRPr="00670B5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году доля собственных доходов в общей структуре доходов у</w:t>
      </w:r>
      <w:r w:rsidR="00C3302A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меньшилась 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  до </w:t>
      </w:r>
      <w:r w:rsidR="00C3302A" w:rsidRPr="00670B55">
        <w:rPr>
          <w:rFonts w:ascii="Times New Roman" w:hAnsi="Times New Roman" w:cs="Times New Roman"/>
          <w:sz w:val="24"/>
          <w:szCs w:val="24"/>
          <w:lang w:eastAsia="ru-RU"/>
        </w:rPr>
        <w:t>19,3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%. </w:t>
      </w:r>
    </w:p>
    <w:p w:rsidR="00CD012E" w:rsidRPr="00670B55" w:rsidRDefault="00CD012E" w:rsidP="00525CF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        В 201</w:t>
      </w:r>
      <w:r w:rsidR="00C3302A" w:rsidRPr="00670B5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году наблюдается </w:t>
      </w:r>
      <w:r w:rsidR="00C3302A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снижение темпов роста поступления 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>собственных доходов к уровню 20</w:t>
      </w:r>
      <w:r w:rsidR="00C3302A" w:rsidRPr="00670B55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года на</w:t>
      </w:r>
      <w:r w:rsidR="0048449A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3302A" w:rsidRPr="00670B55">
        <w:rPr>
          <w:rFonts w:ascii="Times New Roman" w:hAnsi="Times New Roman" w:cs="Times New Roman"/>
          <w:sz w:val="24"/>
          <w:szCs w:val="24"/>
          <w:lang w:eastAsia="ru-RU"/>
        </w:rPr>
        <w:t>0,2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процента,  к уровню 201</w:t>
      </w:r>
      <w:r w:rsidR="00C3302A" w:rsidRPr="00670B5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года на</w:t>
      </w:r>
      <w:r w:rsidR="00C3302A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21,9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процента. </w:t>
      </w:r>
    </w:p>
    <w:p w:rsidR="0049784C" w:rsidRPr="00670B55" w:rsidRDefault="0049784C" w:rsidP="00525CF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784C" w:rsidRPr="00670B55" w:rsidRDefault="0049784C" w:rsidP="00525CF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0B55">
        <w:rPr>
          <w:rFonts w:ascii="Times New Roman" w:hAnsi="Times New Roman" w:cs="Times New Roman"/>
          <w:sz w:val="24"/>
          <w:szCs w:val="24"/>
          <w:lang w:eastAsia="ru-RU"/>
        </w:rPr>
        <w:t>       Безвозмездные поступления составили в 201</w:t>
      </w:r>
      <w:r w:rsidR="00C3302A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2 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году </w:t>
      </w:r>
      <w:r w:rsidR="00C3302A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80,7</w:t>
      </w:r>
      <w:r w:rsidR="00CD012E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%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от общей величины доходов  </w:t>
      </w:r>
      <w:proofErr w:type="gramStart"/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670B55">
        <w:rPr>
          <w:rFonts w:ascii="Times New Roman" w:hAnsi="Times New Roman" w:cs="Times New Roman"/>
          <w:sz w:val="24"/>
          <w:szCs w:val="24"/>
          <w:lang w:eastAsia="ru-RU"/>
        </w:rPr>
        <w:t>в 20</w:t>
      </w:r>
      <w:r w:rsidR="00C3302A" w:rsidRPr="00670B55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году – </w:t>
      </w:r>
      <w:r w:rsidR="00C3302A" w:rsidRPr="00670B55">
        <w:rPr>
          <w:rFonts w:ascii="Times New Roman" w:hAnsi="Times New Roman" w:cs="Times New Roman"/>
          <w:sz w:val="24"/>
          <w:szCs w:val="24"/>
          <w:lang w:eastAsia="ru-RU"/>
        </w:rPr>
        <w:t>81,6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>%, в 20</w:t>
      </w:r>
      <w:r w:rsidR="00CD012E" w:rsidRPr="00670B5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C3302A" w:rsidRPr="00670B5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году – </w:t>
      </w:r>
      <w:r w:rsidR="00C3302A" w:rsidRPr="00670B55">
        <w:rPr>
          <w:rFonts w:ascii="Times New Roman" w:hAnsi="Times New Roman" w:cs="Times New Roman"/>
          <w:sz w:val="24"/>
          <w:szCs w:val="24"/>
          <w:lang w:eastAsia="ru-RU"/>
        </w:rPr>
        <w:t>77,4</w:t>
      </w:r>
      <w:r w:rsidR="00AE2910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% ) </w:t>
      </w:r>
    </w:p>
    <w:p w:rsidR="009301A1" w:rsidRPr="00670B55" w:rsidRDefault="0049784C" w:rsidP="00525CF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</w:p>
    <w:p w:rsidR="0049784C" w:rsidRPr="00670B55" w:rsidRDefault="0049784C" w:rsidP="00525CF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Таблица 3 </w:t>
      </w:r>
    </w:p>
    <w:p w:rsidR="0049784C" w:rsidRPr="00670B55" w:rsidRDefault="00CD012E" w:rsidP="00525CF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49784C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Анализ поступления собственных доходов в  бюджет  </w:t>
      </w:r>
      <w:proofErr w:type="spellStart"/>
      <w:r w:rsidR="00AE2910" w:rsidRPr="00670B55">
        <w:rPr>
          <w:rFonts w:ascii="Times New Roman" w:hAnsi="Times New Roman" w:cs="Times New Roman"/>
          <w:sz w:val="24"/>
          <w:szCs w:val="24"/>
          <w:lang w:eastAsia="ru-RU"/>
        </w:rPr>
        <w:t>Ломовецкого</w:t>
      </w:r>
      <w:proofErr w:type="spellEnd"/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49784C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за 20</w:t>
      </w:r>
      <w:r w:rsidR="00C3302A" w:rsidRPr="00670B55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49784C" w:rsidRPr="00670B55">
        <w:rPr>
          <w:rFonts w:ascii="Times New Roman" w:hAnsi="Times New Roman" w:cs="Times New Roman"/>
          <w:sz w:val="24"/>
          <w:szCs w:val="24"/>
          <w:lang w:eastAsia="ru-RU"/>
        </w:rPr>
        <w:t>–201</w:t>
      </w:r>
      <w:r w:rsidR="00C3302A" w:rsidRPr="00670B5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9784C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годы </w:t>
      </w:r>
    </w:p>
    <w:p w:rsidR="0049784C" w:rsidRPr="00670B55" w:rsidRDefault="0049784C" w:rsidP="00525CF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тыс. рублей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518"/>
        <w:gridCol w:w="850"/>
        <w:gridCol w:w="992"/>
        <w:gridCol w:w="865"/>
        <w:gridCol w:w="833"/>
        <w:gridCol w:w="708"/>
        <w:gridCol w:w="852"/>
        <w:gridCol w:w="992"/>
        <w:gridCol w:w="961"/>
      </w:tblGrid>
      <w:tr w:rsidR="00330CD8" w:rsidRPr="00670B55" w:rsidTr="00F12F2B">
        <w:trPr>
          <w:jc w:val="center"/>
        </w:trPr>
        <w:tc>
          <w:tcPr>
            <w:tcW w:w="131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670B55" w:rsidRDefault="00330CD8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330CD8" w:rsidRPr="00670B55" w:rsidRDefault="00330CD8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Показатели </w:t>
            </w:r>
          </w:p>
        </w:tc>
        <w:tc>
          <w:tcPr>
            <w:tcW w:w="444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670B55" w:rsidRDefault="00330CD8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30CD8" w:rsidRPr="00670B55" w:rsidRDefault="00330CD8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Исполнено за 20</w:t>
            </w:r>
            <w:r w:rsidR="00082C87"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330CD8" w:rsidRPr="00670B55" w:rsidRDefault="00330CD8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670B55" w:rsidRDefault="00330CD8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30CD8" w:rsidRPr="00670B55" w:rsidRDefault="00330CD8" w:rsidP="00082C8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Исполнено за 201</w:t>
            </w:r>
            <w:r w:rsidR="00082C87"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722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670B55" w:rsidRDefault="00330CD8" w:rsidP="00082C8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82C87"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F12F2B" w:rsidRPr="00670B55" w:rsidTr="00F12F2B">
        <w:trPr>
          <w:jc w:val="center"/>
        </w:trPr>
        <w:tc>
          <w:tcPr>
            <w:tcW w:w="13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0CD8" w:rsidRPr="00670B55" w:rsidRDefault="00330CD8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670B55" w:rsidRDefault="00330CD8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670B55" w:rsidRDefault="00330CD8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670B55" w:rsidRDefault="00330CD8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первоначальный план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670B55" w:rsidRDefault="00330CD8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уточнённый план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670B55" w:rsidRDefault="00330CD8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Исполнено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670B55" w:rsidRDefault="00330CD8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  <w:p w:rsidR="00330CD8" w:rsidRPr="00670B55" w:rsidRDefault="00330CD8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исп. к </w:t>
            </w:r>
            <w:proofErr w:type="spellStart"/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уточн</w:t>
            </w:r>
            <w:proofErr w:type="spellEnd"/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плану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670B55" w:rsidRDefault="00330CD8" w:rsidP="0059437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темп роста к 20</w:t>
            </w:r>
            <w:r w:rsidR="0059437E"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году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CD8" w:rsidRPr="00670B55" w:rsidRDefault="00330CD8" w:rsidP="0059437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темп роста к 201</w:t>
            </w:r>
            <w:r w:rsidR="0059437E"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году </w:t>
            </w:r>
          </w:p>
        </w:tc>
      </w:tr>
      <w:tr w:rsidR="00F12F2B" w:rsidRPr="00670B55" w:rsidTr="00F12F2B">
        <w:trPr>
          <w:jc w:val="center"/>
        </w:trPr>
        <w:tc>
          <w:tcPr>
            <w:tcW w:w="1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670B55" w:rsidRDefault="0049784C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670B55" w:rsidRDefault="0049784C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670B55" w:rsidRDefault="0049784C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670B55" w:rsidRDefault="0049784C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670B55" w:rsidRDefault="0049784C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670B55" w:rsidRDefault="0049784C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670B55" w:rsidRDefault="0049784C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670B55" w:rsidRDefault="0049784C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670B55" w:rsidRDefault="0049784C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</w:tr>
      <w:tr w:rsidR="00F12F2B" w:rsidRPr="00670B55" w:rsidTr="00F12F2B">
        <w:trPr>
          <w:jc w:val="center"/>
        </w:trPr>
        <w:tc>
          <w:tcPr>
            <w:tcW w:w="1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87" w:rsidRPr="00670B55" w:rsidRDefault="00082C87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Налоговые доходы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87" w:rsidRPr="00670B55" w:rsidRDefault="00082C87" w:rsidP="00082C8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172,1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87" w:rsidRPr="00670B55" w:rsidRDefault="00082C87" w:rsidP="00082C8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249,9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87" w:rsidRPr="00670B55" w:rsidRDefault="0059437E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87" w:rsidRPr="00670B55" w:rsidRDefault="0059437E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184,7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87" w:rsidRPr="00670B55" w:rsidRDefault="0059437E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87" w:rsidRPr="00670B55" w:rsidRDefault="0059437E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87" w:rsidRPr="00670B55" w:rsidRDefault="0059437E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87" w:rsidRPr="00670B55" w:rsidRDefault="00BA0028" w:rsidP="00BA002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F12F2B" w:rsidRPr="00670B55" w:rsidTr="00F12F2B">
        <w:trPr>
          <w:trHeight w:val="223"/>
          <w:jc w:val="center"/>
        </w:trPr>
        <w:tc>
          <w:tcPr>
            <w:tcW w:w="1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87" w:rsidRPr="00670B55" w:rsidRDefault="00082C87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НДФЛ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87" w:rsidRPr="00670B55" w:rsidRDefault="00082C87" w:rsidP="00082C8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87" w:rsidRPr="00670B55" w:rsidRDefault="00082C87" w:rsidP="00082C8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87" w:rsidRPr="00670B55" w:rsidRDefault="00082C87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87" w:rsidRPr="00670B55" w:rsidRDefault="007B6AE4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87" w:rsidRPr="00670B55" w:rsidRDefault="007B6AE4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87" w:rsidRPr="00670B55" w:rsidRDefault="0059437E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87" w:rsidRPr="00670B55" w:rsidRDefault="0059437E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144,7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87" w:rsidRPr="00670B55" w:rsidRDefault="00BA0028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129,6</w:t>
            </w:r>
          </w:p>
        </w:tc>
      </w:tr>
      <w:tr w:rsidR="00F12F2B" w:rsidRPr="00670B55" w:rsidTr="00F12F2B">
        <w:trPr>
          <w:jc w:val="center"/>
        </w:trPr>
        <w:tc>
          <w:tcPr>
            <w:tcW w:w="1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87" w:rsidRPr="00670B55" w:rsidRDefault="00082C87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физических лиц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87" w:rsidRPr="00670B55" w:rsidRDefault="00082C87" w:rsidP="00082C8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87" w:rsidRPr="00670B55" w:rsidRDefault="00082C87" w:rsidP="00082C8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87" w:rsidRPr="00670B55" w:rsidRDefault="00082C87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87" w:rsidRPr="00670B55" w:rsidRDefault="00082C87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87" w:rsidRPr="00670B55" w:rsidRDefault="007B6AE4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87" w:rsidRPr="00670B55" w:rsidRDefault="00082C87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87" w:rsidRPr="00670B55" w:rsidRDefault="0059437E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87" w:rsidRPr="00670B55" w:rsidRDefault="00BA0028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F12F2B" w:rsidRPr="00670B55" w:rsidTr="00F12F2B">
        <w:trPr>
          <w:jc w:val="center"/>
        </w:trPr>
        <w:tc>
          <w:tcPr>
            <w:tcW w:w="1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87" w:rsidRPr="00670B55" w:rsidRDefault="00082C87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87" w:rsidRPr="00670B55" w:rsidRDefault="00082C87" w:rsidP="00082C8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87" w:rsidRPr="00670B55" w:rsidRDefault="00082C87" w:rsidP="00082C8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154,1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87" w:rsidRPr="00670B55" w:rsidRDefault="00082C87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87" w:rsidRPr="00670B55" w:rsidRDefault="007B6AE4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87" w:rsidRPr="00670B55" w:rsidRDefault="007B6AE4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87" w:rsidRPr="00670B55" w:rsidRDefault="0059437E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87" w:rsidRPr="00670B55" w:rsidRDefault="0059437E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78,1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87" w:rsidRPr="00670B55" w:rsidRDefault="00BA0028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F12F2B" w:rsidRPr="00670B55" w:rsidTr="00F12F2B">
        <w:trPr>
          <w:jc w:val="center"/>
        </w:trPr>
        <w:tc>
          <w:tcPr>
            <w:tcW w:w="1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87" w:rsidRPr="00670B55" w:rsidRDefault="00082C87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Госпошлина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87" w:rsidRPr="00670B55" w:rsidRDefault="00082C87" w:rsidP="00082C8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87" w:rsidRPr="00670B55" w:rsidRDefault="00082C87" w:rsidP="00082C8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87" w:rsidRPr="00670B55" w:rsidRDefault="00082C87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87" w:rsidRPr="00670B55" w:rsidRDefault="007B6AE4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87" w:rsidRPr="00670B55" w:rsidRDefault="007B6AE4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18,9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87" w:rsidRPr="00670B55" w:rsidRDefault="0059437E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87" w:rsidRPr="00670B55" w:rsidRDefault="0059437E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87" w:rsidRPr="00670B55" w:rsidRDefault="00BA0028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555,9</w:t>
            </w:r>
          </w:p>
        </w:tc>
      </w:tr>
      <w:tr w:rsidR="00F12F2B" w:rsidRPr="00670B55" w:rsidTr="00F12F2B">
        <w:trPr>
          <w:jc w:val="center"/>
        </w:trPr>
        <w:tc>
          <w:tcPr>
            <w:tcW w:w="1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87" w:rsidRPr="00670B55" w:rsidRDefault="00082C87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с/</w:t>
            </w:r>
            <w:proofErr w:type="spellStart"/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налог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87" w:rsidRPr="00670B55" w:rsidRDefault="00082C87" w:rsidP="00082C8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87" w:rsidRPr="00670B55" w:rsidRDefault="00082C87" w:rsidP="00082C8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87" w:rsidRPr="00670B55" w:rsidRDefault="00082C87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87" w:rsidRPr="00670B55" w:rsidRDefault="007B6AE4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87" w:rsidRPr="00670B55" w:rsidRDefault="007B6AE4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87" w:rsidRPr="00670B55" w:rsidRDefault="0059437E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87" w:rsidRPr="00670B55" w:rsidRDefault="0059437E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146,4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87" w:rsidRPr="00670B55" w:rsidRDefault="00BA0028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</w:tr>
      <w:tr w:rsidR="00F12F2B" w:rsidRPr="00670B55" w:rsidTr="00F12F2B">
        <w:trPr>
          <w:jc w:val="center"/>
        </w:trPr>
        <w:tc>
          <w:tcPr>
            <w:tcW w:w="1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87" w:rsidRPr="00670B55" w:rsidRDefault="00082C87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87" w:rsidRPr="00670B55" w:rsidRDefault="00082C87" w:rsidP="00082C8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87" w:rsidRPr="00670B55" w:rsidRDefault="00082C87" w:rsidP="00082C8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87" w:rsidRPr="00670B55" w:rsidRDefault="00082C87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87" w:rsidRPr="00670B55" w:rsidRDefault="00082C87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87" w:rsidRPr="00670B55" w:rsidRDefault="00082C87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87" w:rsidRPr="00670B55" w:rsidRDefault="00082C87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87" w:rsidRPr="00670B55" w:rsidRDefault="00082C87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87" w:rsidRPr="00670B55" w:rsidRDefault="00082C87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F2B" w:rsidRPr="00670B55" w:rsidTr="00F12F2B">
        <w:trPr>
          <w:jc w:val="center"/>
        </w:trPr>
        <w:tc>
          <w:tcPr>
            <w:tcW w:w="1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87" w:rsidRPr="00670B55" w:rsidRDefault="00082C87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Неналоговые доходы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87" w:rsidRPr="00670B55" w:rsidRDefault="00082C87" w:rsidP="00082C8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87" w:rsidRPr="00670B55" w:rsidRDefault="00082C87" w:rsidP="00082C8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87" w:rsidRPr="00670B55" w:rsidRDefault="0059437E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87" w:rsidRPr="00670B55" w:rsidRDefault="0059437E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87" w:rsidRPr="00670B55" w:rsidRDefault="0059437E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87" w:rsidRPr="00670B55" w:rsidRDefault="0059437E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87" w:rsidRPr="00670B55" w:rsidRDefault="0059437E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87" w:rsidRPr="00670B55" w:rsidRDefault="00BA0028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88,5</w:t>
            </w:r>
          </w:p>
        </w:tc>
      </w:tr>
      <w:tr w:rsidR="00F12F2B" w:rsidRPr="00670B55" w:rsidTr="00F12F2B">
        <w:trPr>
          <w:jc w:val="center"/>
        </w:trPr>
        <w:tc>
          <w:tcPr>
            <w:tcW w:w="1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87" w:rsidRPr="00670B55" w:rsidRDefault="00082C87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Арендная плата за земли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87" w:rsidRPr="00670B55" w:rsidRDefault="00082C87" w:rsidP="00082C8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87" w:rsidRPr="00670B55" w:rsidRDefault="00082C87" w:rsidP="00082C8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87" w:rsidRPr="00670B55" w:rsidRDefault="00346437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87" w:rsidRPr="00670B55" w:rsidRDefault="007B6AE4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87" w:rsidRPr="00670B55" w:rsidRDefault="007B6AE4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87" w:rsidRPr="00670B55" w:rsidRDefault="0059437E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111,7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87" w:rsidRPr="00670B55" w:rsidRDefault="00BA0028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87" w:rsidRPr="00670B55" w:rsidRDefault="00BA0028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239,3</w:t>
            </w:r>
          </w:p>
        </w:tc>
      </w:tr>
      <w:tr w:rsidR="00F12F2B" w:rsidRPr="00670B55" w:rsidTr="00F12F2B">
        <w:trPr>
          <w:jc w:val="center"/>
        </w:trPr>
        <w:tc>
          <w:tcPr>
            <w:tcW w:w="1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87" w:rsidRPr="00670B55" w:rsidRDefault="00082C87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земли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87" w:rsidRPr="00670B55" w:rsidRDefault="00082C87" w:rsidP="00082C8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87" w:rsidRPr="00670B55" w:rsidRDefault="00082C87" w:rsidP="00082C8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87" w:rsidRPr="00670B55" w:rsidRDefault="00082C87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87" w:rsidRPr="00670B55" w:rsidRDefault="00082C87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87" w:rsidRPr="00670B55" w:rsidRDefault="00082C87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87" w:rsidRPr="00670B55" w:rsidRDefault="00082C87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87" w:rsidRPr="00670B55" w:rsidRDefault="00082C87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87" w:rsidRPr="00670B55" w:rsidRDefault="00082C87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F2B" w:rsidRPr="00670B55" w:rsidTr="00F12F2B">
        <w:trPr>
          <w:trHeight w:val="509"/>
          <w:jc w:val="center"/>
        </w:trPr>
        <w:tc>
          <w:tcPr>
            <w:tcW w:w="1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87" w:rsidRPr="00670B55" w:rsidRDefault="00082C87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Самообложение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87" w:rsidRPr="00670B55" w:rsidRDefault="00082C87" w:rsidP="00082C8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87" w:rsidRPr="00670B55" w:rsidRDefault="00082C87" w:rsidP="00082C8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87" w:rsidRPr="00670B55" w:rsidRDefault="00346437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87" w:rsidRPr="00670B55" w:rsidRDefault="007B6AE4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87" w:rsidRPr="00670B55" w:rsidRDefault="007B6AE4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87" w:rsidRPr="00670B55" w:rsidRDefault="0059437E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87" w:rsidRPr="00670B55" w:rsidRDefault="00BA0028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92,9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87" w:rsidRPr="00670B55" w:rsidRDefault="00BA0028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</w:tc>
      </w:tr>
      <w:tr w:rsidR="00F12F2B" w:rsidRPr="00670B55" w:rsidTr="00F12F2B">
        <w:trPr>
          <w:jc w:val="center"/>
        </w:trPr>
        <w:tc>
          <w:tcPr>
            <w:tcW w:w="1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87" w:rsidRPr="00670B55" w:rsidRDefault="00082C87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Платные услуги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87" w:rsidRPr="00670B55" w:rsidRDefault="00082C87" w:rsidP="00082C8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87" w:rsidRPr="00670B55" w:rsidRDefault="00082C87" w:rsidP="00082C8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87" w:rsidRPr="00670B55" w:rsidRDefault="00082C87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87" w:rsidRPr="00670B55" w:rsidRDefault="00082C87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87" w:rsidRPr="00670B55" w:rsidRDefault="00082C87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87" w:rsidRPr="00670B55" w:rsidRDefault="00082C87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87" w:rsidRPr="00670B55" w:rsidRDefault="00082C87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87" w:rsidRPr="00670B55" w:rsidRDefault="00082C87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F2B" w:rsidRPr="00670B55" w:rsidTr="00F12F2B">
        <w:trPr>
          <w:jc w:val="center"/>
        </w:trPr>
        <w:tc>
          <w:tcPr>
            <w:tcW w:w="1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87" w:rsidRPr="00670B55" w:rsidRDefault="00082C87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87" w:rsidRPr="00670B55" w:rsidRDefault="00082C87" w:rsidP="00082C8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87" w:rsidRPr="00670B55" w:rsidRDefault="00082C87" w:rsidP="00082C8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87" w:rsidRPr="00670B55" w:rsidRDefault="00346437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87" w:rsidRPr="00670B55" w:rsidRDefault="007B6AE4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87" w:rsidRPr="00670B55" w:rsidRDefault="007B6AE4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87" w:rsidRPr="00670B55" w:rsidRDefault="0059437E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87" w:rsidRPr="00670B55" w:rsidRDefault="00BA0028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91,5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87" w:rsidRPr="00670B55" w:rsidRDefault="00BA0028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84,4</w:t>
            </w:r>
          </w:p>
        </w:tc>
      </w:tr>
      <w:tr w:rsidR="00F12F2B" w:rsidRPr="00670B55" w:rsidTr="00F12F2B">
        <w:trPr>
          <w:jc w:val="center"/>
        </w:trPr>
        <w:tc>
          <w:tcPr>
            <w:tcW w:w="131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87" w:rsidRPr="00670B55" w:rsidRDefault="00082C87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Итого налоговых и неналоговых доходов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87" w:rsidRPr="00670B55" w:rsidRDefault="00082C87" w:rsidP="00082C8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234,6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87" w:rsidRPr="00670B55" w:rsidRDefault="00082C87" w:rsidP="00082C8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299,7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87" w:rsidRPr="00670B55" w:rsidRDefault="00346437" w:rsidP="0034643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201,4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87" w:rsidRPr="00670B55" w:rsidRDefault="007B6AE4" w:rsidP="007B6AE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227,3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87" w:rsidRPr="00670B55" w:rsidRDefault="007B6AE4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234,1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87" w:rsidRPr="00670B55" w:rsidRDefault="0059437E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87" w:rsidRPr="00670B55" w:rsidRDefault="00BA0028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2C87" w:rsidRPr="00670B55" w:rsidRDefault="00BA0028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78,1</w:t>
            </w:r>
          </w:p>
        </w:tc>
      </w:tr>
    </w:tbl>
    <w:p w:rsidR="0049784C" w:rsidRPr="00670B55" w:rsidRDefault="0049784C" w:rsidP="00525CF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</w:p>
    <w:p w:rsidR="0049784C" w:rsidRPr="00670B55" w:rsidRDefault="0049784C" w:rsidP="00C3302A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0B55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Налоговые доходы</w:t>
      </w:r>
    </w:p>
    <w:p w:rsidR="0049784C" w:rsidRPr="00670B55" w:rsidRDefault="0049784C" w:rsidP="00525CF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0B5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          Бюджет  </w:t>
      </w:r>
      <w:proofErr w:type="spellStart"/>
      <w:r w:rsidR="00CB59FF" w:rsidRPr="00670B55">
        <w:rPr>
          <w:rFonts w:ascii="Times New Roman" w:hAnsi="Times New Roman" w:cs="Times New Roman"/>
          <w:sz w:val="24"/>
          <w:szCs w:val="24"/>
          <w:lang w:eastAsia="ru-RU"/>
        </w:rPr>
        <w:t>Ломовецкого</w:t>
      </w:r>
      <w:proofErr w:type="spellEnd"/>
      <w:r w:rsidR="00CB59FF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B2447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по налоговым доходам исполнен в объеме </w:t>
      </w:r>
      <w:r w:rsidR="00CB59FF" w:rsidRPr="00670B5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6E1319" w:rsidRPr="00670B55">
        <w:rPr>
          <w:rFonts w:ascii="Times New Roman" w:hAnsi="Times New Roman" w:cs="Times New Roman"/>
          <w:sz w:val="24"/>
          <w:szCs w:val="24"/>
          <w:lang w:eastAsia="ru-RU"/>
        </w:rPr>
        <w:t>34,1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или 1</w:t>
      </w:r>
      <w:r w:rsidR="005B2447" w:rsidRPr="00670B55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6E1319" w:rsidRPr="00670B55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 к уточненному плану, </w:t>
      </w:r>
      <w:r w:rsidR="005B2447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E1319" w:rsidRPr="00670B55">
        <w:rPr>
          <w:rFonts w:ascii="Times New Roman" w:hAnsi="Times New Roman" w:cs="Times New Roman"/>
          <w:sz w:val="24"/>
          <w:szCs w:val="24"/>
          <w:lang w:eastAsia="ru-RU"/>
        </w:rPr>
        <w:t>99,8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 к уровню 20</w:t>
      </w:r>
      <w:r w:rsidR="006E1319" w:rsidRPr="00670B55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года и </w:t>
      </w:r>
      <w:r w:rsidR="005B2447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E1319" w:rsidRPr="00670B55">
        <w:rPr>
          <w:rFonts w:ascii="Times New Roman" w:hAnsi="Times New Roman" w:cs="Times New Roman"/>
          <w:sz w:val="24"/>
          <w:szCs w:val="24"/>
          <w:lang w:eastAsia="ru-RU"/>
        </w:rPr>
        <w:t>78,1</w:t>
      </w:r>
      <w:r w:rsidR="00CB59FF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>  к уровню 20</w:t>
      </w:r>
      <w:r w:rsidR="005B2447" w:rsidRPr="00670B5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6E1319" w:rsidRPr="00670B5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49784C" w:rsidRPr="00670B55" w:rsidRDefault="0049784C" w:rsidP="00525CF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          В общей сумме налоговых доходов налог на доходы физических лиц составляет – </w:t>
      </w:r>
      <w:r w:rsidR="006E1319" w:rsidRPr="00670B55">
        <w:rPr>
          <w:rFonts w:ascii="Times New Roman" w:hAnsi="Times New Roman" w:cs="Times New Roman"/>
          <w:sz w:val="24"/>
          <w:szCs w:val="24"/>
          <w:lang w:eastAsia="ru-RU"/>
        </w:rPr>
        <w:t>38,7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процента,  земельный налог –</w:t>
      </w:r>
      <w:r w:rsidR="006E1319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44,6 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процента,</w:t>
      </w:r>
      <w:r w:rsidR="00CB59FF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единый сельскохозяйственный налог -</w:t>
      </w:r>
      <w:r w:rsidR="006E1319" w:rsidRPr="00670B55">
        <w:rPr>
          <w:rFonts w:ascii="Times New Roman" w:hAnsi="Times New Roman" w:cs="Times New Roman"/>
          <w:sz w:val="24"/>
          <w:szCs w:val="24"/>
          <w:lang w:eastAsia="ru-RU"/>
        </w:rPr>
        <w:t>6,5</w:t>
      </w:r>
      <w:r w:rsidR="00CB59FF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процента,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 государственная пошлина</w:t>
      </w:r>
      <w:r w:rsidR="00CB59FF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E1319" w:rsidRPr="00670B55">
        <w:rPr>
          <w:rFonts w:ascii="Times New Roman" w:hAnsi="Times New Roman" w:cs="Times New Roman"/>
          <w:sz w:val="24"/>
          <w:szCs w:val="24"/>
          <w:lang w:eastAsia="ru-RU"/>
        </w:rPr>
        <w:t>9,9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</w:t>
      </w:r>
      <w:r w:rsidR="00ED42B1" w:rsidRPr="00670B5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9784C" w:rsidRPr="00670B55" w:rsidRDefault="0049784C" w:rsidP="00525CF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0B55">
        <w:rPr>
          <w:rFonts w:ascii="Times New Roman" w:hAnsi="Times New Roman" w:cs="Times New Roman"/>
          <w:sz w:val="24"/>
          <w:szCs w:val="24"/>
          <w:lang w:eastAsia="ru-RU"/>
        </w:rPr>
        <w:t>         В 201</w:t>
      </w:r>
      <w:r w:rsidR="006E1319" w:rsidRPr="00670B5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году налоговых доходов</w:t>
      </w:r>
      <w:r w:rsidR="006E1319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меньше  пост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>упило на</w:t>
      </w:r>
      <w:r w:rsidR="009B7330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E1319" w:rsidRPr="00670B55">
        <w:rPr>
          <w:rFonts w:ascii="Times New Roman" w:hAnsi="Times New Roman" w:cs="Times New Roman"/>
          <w:sz w:val="24"/>
          <w:szCs w:val="24"/>
          <w:lang w:eastAsia="ru-RU"/>
        </w:rPr>
        <w:t>59,9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  тыс. </w:t>
      </w:r>
      <w:proofErr w:type="gramStart"/>
      <w:r w:rsidRPr="00670B55">
        <w:rPr>
          <w:rFonts w:ascii="Times New Roman" w:hAnsi="Times New Roman" w:cs="Times New Roman"/>
          <w:sz w:val="24"/>
          <w:szCs w:val="24"/>
          <w:lang w:eastAsia="ru-RU"/>
        </w:rPr>
        <w:t>рублей</w:t>
      </w:r>
      <w:proofErr w:type="gramEnd"/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 чем в 20</w:t>
      </w:r>
      <w:r w:rsidR="009B7330" w:rsidRPr="00670B5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6E1319" w:rsidRPr="00670B5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году.  Наибольшее </w:t>
      </w:r>
      <w:r w:rsidR="006E1319" w:rsidRPr="00670B55">
        <w:rPr>
          <w:rFonts w:ascii="Times New Roman" w:hAnsi="Times New Roman" w:cs="Times New Roman"/>
          <w:sz w:val="24"/>
          <w:szCs w:val="24"/>
          <w:lang w:eastAsia="ru-RU"/>
        </w:rPr>
        <w:t>снижение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поступлений произошло по  </w:t>
      </w:r>
      <w:r w:rsidR="00CB59FF" w:rsidRPr="00670B55">
        <w:rPr>
          <w:rFonts w:ascii="Times New Roman" w:hAnsi="Times New Roman" w:cs="Times New Roman"/>
          <w:sz w:val="24"/>
          <w:szCs w:val="24"/>
          <w:lang w:eastAsia="ru-RU"/>
        </w:rPr>
        <w:t>земельному налогу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r w:rsidR="006E1319" w:rsidRPr="00670B55">
        <w:rPr>
          <w:rFonts w:ascii="Times New Roman" w:hAnsi="Times New Roman" w:cs="Times New Roman"/>
          <w:sz w:val="24"/>
          <w:szCs w:val="24"/>
          <w:lang w:eastAsia="ru-RU"/>
        </w:rPr>
        <w:t>69,3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 </w:t>
      </w:r>
      <w:r w:rsidR="00770804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и единому сельскохозяйственному налогу на </w:t>
      </w:r>
      <w:r w:rsidR="006E1319" w:rsidRPr="00670B55">
        <w:rPr>
          <w:rFonts w:ascii="Times New Roman" w:hAnsi="Times New Roman" w:cs="Times New Roman"/>
          <w:sz w:val="24"/>
          <w:szCs w:val="24"/>
          <w:lang w:eastAsia="ru-RU"/>
        </w:rPr>
        <w:t>23,3</w:t>
      </w:r>
      <w:r w:rsidR="00770804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 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>по сравнению с 20</w:t>
      </w:r>
      <w:r w:rsidR="009B7330" w:rsidRPr="00670B5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6E1319" w:rsidRPr="00670B5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годом.</w:t>
      </w:r>
      <w:r w:rsidR="009B7330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9784C" w:rsidRPr="00670B55" w:rsidRDefault="0049784C" w:rsidP="00525CF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0B5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Налог на доходы физических лиц. 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Исполнение составило </w:t>
      </w:r>
      <w:r w:rsidR="006E1319" w:rsidRPr="00670B55">
        <w:rPr>
          <w:rFonts w:ascii="Times New Roman" w:hAnsi="Times New Roman" w:cs="Times New Roman"/>
          <w:sz w:val="24"/>
          <w:szCs w:val="24"/>
          <w:lang w:eastAsia="ru-RU"/>
        </w:rPr>
        <w:t>73,5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или 1</w:t>
      </w:r>
      <w:r w:rsidR="00770804" w:rsidRPr="00670B5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6E1319" w:rsidRPr="00670B55">
        <w:rPr>
          <w:rFonts w:ascii="Times New Roman" w:hAnsi="Times New Roman" w:cs="Times New Roman"/>
          <w:sz w:val="24"/>
          <w:szCs w:val="24"/>
          <w:lang w:eastAsia="ru-RU"/>
        </w:rPr>
        <w:t>7,6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 к первоначальному плану и 10</w:t>
      </w:r>
      <w:r w:rsidR="006E1319" w:rsidRPr="00670B55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 к уточнённому плану, перевыполнение  составило </w:t>
      </w:r>
      <w:r w:rsidR="006E1319" w:rsidRPr="00670B55">
        <w:rPr>
          <w:rFonts w:ascii="Times New Roman" w:hAnsi="Times New Roman" w:cs="Times New Roman"/>
          <w:sz w:val="24"/>
          <w:szCs w:val="24"/>
          <w:lang w:eastAsia="ru-RU"/>
        </w:rPr>
        <w:t>3,5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 </w:t>
      </w:r>
    </w:p>
    <w:p w:rsidR="0049784C" w:rsidRPr="00670B55" w:rsidRDefault="0049784C" w:rsidP="00525CF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0B55">
        <w:rPr>
          <w:rFonts w:ascii="Times New Roman" w:hAnsi="Times New Roman" w:cs="Times New Roman"/>
          <w:sz w:val="24"/>
          <w:szCs w:val="24"/>
          <w:lang w:eastAsia="ru-RU"/>
        </w:rPr>
        <w:t>Вместе с тем, по сравнению с 20</w:t>
      </w:r>
      <w:r w:rsidR="009B7330" w:rsidRPr="00670B5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6E1319" w:rsidRPr="00670B5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годом поступление налога увеличилось  на </w:t>
      </w:r>
      <w:r w:rsidR="00770804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E1319" w:rsidRPr="00670B55">
        <w:rPr>
          <w:rFonts w:ascii="Times New Roman" w:hAnsi="Times New Roman" w:cs="Times New Roman"/>
          <w:sz w:val="24"/>
          <w:szCs w:val="24"/>
          <w:lang w:eastAsia="ru-RU"/>
        </w:rPr>
        <w:t>16,8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или на </w:t>
      </w:r>
      <w:r w:rsidR="006E1319" w:rsidRPr="00670B55">
        <w:rPr>
          <w:rFonts w:ascii="Times New Roman" w:hAnsi="Times New Roman" w:cs="Times New Roman"/>
          <w:sz w:val="24"/>
          <w:szCs w:val="24"/>
          <w:lang w:eastAsia="ru-RU"/>
        </w:rPr>
        <w:t>29,6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процента. </w:t>
      </w:r>
    </w:p>
    <w:p w:rsidR="00571AB4" w:rsidRPr="00670B55" w:rsidRDefault="00571AB4" w:rsidP="00525CF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0B55">
        <w:rPr>
          <w:rFonts w:ascii="Times New Roman" w:hAnsi="Times New Roman" w:cs="Times New Roman"/>
          <w:i/>
          <w:sz w:val="24"/>
          <w:szCs w:val="24"/>
          <w:lang w:eastAsia="ru-RU"/>
        </w:rPr>
        <w:t>Единый сельскохозяйственный налог</w:t>
      </w:r>
      <w:r w:rsidR="00515F73" w:rsidRPr="00670B5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15F73" w:rsidRPr="00670B55">
        <w:rPr>
          <w:rFonts w:ascii="Times New Roman" w:hAnsi="Times New Roman" w:cs="Times New Roman"/>
          <w:sz w:val="24"/>
          <w:szCs w:val="24"/>
          <w:lang w:eastAsia="ru-RU"/>
        </w:rPr>
        <w:t>Выполнение составило 12,3 тыс. рублей  или 100% к уточненному плану и 90,4 % к первоначально утвержденному плану.</w:t>
      </w:r>
      <w:r w:rsidR="003D7CFC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На 1.01.2013 года имеется  недоимка по ЕСХН в сумме 56 тыс. рублей з</w:t>
      </w:r>
      <w:proofErr w:type="gramStart"/>
      <w:r w:rsidR="003D7CFC" w:rsidRPr="00670B55">
        <w:rPr>
          <w:rFonts w:ascii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="003D7CFC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«Элита» или </w:t>
      </w:r>
      <w:proofErr w:type="spellStart"/>
      <w:r w:rsidR="003D7CFC" w:rsidRPr="00670B55">
        <w:rPr>
          <w:rFonts w:ascii="Times New Roman" w:hAnsi="Times New Roman" w:cs="Times New Roman"/>
          <w:sz w:val="24"/>
          <w:szCs w:val="24"/>
          <w:lang w:eastAsia="ru-RU"/>
        </w:rPr>
        <w:t>недопоступило</w:t>
      </w:r>
      <w:proofErr w:type="spellEnd"/>
      <w:r w:rsidR="003D7CFC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в бюджет сельского поселения 28 тыс. рублей. </w:t>
      </w:r>
    </w:p>
    <w:p w:rsidR="0049784C" w:rsidRPr="00670B55" w:rsidRDefault="0049784C" w:rsidP="00525CF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0B5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        Земельный налог.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Исполнение составило </w:t>
      </w:r>
      <w:r w:rsidR="006E1319" w:rsidRPr="00670B55">
        <w:rPr>
          <w:rFonts w:ascii="Times New Roman" w:hAnsi="Times New Roman" w:cs="Times New Roman"/>
          <w:sz w:val="24"/>
          <w:szCs w:val="24"/>
          <w:lang w:eastAsia="ru-RU"/>
        </w:rPr>
        <w:t>84,8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или </w:t>
      </w:r>
      <w:r w:rsidR="006E1319" w:rsidRPr="00670B55">
        <w:rPr>
          <w:rFonts w:ascii="Times New Roman" w:hAnsi="Times New Roman" w:cs="Times New Roman"/>
          <w:sz w:val="24"/>
          <w:szCs w:val="24"/>
          <w:lang w:eastAsia="ru-RU"/>
        </w:rPr>
        <w:t>121,1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</w:t>
      </w:r>
      <w:r w:rsidR="00CC006B" w:rsidRPr="00670B5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к первоначальному и </w:t>
      </w:r>
      <w:r w:rsidR="00CC006B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10</w:t>
      </w:r>
      <w:r w:rsidR="006E1319" w:rsidRPr="00670B55">
        <w:rPr>
          <w:rFonts w:ascii="Times New Roman" w:hAnsi="Times New Roman" w:cs="Times New Roman"/>
          <w:sz w:val="24"/>
          <w:szCs w:val="24"/>
          <w:lang w:eastAsia="ru-RU"/>
        </w:rPr>
        <w:t>1,6</w:t>
      </w:r>
      <w:r w:rsidR="00CC006B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</w:t>
      </w:r>
      <w:r w:rsidR="006E1319" w:rsidRPr="00670B5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CC006B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>уточненному плану</w:t>
      </w:r>
      <w:r w:rsidR="00CC006B" w:rsidRPr="00670B5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9784C" w:rsidRPr="00670B55" w:rsidRDefault="0049784C" w:rsidP="00525CF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0B55">
        <w:rPr>
          <w:rFonts w:ascii="Times New Roman" w:hAnsi="Times New Roman" w:cs="Times New Roman"/>
          <w:sz w:val="24"/>
          <w:szCs w:val="24"/>
          <w:lang w:eastAsia="ru-RU"/>
        </w:rPr>
        <w:t>По сравнению с уровнем 20</w:t>
      </w:r>
      <w:r w:rsidR="00CC006B" w:rsidRPr="00670B5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6E1319" w:rsidRPr="00670B5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года поступлени</w:t>
      </w:r>
      <w:r w:rsidR="00571AB4" w:rsidRPr="00670B55">
        <w:rPr>
          <w:rFonts w:ascii="Times New Roman" w:hAnsi="Times New Roman" w:cs="Times New Roman"/>
          <w:sz w:val="24"/>
          <w:szCs w:val="24"/>
          <w:lang w:eastAsia="ru-RU"/>
        </w:rPr>
        <w:t>е сократилось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  на </w:t>
      </w:r>
      <w:r w:rsidR="00571AB4" w:rsidRPr="00670B55">
        <w:rPr>
          <w:rFonts w:ascii="Times New Roman" w:hAnsi="Times New Roman" w:cs="Times New Roman"/>
          <w:sz w:val="24"/>
          <w:szCs w:val="24"/>
          <w:lang w:eastAsia="ru-RU"/>
        </w:rPr>
        <w:t>69,3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или на </w:t>
      </w:r>
      <w:r w:rsidR="00571AB4" w:rsidRPr="00670B55">
        <w:rPr>
          <w:rFonts w:ascii="Times New Roman" w:hAnsi="Times New Roman" w:cs="Times New Roman"/>
          <w:sz w:val="24"/>
          <w:szCs w:val="24"/>
          <w:lang w:eastAsia="ru-RU"/>
        </w:rPr>
        <w:t>21,9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  процента. </w:t>
      </w:r>
    </w:p>
    <w:p w:rsidR="0049784C" w:rsidRPr="00670B55" w:rsidRDefault="0049784C" w:rsidP="00525CF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  <w:r w:rsidRPr="00670B5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  </w:t>
      </w:r>
      <w:r w:rsidR="00CC006B" w:rsidRPr="00670B5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  <w:r w:rsidRPr="00670B5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Государственная пошлина.  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 Исполнение  составило </w:t>
      </w:r>
      <w:r w:rsidR="00571AB4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18,9 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 Поступление данного вида налоговых доходов первоначально </w:t>
      </w:r>
      <w:r w:rsidR="00CC006B" w:rsidRPr="00670B55">
        <w:rPr>
          <w:rFonts w:ascii="Times New Roman" w:hAnsi="Times New Roman" w:cs="Times New Roman"/>
          <w:sz w:val="24"/>
          <w:szCs w:val="24"/>
          <w:lang w:eastAsia="ru-RU"/>
        </w:rPr>
        <w:t>запланировано в сумме 4 тыс. рублей</w:t>
      </w:r>
      <w:r w:rsidR="00770804" w:rsidRPr="00670B5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9784C" w:rsidRPr="00670B55" w:rsidRDefault="0049784C" w:rsidP="00525CF7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0B55">
        <w:rPr>
          <w:rFonts w:ascii="Times New Roman" w:hAnsi="Times New Roman" w:cs="Times New Roman"/>
          <w:b/>
          <w:i/>
          <w:iCs/>
          <w:color w:val="000080"/>
          <w:sz w:val="24"/>
          <w:szCs w:val="24"/>
          <w:lang w:eastAsia="ru-RU"/>
        </w:rPr>
        <w:t xml:space="preserve">                                                    </w:t>
      </w:r>
      <w:r w:rsidRPr="00670B55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Неналоговые доходы</w:t>
      </w:r>
      <w:r w:rsidRPr="00670B5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9784C" w:rsidRPr="00670B55" w:rsidRDefault="0049784C" w:rsidP="00525CF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0B55">
        <w:rPr>
          <w:rFonts w:ascii="Times New Roman" w:hAnsi="Times New Roman" w:cs="Times New Roman"/>
          <w:color w:val="000080"/>
          <w:sz w:val="24"/>
          <w:szCs w:val="24"/>
          <w:lang w:eastAsia="ru-RU"/>
        </w:rPr>
        <w:t xml:space="preserve">         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 Бюджет  </w:t>
      </w:r>
      <w:proofErr w:type="spellStart"/>
      <w:r w:rsidR="00770804" w:rsidRPr="00670B55">
        <w:rPr>
          <w:rFonts w:ascii="Times New Roman" w:hAnsi="Times New Roman" w:cs="Times New Roman"/>
          <w:sz w:val="24"/>
          <w:szCs w:val="24"/>
          <w:lang w:eastAsia="ru-RU"/>
        </w:rPr>
        <w:t>Ломовецкого</w:t>
      </w:r>
      <w:proofErr w:type="spellEnd"/>
      <w:r w:rsidR="003E6538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по неналоговым доходам </w:t>
      </w:r>
      <w:r w:rsidR="00770804" w:rsidRPr="00670B55">
        <w:rPr>
          <w:rFonts w:ascii="Times New Roman" w:hAnsi="Times New Roman" w:cs="Times New Roman"/>
          <w:sz w:val="24"/>
          <w:szCs w:val="24"/>
          <w:lang w:eastAsia="ru-RU"/>
        </w:rPr>
        <w:t>вы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полнен в сумме </w:t>
      </w:r>
      <w:r w:rsidR="00770804" w:rsidRPr="00670B55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3D7CFC" w:rsidRPr="00670B55">
        <w:rPr>
          <w:rFonts w:ascii="Times New Roman" w:hAnsi="Times New Roman" w:cs="Times New Roman"/>
          <w:sz w:val="24"/>
          <w:szCs w:val="24"/>
          <w:lang w:eastAsia="ru-RU"/>
        </w:rPr>
        <w:t>4,1</w:t>
      </w:r>
      <w:r w:rsidR="00770804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тыс. рублей, или </w:t>
      </w:r>
      <w:r w:rsidR="003E6538" w:rsidRPr="00670B55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3D7CFC" w:rsidRPr="00670B55">
        <w:rPr>
          <w:rFonts w:ascii="Times New Roman" w:hAnsi="Times New Roman" w:cs="Times New Roman"/>
          <w:sz w:val="24"/>
          <w:szCs w:val="24"/>
          <w:lang w:eastAsia="ru-RU"/>
        </w:rPr>
        <w:t>3,5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 к уточненному плану</w:t>
      </w:r>
      <w:r w:rsidR="003E6538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или ниже первоначально запланированного объема на </w:t>
      </w:r>
      <w:r w:rsidR="003D7CFC" w:rsidRPr="00670B55">
        <w:rPr>
          <w:rFonts w:ascii="Times New Roman" w:hAnsi="Times New Roman" w:cs="Times New Roman"/>
          <w:sz w:val="24"/>
          <w:szCs w:val="24"/>
          <w:lang w:eastAsia="ru-RU"/>
        </w:rPr>
        <w:t>7,2</w:t>
      </w:r>
      <w:r w:rsidR="003E6538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49784C" w:rsidRPr="00670B55" w:rsidRDefault="0049784C" w:rsidP="00525CF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         В общей сумме неналоговых доходов  доходы от использования имущества, находящегося в муниципальной собственности составляют </w:t>
      </w:r>
      <w:r w:rsidR="00D01830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D7CFC" w:rsidRPr="00670B55">
        <w:rPr>
          <w:rFonts w:ascii="Times New Roman" w:hAnsi="Times New Roman" w:cs="Times New Roman"/>
          <w:sz w:val="24"/>
          <w:szCs w:val="24"/>
          <w:lang w:eastAsia="ru-RU"/>
        </w:rPr>
        <w:t>64,2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%,  </w:t>
      </w:r>
      <w:r w:rsidR="003E6538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прочие неналоговые доходы – </w:t>
      </w:r>
      <w:r w:rsidR="00D01830" w:rsidRPr="00670B55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3D7CFC" w:rsidRPr="00670B55">
        <w:rPr>
          <w:rFonts w:ascii="Times New Roman" w:hAnsi="Times New Roman" w:cs="Times New Roman"/>
          <w:sz w:val="24"/>
          <w:szCs w:val="24"/>
          <w:lang w:eastAsia="ru-RU"/>
        </w:rPr>
        <w:t>5,8</w:t>
      </w:r>
      <w:r w:rsidR="00D01830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%</w:t>
      </w:r>
      <w:r w:rsidR="003E6538" w:rsidRPr="00670B5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9784C" w:rsidRPr="00670B55" w:rsidRDefault="0049784C" w:rsidP="00525CF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0B55">
        <w:rPr>
          <w:rFonts w:ascii="Times New Roman" w:hAnsi="Times New Roman" w:cs="Times New Roman"/>
          <w:sz w:val="24"/>
          <w:szCs w:val="24"/>
          <w:lang w:eastAsia="ru-RU"/>
        </w:rPr>
        <w:t>         По сравнению с 20</w:t>
      </w:r>
      <w:r w:rsidR="003E6538" w:rsidRPr="00670B5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3D7CFC" w:rsidRPr="00670B5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годом  поступление по неналоговым доходам </w:t>
      </w:r>
      <w:r w:rsidR="00D01830" w:rsidRPr="00670B55">
        <w:rPr>
          <w:rFonts w:ascii="Times New Roman" w:hAnsi="Times New Roman" w:cs="Times New Roman"/>
          <w:sz w:val="24"/>
          <w:szCs w:val="24"/>
          <w:lang w:eastAsia="ru-RU"/>
        </w:rPr>
        <w:t>сократилось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на</w:t>
      </w:r>
      <w:r w:rsidR="00D01830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D7CFC" w:rsidRPr="00670B55">
        <w:rPr>
          <w:rFonts w:ascii="Times New Roman" w:hAnsi="Times New Roman" w:cs="Times New Roman"/>
          <w:sz w:val="24"/>
          <w:szCs w:val="24"/>
          <w:lang w:eastAsia="ru-RU"/>
        </w:rPr>
        <w:t>5,7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</w:t>
      </w:r>
      <w:r w:rsidR="003D7CFC" w:rsidRPr="00670B55">
        <w:rPr>
          <w:rFonts w:ascii="Times New Roman" w:hAnsi="Times New Roman" w:cs="Times New Roman"/>
          <w:sz w:val="24"/>
          <w:szCs w:val="24"/>
          <w:lang w:eastAsia="ru-RU"/>
        </w:rPr>
        <w:t>лей, по сравнению с 2010 годом на 18,4 тыс. рублей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484CA0" w:rsidRDefault="0049784C" w:rsidP="00525CF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0B5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Доходы от использования имущества,  находящегося в государственной и муниципальной собственности 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>составили </w:t>
      </w:r>
      <w:r w:rsidR="00D01830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28,3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D01830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в пределах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>  уточненного плана</w:t>
      </w:r>
      <w:r w:rsidR="00D87A28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или на </w:t>
      </w:r>
      <w:r w:rsidR="00D01830" w:rsidRPr="00670B55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D87A28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 </w:t>
      </w:r>
      <w:r w:rsidR="00D01830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E0E10" w:rsidRPr="00670B55">
        <w:rPr>
          <w:rFonts w:ascii="Times New Roman" w:hAnsi="Times New Roman" w:cs="Times New Roman"/>
          <w:sz w:val="24"/>
          <w:szCs w:val="24"/>
          <w:lang w:eastAsia="ru-RU"/>
        </w:rPr>
        <w:t>меньше</w:t>
      </w:r>
      <w:r w:rsidR="00D87A28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первоначально утвержденного плана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>.  В данную группу вошли  доходы от сдачи в аренду земельных участков, государственная собственность на которые не разграничена</w:t>
      </w:r>
      <w:r w:rsidR="00D01830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 -</w:t>
      </w:r>
      <w:r w:rsidR="00DE0E10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6,7</w:t>
      </w:r>
      <w:r w:rsidR="00D01830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  и доходы от сдачи в аренду муниципального имущества -2</w:t>
      </w:r>
      <w:r w:rsidR="00DE0E10" w:rsidRPr="00670B5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D01830" w:rsidRPr="00670B55">
        <w:rPr>
          <w:rFonts w:ascii="Times New Roman" w:hAnsi="Times New Roman" w:cs="Times New Roman"/>
          <w:sz w:val="24"/>
          <w:szCs w:val="24"/>
          <w:lang w:eastAsia="ru-RU"/>
        </w:rPr>
        <w:t>,6 тыс. рублей.</w:t>
      </w:r>
    </w:p>
    <w:p w:rsidR="00E0404F" w:rsidRPr="00670B55" w:rsidRDefault="0049784C" w:rsidP="00525CF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0B55">
        <w:rPr>
          <w:rFonts w:ascii="Times New Roman" w:hAnsi="Times New Roman" w:cs="Times New Roman"/>
          <w:color w:val="FF6600"/>
          <w:sz w:val="24"/>
          <w:szCs w:val="24"/>
          <w:lang w:eastAsia="ru-RU"/>
        </w:rPr>
        <w:t xml:space="preserve">        </w:t>
      </w:r>
      <w:r w:rsidR="00E0404F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Прочие неналоговые доходы (самообложение)  составили </w:t>
      </w:r>
      <w:r w:rsidR="00197893" w:rsidRPr="00670B5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DE0E10" w:rsidRPr="00670B55">
        <w:rPr>
          <w:rFonts w:ascii="Times New Roman" w:hAnsi="Times New Roman" w:cs="Times New Roman"/>
          <w:sz w:val="24"/>
          <w:szCs w:val="24"/>
          <w:lang w:eastAsia="ru-RU"/>
        </w:rPr>
        <w:t>5,8</w:t>
      </w:r>
      <w:r w:rsidR="00E0404F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 или </w:t>
      </w:r>
      <w:r w:rsidR="00DE0E10" w:rsidRPr="00670B55">
        <w:rPr>
          <w:rFonts w:ascii="Times New Roman" w:hAnsi="Times New Roman" w:cs="Times New Roman"/>
          <w:sz w:val="24"/>
          <w:szCs w:val="24"/>
          <w:lang w:eastAsia="ru-RU"/>
        </w:rPr>
        <w:t>79</w:t>
      </w:r>
      <w:r w:rsidR="00E0404F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</w:t>
      </w:r>
      <w:r w:rsidR="00197893" w:rsidRPr="00670B55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="00E0404F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от первоначально запланированной</w:t>
      </w:r>
      <w:r w:rsidR="00197893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E0404F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суммы и </w:t>
      </w:r>
      <w:r w:rsidR="00197893" w:rsidRPr="00670B55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DE0E10" w:rsidRPr="00670B55">
        <w:rPr>
          <w:rFonts w:ascii="Times New Roman" w:hAnsi="Times New Roman" w:cs="Times New Roman"/>
          <w:sz w:val="24"/>
          <w:szCs w:val="24"/>
          <w:lang w:eastAsia="ru-RU"/>
        </w:rPr>
        <w:t>5,3</w:t>
      </w:r>
      <w:r w:rsidR="00E0404F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 от уточненного плана.</w:t>
      </w:r>
    </w:p>
    <w:p w:rsidR="00E0404F" w:rsidRPr="00670B55" w:rsidRDefault="00E0404F" w:rsidP="00525CF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0B55">
        <w:rPr>
          <w:rFonts w:ascii="Times New Roman" w:hAnsi="Times New Roman" w:cs="Times New Roman"/>
          <w:sz w:val="24"/>
          <w:szCs w:val="24"/>
          <w:lang w:eastAsia="ru-RU"/>
        </w:rPr>
        <w:t>По сравнению с 201</w:t>
      </w:r>
      <w:r w:rsidR="00DE0E10" w:rsidRPr="00670B5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годом доходов получено на </w:t>
      </w:r>
      <w:r w:rsidR="00DE0E10" w:rsidRPr="00670B55">
        <w:rPr>
          <w:rFonts w:ascii="Times New Roman" w:hAnsi="Times New Roman" w:cs="Times New Roman"/>
          <w:sz w:val="24"/>
          <w:szCs w:val="24"/>
          <w:lang w:eastAsia="ru-RU"/>
        </w:rPr>
        <w:t>0,2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 меньше.</w:t>
      </w:r>
    </w:p>
    <w:p w:rsidR="0049784C" w:rsidRPr="00670B55" w:rsidRDefault="0049784C" w:rsidP="00525CF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9784C" w:rsidRPr="00484CA0" w:rsidRDefault="0049784C" w:rsidP="00525CF7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 </w:t>
      </w:r>
      <w:r w:rsidRPr="00484CA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Безвозмездные поступления </w:t>
      </w:r>
    </w:p>
    <w:p w:rsidR="0049784C" w:rsidRPr="00670B55" w:rsidRDefault="0049784C" w:rsidP="00525CF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Первоначально решением </w:t>
      </w:r>
      <w:r w:rsidR="005047A9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>Совета</w:t>
      </w:r>
      <w:r w:rsidR="005047A9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народных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депутатов «О  бюджете </w:t>
      </w:r>
      <w:proofErr w:type="spellStart"/>
      <w:r w:rsidR="00197893" w:rsidRPr="00670B55">
        <w:rPr>
          <w:rFonts w:ascii="Times New Roman" w:hAnsi="Times New Roman" w:cs="Times New Roman"/>
          <w:sz w:val="24"/>
          <w:szCs w:val="24"/>
          <w:lang w:eastAsia="ru-RU"/>
        </w:rPr>
        <w:t>Ломовецкого</w:t>
      </w:r>
      <w:proofErr w:type="spellEnd"/>
      <w:r w:rsidR="005047A9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на 201</w:t>
      </w:r>
      <w:r w:rsidR="00346437" w:rsidRPr="00670B5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047A9" w:rsidRPr="00670B55">
        <w:rPr>
          <w:rFonts w:ascii="Times New Roman" w:hAnsi="Times New Roman" w:cs="Times New Roman"/>
          <w:sz w:val="24"/>
          <w:szCs w:val="24"/>
          <w:lang w:eastAsia="ru-RU"/>
        </w:rPr>
        <w:t>год и плановый период 201</w:t>
      </w:r>
      <w:r w:rsidR="00346437" w:rsidRPr="00670B55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5047A9" w:rsidRPr="00670B55">
        <w:rPr>
          <w:rFonts w:ascii="Times New Roman" w:hAnsi="Times New Roman" w:cs="Times New Roman"/>
          <w:sz w:val="24"/>
          <w:szCs w:val="24"/>
          <w:lang w:eastAsia="ru-RU"/>
        </w:rPr>
        <w:t>-201</w:t>
      </w:r>
      <w:r w:rsidR="00346437" w:rsidRPr="00670B55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5047A9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годы»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  безвозмездные поступления были запланированы в сумме </w:t>
      </w:r>
      <w:r w:rsidR="00346437" w:rsidRPr="00670B55">
        <w:rPr>
          <w:rFonts w:ascii="Times New Roman" w:hAnsi="Times New Roman" w:cs="Times New Roman"/>
          <w:sz w:val="24"/>
          <w:szCs w:val="24"/>
          <w:lang w:eastAsia="ru-RU"/>
        </w:rPr>
        <w:t>406,2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уточнённый план составил </w:t>
      </w:r>
      <w:r w:rsidR="00DE0E10" w:rsidRPr="00670B55">
        <w:rPr>
          <w:rFonts w:ascii="Times New Roman" w:hAnsi="Times New Roman" w:cs="Times New Roman"/>
          <w:sz w:val="24"/>
          <w:szCs w:val="24"/>
          <w:lang w:eastAsia="ru-RU"/>
        </w:rPr>
        <w:t>977,2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т.е. плановые назначения увеличились на </w:t>
      </w:r>
      <w:r w:rsidR="00197893" w:rsidRPr="00670B55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DE0E10" w:rsidRPr="00670B55">
        <w:rPr>
          <w:rFonts w:ascii="Times New Roman" w:hAnsi="Times New Roman" w:cs="Times New Roman"/>
          <w:sz w:val="24"/>
          <w:szCs w:val="24"/>
          <w:lang w:eastAsia="ru-RU"/>
        </w:rPr>
        <w:t>71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рублей.  Исполнение  составило </w:t>
      </w:r>
      <w:r w:rsidR="00DE0E10" w:rsidRPr="00670B55">
        <w:rPr>
          <w:rFonts w:ascii="Times New Roman" w:hAnsi="Times New Roman" w:cs="Times New Roman"/>
          <w:sz w:val="24"/>
          <w:szCs w:val="24"/>
          <w:lang w:eastAsia="ru-RU"/>
        </w:rPr>
        <w:t>977,2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 тыс. рублей, или 100 процентов к уточнённому плану. </w:t>
      </w:r>
    </w:p>
    <w:p w:rsidR="0049784C" w:rsidRPr="00670B55" w:rsidRDefault="0049784C" w:rsidP="00525CF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0B5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Финансовая помощь в сумме </w:t>
      </w:r>
      <w:r w:rsidR="00DE0E10" w:rsidRPr="00670B55">
        <w:rPr>
          <w:rFonts w:ascii="Times New Roman" w:hAnsi="Times New Roman" w:cs="Times New Roman"/>
          <w:sz w:val="24"/>
          <w:szCs w:val="24"/>
          <w:lang w:eastAsia="ru-RU"/>
        </w:rPr>
        <w:t>977,2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 тыс. рублей поступила в виде: </w:t>
      </w:r>
    </w:p>
    <w:p w:rsidR="0049784C" w:rsidRPr="00670B55" w:rsidRDefault="0049784C" w:rsidP="00525CF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0B55">
        <w:rPr>
          <w:rFonts w:ascii="Times New Roman" w:hAnsi="Times New Roman" w:cs="Times New Roman"/>
          <w:sz w:val="24"/>
          <w:szCs w:val="24"/>
          <w:lang w:eastAsia="ru-RU"/>
        </w:rPr>
        <w:t>- дотаций на выравнивание уровня бюджетной обеспеченности –</w:t>
      </w:r>
      <w:r w:rsidR="00197893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E0E10" w:rsidRPr="00670B55">
        <w:rPr>
          <w:rFonts w:ascii="Times New Roman" w:hAnsi="Times New Roman" w:cs="Times New Roman"/>
          <w:sz w:val="24"/>
          <w:szCs w:val="24"/>
          <w:lang w:eastAsia="ru-RU"/>
        </w:rPr>
        <w:t>385,5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тыс.  руб.  </w:t>
      </w:r>
    </w:p>
    <w:p w:rsidR="005047A9" w:rsidRPr="00670B55" w:rsidRDefault="005047A9" w:rsidP="00525CF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-дотаций на сбалансированность бюджетов – </w:t>
      </w:r>
      <w:r w:rsidR="00DE0E10" w:rsidRPr="00670B55">
        <w:rPr>
          <w:rFonts w:ascii="Times New Roman" w:hAnsi="Times New Roman" w:cs="Times New Roman"/>
          <w:sz w:val="24"/>
          <w:szCs w:val="24"/>
          <w:lang w:eastAsia="ru-RU"/>
        </w:rPr>
        <w:t>435,2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</w:t>
      </w:r>
    </w:p>
    <w:p w:rsidR="00DE0E10" w:rsidRPr="00670B55" w:rsidRDefault="00DE0E10" w:rsidP="00525CF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0B55">
        <w:rPr>
          <w:rFonts w:ascii="Times New Roman" w:hAnsi="Times New Roman" w:cs="Times New Roman"/>
          <w:sz w:val="24"/>
          <w:szCs w:val="24"/>
          <w:lang w:eastAsia="ru-RU"/>
        </w:rPr>
        <w:t>- субсидии -115 тыс. рублей</w:t>
      </w:r>
    </w:p>
    <w:p w:rsidR="0049784C" w:rsidRPr="00670B55" w:rsidRDefault="0049784C" w:rsidP="00525CF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-  субвенции бюджетам  поселений  на осуществление первичного воинского учета  в сумме </w:t>
      </w:r>
      <w:r w:rsidR="00197893" w:rsidRPr="00670B55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DE0E10" w:rsidRPr="00670B55">
        <w:rPr>
          <w:rFonts w:ascii="Times New Roman" w:hAnsi="Times New Roman" w:cs="Times New Roman"/>
          <w:sz w:val="24"/>
          <w:szCs w:val="24"/>
          <w:lang w:eastAsia="ru-RU"/>
        </w:rPr>
        <w:t>,7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 </w:t>
      </w:r>
    </w:p>
    <w:p w:rsidR="0049784C" w:rsidRPr="00670B55" w:rsidRDefault="0049784C" w:rsidP="00525CF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- иные межбюджетные трансферты – </w:t>
      </w:r>
      <w:r w:rsidR="00DE0E10" w:rsidRPr="00670B55">
        <w:rPr>
          <w:rFonts w:ascii="Times New Roman" w:hAnsi="Times New Roman" w:cs="Times New Roman"/>
          <w:sz w:val="24"/>
          <w:szCs w:val="24"/>
          <w:lang w:eastAsia="ru-RU"/>
        </w:rPr>
        <w:t>20,8</w:t>
      </w:r>
      <w:r w:rsidR="00197893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 </w:t>
      </w:r>
    </w:p>
    <w:p w:rsidR="0049784C" w:rsidRPr="00670B55" w:rsidRDefault="0049784C" w:rsidP="00525CF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0B55">
        <w:rPr>
          <w:rFonts w:ascii="Times New Roman" w:hAnsi="Times New Roman" w:cs="Times New Roman"/>
          <w:sz w:val="24"/>
          <w:szCs w:val="24"/>
          <w:lang w:eastAsia="ru-RU"/>
        </w:rPr>
        <w:t>Следует отметить, что в 201</w:t>
      </w:r>
      <w:r w:rsidR="00DE0E10" w:rsidRPr="00670B5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году по сравнению с предыдущим периодом произошло сокращение безвозмездных поступлений на </w:t>
      </w:r>
      <w:r w:rsidR="00DE0E10" w:rsidRPr="00670B55">
        <w:rPr>
          <w:rFonts w:ascii="Times New Roman" w:hAnsi="Times New Roman" w:cs="Times New Roman"/>
          <w:sz w:val="24"/>
          <w:szCs w:val="24"/>
          <w:lang w:eastAsia="ru-RU"/>
        </w:rPr>
        <w:t>48,6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 Доля безвозмездных поступлений </w:t>
      </w:r>
      <w:r w:rsidR="00DE0E10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увеличилась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с </w:t>
      </w:r>
      <w:r w:rsidR="00DE0E10" w:rsidRPr="00670B55">
        <w:rPr>
          <w:rFonts w:ascii="Times New Roman" w:hAnsi="Times New Roman" w:cs="Times New Roman"/>
          <w:sz w:val="24"/>
          <w:szCs w:val="24"/>
          <w:lang w:eastAsia="ru-RU"/>
        </w:rPr>
        <w:t>77,4</w:t>
      </w:r>
      <w:r w:rsidR="00197893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% до </w:t>
      </w:r>
      <w:r w:rsidR="00DE0E10" w:rsidRPr="00670B55">
        <w:rPr>
          <w:rFonts w:ascii="Times New Roman" w:hAnsi="Times New Roman" w:cs="Times New Roman"/>
          <w:sz w:val="24"/>
          <w:szCs w:val="24"/>
          <w:lang w:eastAsia="ru-RU"/>
        </w:rPr>
        <w:t>80,7</w:t>
      </w:r>
      <w:r w:rsidR="00197893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%  по сравнению с прошлым годом. </w:t>
      </w:r>
    </w:p>
    <w:p w:rsidR="0049784C" w:rsidRPr="00484CA0" w:rsidRDefault="0049784C" w:rsidP="00525CF7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 </w:t>
      </w:r>
      <w:r w:rsidRPr="00484CA0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>Расходы   бюджета </w:t>
      </w:r>
      <w:r w:rsidRPr="00484CA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9784C" w:rsidRPr="00670B55" w:rsidRDefault="0049784C" w:rsidP="00525CF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  Исполнение  местного  бюджета  по расходам составило </w:t>
      </w:r>
      <w:r w:rsidR="003A0A51" w:rsidRPr="00670B5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1121EE" w:rsidRPr="00670B55">
        <w:rPr>
          <w:rFonts w:ascii="Times New Roman" w:hAnsi="Times New Roman" w:cs="Times New Roman"/>
          <w:sz w:val="24"/>
          <w:szCs w:val="24"/>
          <w:lang w:eastAsia="ru-RU"/>
        </w:rPr>
        <w:t>359,3</w:t>
      </w:r>
      <w:r w:rsidR="003A0A51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тыс. рублей, или </w:t>
      </w:r>
      <w:r w:rsidR="001121EE" w:rsidRPr="00670B55">
        <w:rPr>
          <w:rFonts w:ascii="Times New Roman" w:hAnsi="Times New Roman" w:cs="Times New Roman"/>
          <w:sz w:val="24"/>
          <w:szCs w:val="24"/>
          <w:lang w:eastAsia="ru-RU"/>
        </w:rPr>
        <w:t>99,8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</w:t>
      </w:r>
      <w:r w:rsidR="001121EE" w:rsidRPr="00670B5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к уточненному плану</w:t>
      </w:r>
      <w:r w:rsidR="003A0A51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по всем разделам.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9784C" w:rsidRPr="00670B55" w:rsidRDefault="0049784C" w:rsidP="00525CF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0B55">
        <w:rPr>
          <w:rFonts w:ascii="Times New Roman" w:hAnsi="Times New Roman" w:cs="Times New Roman"/>
          <w:sz w:val="24"/>
          <w:szCs w:val="24"/>
          <w:lang w:eastAsia="ru-RU"/>
        </w:rPr>
        <w:t>          Наибольший удельный вес в структуре расходов занимают разделы  «Культура и кинематография» (</w:t>
      </w:r>
      <w:r w:rsidR="001121EE" w:rsidRPr="00670B55">
        <w:rPr>
          <w:rFonts w:ascii="Times New Roman" w:hAnsi="Times New Roman" w:cs="Times New Roman"/>
          <w:sz w:val="24"/>
          <w:szCs w:val="24"/>
          <w:lang w:eastAsia="ru-RU"/>
        </w:rPr>
        <w:t>33,5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процентов) и «Общегосударственные вопросы» (</w:t>
      </w:r>
      <w:r w:rsidR="003A0A51" w:rsidRPr="00670B55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1121EE" w:rsidRPr="00670B55">
        <w:rPr>
          <w:rFonts w:ascii="Times New Roman" w:hAnsi="Times New Roman" w:cs="Times New Roman"/>
          <w:sz w:val="24"/>
          <w:szCs w:val="24"/>
          <w:lang w:eastAsia="ru-RU"/>
        </w:rPr>
        <w:t>4,5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процента) </w:t>
      </w:r>
    </w:p>
    <w:p w:rsidR="0049784C" w:rsidRPr="00670B55" w:rsidRDefault="0049784C" w:rsidP="00525CF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0B55">
        <w:rPr>
          <w:rFonts w:ascii="Times New Roman" w:hAnsi="Times New Roman" w:cs="Times New Roman"/>
          <w:sz w:val="24"/>
          <w:szCs w:val="24"/>
          <w:lang w:eastAsia="ru-RU"/>
        </w:rPr>
        <w:t>         Анализ  исполнения  местного   бюджета  за 201</w:t>
      </w:r>
      <w:r w:rsidR="003A0A51" w:rsidRPr="00670B5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год по разделам и подразделам классификации расходов  бюджета  представлен в таблице 4. </w:t>
      </w:r>
    </w:p>
    <w:p w:rsidR="0049784C" w:rsidRPr="00670B55" w:rsidRDefault="0049784C" w:rsidP="00525CF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0B55">
        <w:rPr>
          <w:rFonts w:ascii="Times New Roman" w:hAnsi="Times New Roman" w:cs="Times New Roman"/>
          <w:sz w:val="24"/>
          <w:szCs w:val="24"/>
          <w:lang w:eastAsia="ru-RU"/>
        </w:rPr>
        <w:t>Структура расходов   бюджета </w:t>
      </w:r>
      <w:proofErr w:type="spellStart"/>
      <w:r w:rsidR="001121EE" w:rsidRPr="00670B55">
        <w:rPr>
          <w:rFonts w:ascii="Times New Roman" w:hAnsi="Times New Roman" w:cs="Times New Roman"/>
          <w:sz w:val="24"/>
          <w:szCs w:val="24"/>
          <w:lang w:eastAsia="ru-RU"/>
        </w:rPr>
        <w:t>Ломовецкого</w:t>
      </w:r>
      <w:proofErr w:type="spellEnd"/>
      <w:r w:rsidR="009F1242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>    за 201</w:t>
      </w:r>
      <w:r w:rsidR="00346437" w:rsidRPr="00670B5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9F1242" w:rsidRPr="00670B5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B9540A" w:rsidRPr="00670B5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Таблица 4 </w:t>
      </w:r>
    </w:p>
    <w:p w:rsidR="0049784C" w:rsidRPr="00670B55" w:rsidRDefault="0049784C" w:rsidP="00525CF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  <w:r w:rsidR="00B9540A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тыс. рублей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076"/>
        <w:gridCol w:w="1269"/>
        <w:gridCol w:w="1725"/>
        <w:gridCol w:w="1135"/>
        <w:gridCol w:w="948"/>
        <w:gridCol w:w="1269"/>
        <w:gridCol w:w="1149"/>
      </w:tblGrid>
      <w:tr w:rsidR="0049784C" w:rsidRPr="00670B55" w:rsidTr="00B9540A">
        <w:trPr>
          <w:trHeight w:val="640"/>
          <w:jc w:val="center"/>
        </w:trPr>
        <w:tc>
          <w:tcPr>
            <w:tcW w:w="108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670B55" w:rsidRDefault="0049784C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показателей </w:t>
            </w:r>
          </w:p>
        </w:tc>
        <w:tc>
          <w:tcPr>
            <w:tcW w:w="66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670B55" w:rsidRDefault="00B9540A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Первоначальный бюджет</w:t>
            </w:r>
            <w:r w:rsidR="0049784C"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670B55" w:rsidRDefault="0049784C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670B55" w:rsidRDefault="0049784C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49784C" w:rsidRPr="00670B55" w:rsidRDefault="0049784C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%  исполнения  </w:t>
            </w:r>
          </w:p>
        </w:tc>
        <w:tc>
          <w:tcPr>
            <w:tcW w:w="66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670B55" w:rsidRDefault="0049784C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Отклонение </w:t>
            </w:r>
          </w:p>
          <w:p w:rsidR="0049784C" w:rsidRPr="00670B55" w:rsidRDefault="0049784C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(гр. 4-3) 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670B55" w:rsidRDefault="0049784C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Структура </w:t>
            </w:r>
          </w:p>
          <w:p w:rsidR="0049784C" w:rsidRPr="00670B55" w:rsidRDefault="0049784C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общих расходах % </w:t>
            </w:r>
          </w:p>
        </w:tc>
      </w:tr>
      <w:tr w:rsidR="0049784C" w:rsidRPr="00670B55" w:rsidTr="00B9540A">
        <w:trPr>
          <w:trHeight w:val="751"/>
          <w:jc w:val="center"/>
        </w:trPr>
        <w:tc>
          <w:tcPr>
            <w:tcW w:w="108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84C" w:rsidRPr="00670B55" w:rsidRDefault="0049784C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84C" w:rsidRPr="00670B55" w:rsidRDefault="0049784C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670B55" w:rsidRDefault="00B9540A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Уточненный бюджет</w:t>
            </w:r>
          </w:p>
        </w:tc>
        <w:tc>
          <w:tcPr>
            <w:tcW w:w="5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670B55" w:rsidRDefault="0049784C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Кассовое исполнение </w:t>
            </w:r>
          </w:p>
        </w:tc>
        <w:tc>
          <w:tcPr>
            <w:tcW w:w="49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84C" w:rsidRPr="00670B55" w:rsidRDefault="0049784C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3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84C" w:rsidRPr="00670B55" w:rsidRDefault="0049784C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784C" w:rsidRPr="00670B55" w:rsidRDefault="0049784C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84C" w:rsidRPr="00670B55" w:rsidTr="00B9540A">
        <w:trPr>
          <w:trHeight w:val="300"/>
          <w:jc w:val="center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670B55" w:rsidRDefault="0049784C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670B55" w:rsidRDefault="0049784C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670B55" w:rsidRDefault="0049784C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670B55" w:rsidRDefault="0049784C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670B55" w:rsidRDefault="0049784C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670B55" w:rsidRDefault="0049784C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670B55" w:rsidRDefault="0049784C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49784C" w:rsidRPr="00670B55" w:rsidTr="00B9540A">
        <w:trPr>
          <w:trHeight w:val="300"/>
          <w:jc w:val="center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670B55" w:rsidRDefault="0049784C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Общегосударственные вопросы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670B55" w:rsidRDefault="001121EE" w:rsidP="0034643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46437"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05,8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670B55" w:rsidRDefault="007B6AE4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537,3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670B55" w:rsidRDefault="007B6AE4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537,3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670B55" w:rsidRDefault="00DE0E10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670B55" w:rsidRDefault="0049784C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670B55" w:rsidRDefault="00631DAE" w:rsidP="00631DA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44,2</w:t>
            </w:r>
          </w:p>
        </w:tc>
      </w:tr>
      <w:tr w:rsidR="0049784C" w:rsidRPr="00670B55" w:rsidTr="00B9540A">
        <w:trPr>
          <w:trHeight w:val="300"/>
          <w:jc w:val="center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670B55" w:rsidRDefault="0049784C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02 Национальная оборона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A86" w:rsidRPr="00670B55" w:rsidRDefault="001121EE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46437"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670B55" w:rsidRDefault="007B6AE4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670B55" w:rsidRDefault="007B6AE4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670B55" w:rsidRDefault="00DE0E10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670B55" w:rsidRDefault="0049784C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670B55" w:rsidRDefault="00631DAE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49784C" w:rsidRPr="00670B55" w:rsidTr="00B9540A">
        <w:trPr>
          <w:trHeight w:val="555"/>
          <w:jc w:val="center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670B55" w:rsidRDefault="006F1A86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Национальная экономика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670B55" w:rsidRDefault="0049784C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670B55" w:rsidRDefault="007B6AE4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670B55" w:rsidRDefault="007B6AE4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670B55" w:rsidRDefault="00DE0E10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670B55" w:rsidRDefault="0049784C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670B55" w:rsidRDefault="00631DAE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</w:tr>
      <w:tr w:rsidR="0049784C" w:rsidRPr="00670B55" w:rsidTr="00B9540A">
        <w:trPr>
          <w:trHeight w:val="330"/>
          <w:jc w:val="center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670B55" w:rsidRDefault="0049784C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05 Жилищно-коммунальное хозяйство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670B55" w:rsidRDefault="001121EE" w:rsidP="0034643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6437"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670B55" w:rsidRDefault="007B6AE4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670B55" w:rsidRDefault="007B6AE4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214,7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670B55" w:rsidRDefault="00DE0E10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670B55" w:rsidRDefault="00DE0E10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-0,3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670B55" w:rsidRDefault="00631DAE" w:rsidP="00631DA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</w:tr>
      <w:tr w:rsidR="0049784C" w:rsidRPr="00670B55" w:rsidTr="00B9540A">
        <w:trPr>
          <w:trHeight w:val="387"/>
          <w:jc w:val="center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670B55" w:rsidRDefault="0049784C" w:rsidP="0034643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 Культура, кинематография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670B55" w:rsidRDefault="001121EE" w:rsidP="0034643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346437"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670B55" w:rsidRDefault="007B6AE4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670B55" w:rsidRDefault="007B6AE4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670B55" w:rsidRDefault="00631DAE" w:rsidP="00631DA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670B55" w:rsidRDefault="00631DAE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-0,5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670B55" w:rsidRDefault="00631DAE" w:rsidP="00631DA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49784C" w:rsidRPr="00670B55" w:rsidTr="00B9540A">
        <w:trPr>
          <w:trHeight w:val="345"/>
          <w:jc w:val="center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670B55" w:rsidRDefault="0049784C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Социальная политика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670B55" w:rsidRDefault="001121EE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6437"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  <w:p w:rsidR="001121EE" w:rsidRPr="00670B55" w:rsidRDefault="001121EE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670B55" w:rsidRDefault="007B6AE4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670B55" w:rsidRDefault="007B6AE4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670B55" w:rsidRDefault="00DE0E10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94,9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670B55" w:rsidRDefault="00DE0E10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-1,4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670B55" w:rsidRDefault="00631DAE" w:rsidP="00631DA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</w:tr>
      <w:tr w:rsidR="0049784C" w:rsidRPr="00670B55" w:rsidTr="00B9540A">
        <w:trPr>
          <w:trHeight w:val="255"/>
          <w:jc w:val="center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670B55" w:rsidRDefault="0049784C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670B55" w:rsidRDefault="001121EE" w:rsidP="0034643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46437"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07,6</w:t>
            </w:r>
          </w:p>
        </w:tc>
        <w:tc>
          <w:tcPr>
            <w:tcW w:w="9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670B55" w:rsidRDefault="007B6AE4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1216,9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670B55" w:rsidRDefault="007B6AE4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1214,7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670B55" w:rsidRDefault="00DE0E10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670B55" w:rsidRDefault="00631DAE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-2,2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40A" w:rsidRPr="00670B55" w:rsidRDefault="00631DAE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49784C" w:rsidRPr="00670B55" w:rsidRDefault="0049784C" w:rsidP="00525CF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</w:p>
    <w:p w:rsidR="0049784C" w:rsidRPr="00670B55" w:rsidRDefault="0049784C" w:rsidP="00525CF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0B5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631DAE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>Исполнение  расходов в соответствии с ведомственной структурой местного  бюджета  на 201</w:t>
      </w:r>
      <w:r w:rsidR="00631DAE" w:rsidRPr="00670B5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>  год осуществлял</w:t>
      </w:r>
      <w:r w:rsidR="001A518C" w:rsidRPr="00670B55">
        <w:rPr>
          <w:rFonts w:ascii="Times New Roman" w:hAnsi="Times New Roman" w:cs="Times New Roman"/>
          <w:sz w:val="24"/>
          <w:szCs w:val="24"/>
          <w:lang w:eastAsia="ru-RU"/>
        </w:rPr>
        <w:t>ось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  главным распорядителем  - администрацией </w:t>
      </w:r>
      <w:proofErr w:type="spellStart"/>
      <w:r w:rsidR="00631DAE" w:rsidRPr="00670B55">
        <w:rPr>
          <w:rFonts w:ascii="Times New Roman" w:hAnsi="Times New Roman" w:cs="Times New Roman"/>
          <w:sz w:val="24"/>
          <w:szCs w:val="24"/>
          <w:lang w:eastAsia="ru-RU"/>
        </w:rPr>
        <w:t>Ломовецкого</w:t>
      </w:r>
      <w:proofErr w:type="spellEnd"/>
      <w:r w:rsidR="001A518C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</w:p>
    <w:p w:rsidR="0049784C" w:rsidRPr="00670B55" w:rsidRDefault="0049784C" w:rsidP="00631DAE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0B55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>Исполнение  расходов местного   бюджета  по разделам</w:t>
      </w:r>
    </w:p>
    <w:p w:rsidR="0049784C" w:rsidRPr="00670B55" w:rsidRDefault="0049784C" w:rsidP="00631DAE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0B55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>и подразделам функциональной классификации расходов бюджетов российской Федерации</w:t>
      </w:r>
    </w:p>
    <w:p w:rsidR="0049784C" w:rsidRPr="00670B55" w:rsidRDefault="0049784C" w:rsidP="00631DAE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0B55">
        <w:rPr>
          <w:rFonts w:ascii="Times New Roman" w:hAnsi="Times New Roman" w:cs="Times New Roman"/>
          <w:b/>
          <w:sz w:val="24"/>
          <w:szCs w:val="24"/>
          <w:lang w:eastAsia="ru-RU"/>
        </w:rPr>
        <w:t>01  «Общегосударственные вопросы»</w:t>
      </w:r>
    </w:p>
    <w:p w:rsidR="0049784C" w:rsidRPr="00670B55" w:rsidRDefault="00631DAE" w:rsidP="00525CF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0B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</w:t>
      </w:r>
      <w:r w:rsidR="0049784C" w:rsidRPr="00670B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Первоначально  в бюджете на 201</w:t>
      </w:r>
      <w:r w:rsidRPr="00670B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="0049784C" w:rsidRPr="00670B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год по разделу «Общегосударственные вопросы» предусмотрены расходы в сумме </w:t>
      </w:r>
      <w:r w:rsidRPr="00670B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537,3</w:t>
      </w:r>
      <w:r w:rsidR="0049784C" w:rsidRPr="00670B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тыс. рублей, уточнённый план составил </w:t>
      </w:r>
      <w:r w:rsidRPr="00670B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537,3</w:t>
      </w:r>
      <w:r w:rsidR="0049784C" w:rsidRPr="00670B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тыс. рублей. </w:t>
      </w:r>
    </w:p>
    <w:p w:rsidR="0049784C" w:rsidRPr="00670B55" w:rsidRDefault="0049784C" w:rsidP="00525CF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Таблица 5 </w:t>
      </w:r>
      <w:r w:rsidR="00631DAE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>Расходы по разделу 01 «О</w:t>
      </w:r>
      <w:r w:rsidR="0069017C" w:rsidRPr="00670B55">
        <w:rPr>
          <w:rFonts w:ascii="Times New Roman" w:hAnsi="Times New Roman" w:cs="Times New Roman"/>
          <w:sz w:val="24"/>
          <w:szCs w:val="24"/>
          <w:lang w:eastAsia="ru-RU"/>
        </w:rPr>
        <w:t>БЩЕГОСУДАРСТВЕННЫЕ РАСХОДЫ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»  </w:t>
      </w:r>
    </w:p>
    <w:p w:rsidR="0049784C" w:rsidRPr="00670B55" w:rsidRDefault="00631DAE" w:rsidP="00525CF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="0049784C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тыс. рублей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219"/>
        <w:gridCol w:w="567"/>
        <w:gridCol w:w="710"/>
        <w:gridCol w:w="852"/>
        <w:gridCol w:w="993"/>
        <w:gridCol w:w="1133"/>
        <w:gridCol w:w="1097"/>
      </w:tblGrid>
      <w:tr w:rsidR="00F12F2B" w:rsidRPr="00670B55" w:rsidTr="00F12F2B">
        <w:tc>
          <w:tcPr>
            <w:tcW w:w="22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670B55" w:rsidRDefault="0049784C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9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670B55" w:rsidRDefault="0049784C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670B55" w:rsidRDefault="0049784C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670B55" w:rsidRDefault="0049784C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Уточненный </w:t>
            </w:r>
          </w:p>
          <w:p w:rsidR="0049784C" w:rsidRPr="00670B55" w:rsidRDefault="0049784C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5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670B55" w:rsidRDefault="0049784C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Исполнение </w:t>
            </w:r>
          </w:p>
        </w:tc>
        <w:tc>
          <w:tcPr>
            <w:tcW w:w="59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670B55" w:rsidRDefault="0049784C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Сумма отклонения </w:t>
            </w:r>
          </w:p>
        </w:tc>
        <w:tc>
          <w:tcPr>
            <w:tcW w:w="5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670B55" w:rsidRDefault="0049784C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% исполнения </w:t>
            </w:r>
          </w:p>
        </w:tc>
      </w:tr>
      <w:tr w:rsidR="00F12F2B" w:rsidRPr="00670B55" w:rsidTr="00F12F2B">
        <w:trPr>
          <w:trHeight w:val="441"/>
        </w:trPr>
        <w:tc>
          <w:tcPr>
            <w:tcW w:w="22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670B55" w:rsidRDefault="0049784C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670B55" w:rsidRDefault="0049784C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670B55" w:rsidRDefault="0049784C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670B55" w:rsidRDefault="007B6AE4" w:rsidP="007B6AE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537,3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670B55" w:rsidRDefault="007B6AE4" w:rsidP="007B6AE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537,3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670B55" w:rsidRDefault="0049784C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670B55" w:rsidRDefault="00D11A0D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12F2B" w:rsidRPr="00670B55" w:rsidTr="00F12F2B">
        <w:tc>
          <w:tcPr>
            <w:tcW w:w="220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670B55" w:rsidRDefault="001A518C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Функции высшего должностного лица субъекта РФ и муниципального образования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670B55" w:rsidRDefault="001A518C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670B55" w:rsidRDefault="001A518C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670B55" w:rsidRDefault="007B6AE4" w:rsidP="007B6AE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218,2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670B55" w:rsidRDefault="00D11A0D" w:rsidP="007B6AE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B6AE4"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670B55" w:rsidRDefault="001A518C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670B55" w:rsidRDefault="00D11A0D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12F2B" w:rsidRPr="00670B55" w:rsidTr="00F12F2B">
        <w:tc>
          <w:tcPr>
            <w:tcW w:w="2204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670B55" w:rsidRDefault="001A518C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670B55" w:rsidRDefault="001A518C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670B55" w:rsidRDefault="001A518C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670B55" w:rsidRDefault="001A518C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670B55" w:rsidRDefault="001A518C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670B55" w:rsidRDefault="001A518C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670B55" w:rsidRDefault="001A518C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F2B" w:rsidRPr="00670B55" w:rsidTr="00F12F2B"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670B55" w:rsidRDefault="0049784C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670B55" w:rsidRDefault="0049784C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670B55" w:rsidRDefault="0049784C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04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670B55" w:rsidRDefault="007B6AE4" w:rsidP="007B6AE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319,1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670B55" w:rsidRDefault="007B6AE4" w:rsidP="007B6AE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670B55" w:rsidRDefault="0049784C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84C" w:rsidRPr="00670B55" w:rsidRDefault="00D11A0D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F12F2B" w:rsidRPr="00670B55" w:rsidTr="00F12F2B"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670B55" w:rsidRDefault="001A518C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проведения выборов и референдумов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670B55" w:rsidRDefault="001A518C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670B55" w:rsidRDefault="001A518C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670B55" w:rsidRDefault="001A518C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670B55" w:rsidRDefault="001A518C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670B55" w:rsidRDefault="001A518C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670B55" w:rsidRDefault="001A518C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F2B" w:rsidRPr="00670B55" w:rsidTr="00F12F2B"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1EE" w:rsidRPr="00670B55" w:rsidRDefault="001121EE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1EE" w:rsidRPr="00670B55" w:rsidRDefault="001121EE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1EE" w:rsidRPr="00670B55" w:rsidRDefault="001121EE" w:rsidP="007B6AE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B6AE4"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1EE" w:rsidRPr="00670B55" w:rsidRDefault="001121EE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1EE" w:rsidRPr="00670B55" w:rsidRDefault="001121EE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1EE" w:rsidRPr="00670B55" w:rsidRDefault="001121EE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1EE" w:rsidRPr="00670B55" w:rsidRDefault="001121EE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2F2B" w:rsidRPr="00670B55" w:rsidTr="00F12F2B"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670B55" w:rsidRDefault="001121EE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670B55" w:rsidRDefault="001121EE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670B55" w:rsidRDefault="001121EE" w:rsidP="007B6AE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B6AE4" w:rsidRPr="00670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670B55" w:rsidRDefault="001A518C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670B55" w:rsidRDefault="001A518C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670B55" w:rsidRDefault="001A518C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18C" w:rsidRPr="00670B55" w:rsidRDefault="001A518C" w:rsidP="00525CF7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20FB" w:rsidRPr="00670B55" w:rsidRDefault="00F12F2B" w:rsidP="00525CF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2320FB" w:rsidRPr="00670B55">
        <w:rPr>
          <w:rFonts w:ascii="Times New Roman" w:hAnsi="Times New Roman" w:cs="Times New Roman"/>
          <w:sz w:val="24"/>
          <w:szCs w:val="24"/>
          <w:lang w:eastAsia="ru-RU"/>
        </w:rPr>
        <w:t>0102 «</w:t>
      </w:r>
      <w:r w:rsidR="002320FB" w:rsidRPr="00F12F2B">
        <w:rPr>
          <w:rFonts w:ascii="Times New Roman" w:hAnsi="Times New Roman" w:cs="Times New Roman"/>
          <w:i/>
          <w:sz w:val="24"/>
          <w:szCs w:val="24"/>
          <w:lang w:eastAsia="ru-RU"/>
        </w:rPr>
        <w:t>Функционирование высшего должностного лица субъекта РФ и муниципального образования»-</w:t>
      </w:r>
      <w:r w:rsidR="002320FB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Высшее должностное лицо поселения  </w:t>
      </w:r>
      <w:proofErr w:type="gramStart"/>
      <w:r w:rsidR="002320FB" w:rsidRPr="00670B55">
        <w:rPr>
          <w:rFonts w:ascii="Times New Roman" w:hAnsi="Times New Roman" w:cs="Times New Roman"/>
          <w:sz w:val="24"/>
          <w:szCs w:val="24"/>
          <w:lang w:eastAsia="ru-RU"/>
        </w:rPr>
        <w:t>-Г</w:t>
      </w:r>
      <w:proofErr w:type="gramEnd"/>
      <w:r w:rsidR="002320FB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лава муниципального образования - при плане </w:t>
      </w:r>
      <w:r w:rsidR="00631DAE" w:rsidRPr="00670B55">
        <w:rPr>
          <w:rFonts w:ascii="Times New Roman" w:hAnsi="Times New Roman" w:cs="Times New Roman"/>
          <w:sz w:val="24"/>
          <w:szCs w:val="24"/>
          <w:lang w:eastAsia="ru-RU"/>
        </w:rPr>
        <w:t>218,2</w:t>
      </w:r>
      <w:r w:rsidR="002320FB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исполнено 2</w:t>
      </w:r>
      <w:r w:rsidR="00631DAE" w:rsidRPr="00670B55">
        <w:rPr>
          <w:rFonts w:ascii="Times New Roman" w:hAnsi="Times New Roman" w:cs="Times New Roman"/>
          <w:sz w:val="24"/>
          <w:szCs w:val="24"/>
          <w:lang w:eastAsia="ru-RU"/>
        </w:rPr>
        <w:t>18,2</w:t>
      </w:r>
      <w:r w:rsidR="002320FB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или 100 процентов к плану</w:t>
      </w:r>
      <w:r w:rsidR="0048449A" w:rsidRPr="00670B55">
        <w:rPr>
          <w:rFonts w:ascii="Times New Roman" w:hAnsi="Times New Roman" w:cs="Times New Roman"/>
          <w:sz w:val="24"/>
          <w:szCs w:val="24"/>
          <w:lang w:eastAsia="ru-RU"/>
        </w:rPr>
        <w:t>. В состав расходов входит оплата труда   и начисления на выплаты по оплате труда</w:t>
      </w:r>
      <w:r w:rsidR="002320FB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9784C" w:rsidRPr="00670B55" w:rsidRDefault="002320FB" w:rsidP="00525CF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0B5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0</w:t>
      </w:r>
      <w:r w:rsidR="0049784C" w:rsidRPr="00670B5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104 «Функционирование Правительства РФ, высших исполнительных  органов государственной власти субъектов РФ, местных администраций». </w:t>
      </w:r>
      <w:r w:rsidR="0049784C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При плане </w:t>
      </w:r>
      <w:r w:rsidR="00631DAE" w:rsidRPr="00670B55">
        <w:rPr>
          <w:rFonts w:ascii="Times New Roman" w:hAnsi="Times New Roman" w:cs="Times New Roman"/>
          <w:sz w:val="24"/>
          <w:szCs w:val="24"/>
          <w:lang w:eastAsia="ru-RU"/>
        </w:rPr>
        <w:t>319,1</w:t>
      </w:r>
      <w:r w:rsidR="0049784C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  тыс. рублей, исполнено </w:t>
      </w:r>
      <w:r w:rsidR="0069017C" w:rsidRPr="00670B55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631DAE" w:rsidRPr="00670B55">
        <w:rPr>
          <w:rFonts w:ascii="Times New Roman" w:hAnsi="Times New Roman" w:cs="Times New Roman"/>
          <w:sz w:val="24"/>
          <w:szCs w:val="24"/>
          <w:lang w:eastAsia="ru-RU"/>
        </w:rPr>
        <w:t>19,1</w:t>
      </w:r>
      <w:r w:rsidR="00D11A0D" w:rsidRPr="00670B55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49784C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или </w:t>
      </w:r>
      <w:r w:rsidR="00631DAE" w:rsidRPr="00670B55">
        <w:rPr>
          <w:rFonts w:ascii="Times New Roman" w:hAnsi="Times New Roman" w:cs="Times New Roman"/>
          <w:sz w:val="24"/>
          <w:szCs w:val="24"/>
          <w:lang w:eastAsia="ru-RU"/>
        </w:rPr>
        <w:t>100</w:t>
      </w:r>
      <w:r w:rsidR="0049784C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</w:t>
      </w:r>
      <w:r w:rsidR="00631DAE" w:rsidRPr="00670B55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="0049784C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к плану, в том числе: </w:t>
      </w:r>
    </w:p>
    <w:p w:rsidR="002320FB" w:rsidRPr="00670B55" w:rsidRDefault="0049784C" w:rsidP="00525CF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0B55">
        <w:rPr>
          <w:rFonts w:ascii="Times New Roman" w:hAnsi="Times New Roman" w:cs="Times New Roman"/>
          <w:sz w:val="24"/>
          <w:szCs w:val="24"/>
          <w:lang w:eastAsia="ru-RU"/>
        </w:rPr>
        <w:t>-Центральный аппарат – при плане</w:t>
      </w:r>
      <w:r w:rsidR="002320FB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31DAE" w:rsidRPr="00670B55">
        <w:rPr>
          <w:rFonts w:ascii="Times New Roman" w:hAnsi="Times New Roman" w:cs="Times New Roman"/>
          <w:sz w:val="24"/>
          <w:szCs w:val="24"/>
          <w:lang w:eastAsia="ru-RU"/>
        </w:rPr>
        <w:t>319,1</w:t>
      </w:r>
      <w:r w:rsidR="002320FB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тыс. рублей, исполнено </w:t>
      </w:r>
      <w:r w:rsidR="002320FB" w:rsidRPr="00670B55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631DAE" w:rsidRPr="00670B55">
        <w:rPr>
          <w:rFonts w:ascii="Times New Roman" w:hAnsi="Times New Roman" w:cs="Times New Roman"/>
          <w:sz w:val="24"/>
          <w:szCs w:val="24"/>
          <w:lang w:eastAsia="ru-RU"/>
        </w:rPr>
        <w:t>19,1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  тыс. рублей, или </w:t>
      </w:r>
      <w:r w:rsidR="00631DAE" w:rsidRPr="00670B55">
        <w:rPr>
          <w:rFonts w:ascii="Times New Roman" w:hAnsi="Times New Roman" w:cs="Times New Roman"/>
          <w:sz w:val="24"/>
          <w:szCs w:val="24"/>
          <w:lang w:eastAsia="ru-RU"/>
        </w:rPr>
        <w:t>100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</w:t>
      </w:r>
      <w:r w:rsidR="00631DAE" w:rsidRPr="00670B55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к плану; </w:t>
      </w:r>
      <w:r w:rsidR="002320FB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6E6E66" w:rsidRPr="00670B55" w:rsidRDefault="0049784C" w:rsidP="00631DAE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0B55">
        <w:rPr>
          <w:rFonts w:ascii="Times New Roman" w:hAnsi="Times New Roman" w:cs="Times New Roman"/>
          <w:b/>
          <w:sz w:val="24"/>
          <w:szCs w:val="24"/>
          <w:lang w:eastAsia="ru-RU"/>
        </w:rPr>
        <w:t>02 «Н</w:t>
      </w:r>
      <w:r w:rsidR="0069017C" w:rsidRPr="00670B55">
        <w:rPr>
          <w:rFonts w:ascii="Times New Roman" w:hAnsi="Times New Roman" w:cs="Times New Roman"/>
          <w:b/>
          <w:sz w:val="24"/>
          <w:szCs w:val="24"/>
          <w:lang w:eastAsia="ru-RU"/>
        </w:rPr>
        <w:t>АЦИОНАЛЬНАЯ ОБОРОНА</w:t>
      </w:r>
      <w:r w:rsidRPr="00670B55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49784C" w:rsidRPr="00670B55" w:rsidRDefault="00F12F2B" w:rsidP="00525CF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49784C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Уточненный план составил </w:t>
      </w:r>
      <w:r w:rsidR="00D11A0D" w:rsidRPr="00670B55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631DAE" w:rsidRPr="00670B55">
        <w:rPr>
          <w:rFonts w:ascii="Times New Roman" w:hAnsi="Times New Roman" w:cs="Times New Roman"/>
          <w:sz w:val="24"/>
          <w:szCs w:val="24"/>
          <w:lang w:eastAsia="ru-RU"/>
        </w:rPr>
        <w:t>,7</w:t>
      </w:r>
      <w:r w:rsidR="0049784C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руб.,  исполнение  </w:t>
      </w:r>
      <w:r w:rsidR="00D11A0D" w:rsidRPr="00670B55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631DAE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,7 </w:t>
      </w:r>
      <w:r w:rsidR="0049784C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 или </w:t>
      </w:r>
      <w:r w:rsidR="002320FB" w:rsidRPr="00670B55">
        <w:rPr>
          <w:rFonts w:ascii="Times New Roman" w:hAnsi="Times New Roman" w:cs="Times New Roman"/>
          <w:sz w:val="24"/>
          <w:szCs w:val="24"/>
          <w:lang w:eastAsia="ru-RU"/>
        </w:rPr>
        <w:t>100</w:t>
      </w:r>
      <w:r w:rsidR="0049784C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  к плану. Денежные средства </w:t>
      </w:r>
      <w:r w:rsidR="00FF50B0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бюджета </w:t>
      </w:r>
      <w:r w:rsidR="0049784C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направлены на осуществление первичного воинского учета  на территориях, где отсутствуют военные комиссариаты. </w:t>
      </w:r>
    </w:p>
    <w:p w:rsidR="0049784C" w:rsidRPr="00670B55" w:rsidRDefault="0049784C" w:rsidP="00631DAE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0B55">
        <w:rPr>
          <w:rFonts w:ascii="Times New Roman" w:hAnsi="Times New Roman" w:cs="Times New Roman"/>
          <w:b/>
          <w:sz w:val="24"/>
          <w:szCs w:val="24"/>
          <w:lang w:eastAsia="ru-RU"/>
        </w:rPr>
        <w:t>0</w:t>
      </w:r>
      <w:r w:rsidR="0069017C" w:rsidRPr="00670B55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Pr="00670B5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«Н</w:t>
      </w:r>
      <w:r w:rsidR="0069017C" w:rsidRPr="00670B55">
        <w:rPr>
          <w:rFonts w:ascii="Times New Roman" w:hAnsi="Times New Roman" w:cs="Times New Roman"/>
          <w:b/>
          <w:sz w:val="24"/>
          <w:szCs w:val="24"/>
          <w:lang w:eastAsia="ru-RU"/>
        </w:rPr>
        <w:t>АЦИОНАЛЬНАЯ ЭКОНОМИКА»</w:t>
      </w:r>
    </w:p>
    <w:p w:rsidR="0049784C" w:rsidRPr="00670B55" w:rsidRDefault="0049784C" w:rsidP="00525CF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0B55">
        <w:rPr>
          <w:rFonts w:ascii="Times New Roman" w:hAnsi="Times New Roman" w:cs="Times New Roman"/>
          <w:sz w:val="24"/>
          <w:szCs w:val="24"/>
          <w:lang w:eastAsia="ru-RU"/>
        </w:rPr>
        <w:t>            По данному разделу бюджетные ассигнования первоначально</w:t>
      </w:r>
      <w:r w:rsidR="00D11A0D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не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были утверждены</w:t>
      </w:r>
      <w:proofErr w:type="gramStart"/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процессе </w:t>
      </w:r>
      <w:bookmarkStart w:id="11" w:name="YANDEX_138"/>
      <w:bookmarkEnd w:id="11"/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 исполнения  </w:t>
      </w:r>
      <w:bookmarkStart w:id="12" w:name="YANDEX_139"/>
      <w:bookmarkEnd w:id="12"/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 бюджета  плановые расходы  изменились и составили </w:t>
      </w:r>
      <w:r w:rsidR="00505FD1" w:rsidRPr="00670B55">
        <w:rPr>
          <w:rFonts w:ascii="Times New Roman" w:hAnsi="Times New Roman" w:cs="Times New Roman"/>
          <w:sz w:val="24"/>
          <w:szCs w:val="24"/>
          <w:lang w:eastAsia="ru-RU"/>
        </w:rPr>
        <w:t>15,8</w:t>
      </w:r>
      <w:r w:rsidR="00F44B1F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505FD1" w:rsidRPr="00670B55">
        <w:rPr>
          <w:rFonts w:ascii="Times New Roman" w:hAnsi="Times New Roman" w:cs="Times New Roman"/>
          <w:sz w:val="24"/>
          <w:szCs w:val="24"/>
          <w:lang w:eastAsia="ru-RU"/>
        </w:rPr>
        <w:t>, к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ассовое </w:t>
      </w:r>
      <w:bookmarkStart w:id="13" w:name="YANDEX_140"/>
      <w:bookmarkEnd w:id="13"/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 исполнение  составило </w:t>
      </w:r>
      <w:r w:rsidR="00505FD1" w:rsidRPr="00670B55">
        <w:rPr>
          <w:rFonts w:ascii="Times New Roman" w:hAnsi="Times New Roman" w:cs="Times New Roman"/>
          <w:sz w:val="24"/>
          <w:szCs w:val="24"/>
          <w:lang w:eastAsia="ru-RU"/>
        </w:rPr>
        <w:t>15,8</w:t>
      </w:r>
      <w:r w:rsidR="00F44B1F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, или </w:t>
      </w:r>
      <w:r w:rsidR="00F44B1F" w:rsidRPr="00670B55">
        <w:rPr>
          <w:rFonts w:ascii="Times New Roman" w:hAnsi="Times New Roman" w:cs="Times New Roman"/>
          <w:sz w:val="24"/>
          <w:szCs w:val="24"/>
          <w:lang w:eastAsia="ru-RU"/>
        </w:rPr>
        <w:t>100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</w:t>
      </w:r>
      <w:r w:rsidR="00F44B1F" w:rsidRPr="00670B55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к  плану. </w:t>
      </w:r>
    </w:p>
    <w:p w:rsidR="00F44B1F" w:rsidRPr="00670B55" w:rsidRDefault="00505FD1" w:rsidP="00525CF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По подразделу </w:t>
      </w:r>
      <w:r w:rsidR="00F44B1F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0408 «Транспорт» 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F44B1F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ервоначально расходы не были запланированы, в процессе исполнения бюджета внесены поправки в сумме 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>15,8</w:t>
      </w:r>
      <w:r w:rsidR="00F44B1F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кассовые расходы за 201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F44B1F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год составили 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>15,8</w:t>
      </w:r>
      <w:r w:rsidR="00F44B1F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рублей. </w:t>
      </w:r>
    </w:p>
    <w:p w:rsidR="00670B55" w:rsidRDefault="0049784C" w:rsidP="00525CF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0B55">
        <w:rPr>
          <w:rFonts w:ascii="Times New Roman" w:hAnsi="Times New Roman" w:cs="Times New Roman"/>
          <w:color w:val="008000"/>
          <w:sz w:val="24"/>
          <w:szCs w:val="24"/>
          <w:lang w:eastAsia="ru-RU"/>
        </w:rPr>
        <w:t xml:space="preserve">            </w:t>
      </w:r>
      <w:bookmarkStart w:id="14" w:name="YANDEX_141"/>
      <w:bookmarkEnd w:id="14"/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          </w:t>
      </w:r>
    </w:p>
    <w:p w:rsidR="0049784C" w:rsidRPr="00670B55" w:rsidRDefault="00670B55" w:rsidP="00525CF7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49784C" w:rsidRPr="00670B55">
        <w:rPr>
          <w:rFonts w:ascii="Times New Roman" w:hAnsi="Times New Roman" w:cs="Times New Roman"/>
          <w:b/>
          <w:sz w:val="24"/>
          <w:szCs w:val="24"/>
          <w:lang w:eastAsia="ru-RU"/>
        </w:rPr>
        <w:t>05 «Ж</w:t>
      </w:r>
      <w:r w:rsidR="00F44B1F" w:rsidRPr="00670B55">
        <w:rPr>
          <w:rFonts w:ascii="Times New Roman" w:hAnsi="Times New Roman" w:cs="Times New Roman"/>
          <w:b/>
          <w:sz w:val="24"/>
          <w:szCs w:val="24"/>
          <w:lang w:eastAsia="ru-RU"/>
        </w:rPr>
        <w:t>ИЛИЩНО-КОММУНАЛЬНОЕ ХОЗЯЙСТВО»</w:t>
      </w:r>
      <w:r w:rsidR="0049784C" w:rsidRPr="00670B5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05FD1" w:rsidRPr="00670B55" w:rsidRDefault="0049784C" w:rsidP="00525CF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 Уточнённый план составил </w:t>
      </w:r>
      <w:r w:rsidR="00505FD1" w:rsidRPr="00670B55">
        <w:rPr>
          <w:rFonts w:ascii="Times New Roman" w:hAnsi="Times New Roman" w:cs="Times New Roman"/>
          <w:sz w:val="24"/>
          <w:szCs w:val="24"/>
          <w:lang w:eastAsia="ru-RU"/>
        </w:rPr>
        <w:t>215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кассовое исполнение – 2</w:t>
      </w:r>
      <w:r w:rsidR="00505FD1" w:rsidRPr="00670B55">
        <w:rPr>
          <w:rFonts w:ascii="Times New Roman" w:hAnsi="Times New Roman" w:cs="Times New Roman"/>
          <w:sz w:val="24"/>
          <w:szCs w:val="24"/>
          <w:lang w:eastAsia="ru-RU"/>
        </w:rPr>
        <w:t>14,7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или </w:t>
      </w:r>
      <w:r w:rsidR="00D11A0D" w:rsidRPr="00670B55">
        <w:rPr>
          <w:rFonts w:ascii="Times New Roman" w:hAnsi="Times New Roman" w:cs="Times New Roman"/>
          <w:sz w:val="24"/>
          <w:szCs w:val="24"/>
          <w:lang w:eastAsia="ru-RU"/>
        </w:rPr>
        <w:t>99,</w:t>
      </w:r>
      <w:r w:rsidR="00505FD1" w:rsidRPr="00670B55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>  процента к плану</w:t>
      </w:r>
      <w:r w:rsidR="00505FD1" w:rsidRPr="00670B55">
        <w:rPr>
          <w:rFonts w:ascii="Times New Roman" w:hAnsi="Times New Roman" w:cs="Times New Roman"/>
          <w:sz w:val="24"/>
          <w:szCs w:val="24"/>
          <w:lang w:eastAsia="ru-RU"/>
        </w:rPr>
        <w:t>, в том числе</w:t>
      </w:r>
      <w:proofErr w:type="gramStart"/>
      <w:r w:rsidR="00505FD1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49784C" w:rsidRPr="00670B55" w:rsidRDefault="00505FD1" w:rsidP="00525CF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0B55">
        <w:rPr>
          <w:rFonts w:ascii="Times New Roman" w:hAnsi="Times New Roman" w:cs="Times New Roman"/>
          <w:sz w:val="24"/>
          <w:szCs w:val="24"/>
          <w:lang w:eastAsia="ru-RU"/>
        </w:rPr>
        <w:t>По подразделу 0501 «Жилищное хозяйство» уточненный план составил 198 тыс. рублей</w:t>
      </w:r>
      <w:proofErr w:type="gramStart"/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кассовое исполнение 198 тыс. рублей или 100 % от уточненного плана. Денежные 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средства израсходованы на оплату разработки генерального плана по территориальному планированию и правил землепользования и застройки территории сельского поселения. </w:t>
      </w:r>
      <w:r w:rsidR="0049784C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   </w:t>
      </w:r>
    </w:p>
    <w:p w:rsidR="0049784C" w:rsidRPr="00670B55" w:rsidRDefault="0049784C" w:rsidP="00525CF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0B5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0503 «Благоустройство» 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Уточненный план составил </w:t>
      </w:r>
      <w:r w:rsidR="00FF50B0" w:rsidRPr="00670B55">
        <w:rPr>
          <w:rFonts w:ascii="Times New Roman" w:hAnsi="Times New Roman" w:cs="Times New Roman"/>
          <w:sz w:val="24"/>
          <w:szCs w:val="24"/>
          <w:lang w:eastAsia="ru-RU"/>
        </w:rPr>
        <w:t>17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руб., кассовое исполнение  - </w:t>
      </w:r>
      <w:r w:rsidR="00FF50B0" w:rsidRPr="00670B55">
        <w:rPr>
          <w:rFonts w:ascii="Times New Roman" w:hAnsi="Times New Roman" w:cs="Times New Roman"/>
          <w:sz w:val="24"/>
          <w:szCs w:val="24"/>
          <w:lang w:eastAsia="ru-RU"/>
        </w:rPr>
        <w:t>16,7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руб., или </w:t>
      </w:r>
      <w:r w:rsidR="00D11A0D" w:rsidRPr="00670B55">
        <w:rPr>
          <w:rFonts w:ascii="Times New Roman" w:hAnsi="Times New Roman" w:cs="Times New Roman"/>
          <w:sz w:val="24"/>
          <w:szCs w:val="24"/>
          <w:lang w:eastAsia="ru-RU"/>
        </w:rPr>
        <w:t>99,</w:t>
      </w:r>
      <w:r w:rsidR="00FF50B0" w:rsidRPr="00670B55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</w:t>
      </w:r>
      <w:r w:rsidR="00D11A0D" w:rsidRPr="00670B5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от уточненного плана, в том числе: </w:t>
      </w:r>
    </w:p>
    <w:p w:rsidR="00FF50B0" w:rsidRPr="00670B55" w:rsidRDefault="0049784C" w:rsidP="00525CF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0B55">
        <w:rPr>
          <w:rFonts w:ascii="Times New Roman" w:hAnsi="Times New Roman" w:cs="Times New Roman"/>
          <w:sz w:val="24"/>
          <w:szCs w:val="24"/>
          <w:lang w:eastAsia="ru-RU"/>
        </w:rPr>
        <w:t> -  содержание автомобильных дорог </w:t>
      </w:r>
      <w:r w:rsidR="0024079F" w:rsidRPr="00670B55">
        <w:rPr>
          <w:rFonts w:ascii="Times New Roman" w:hAnsi="Times New Roman" w:cs="Times New Roman"/>
          <w:sz w:val="24"/>
          <w:szCs w:val="24"/>
          <w:lang w:eastAsia="ru-RU"/>
        </w:rPr>
        <w:t>и инженерных сооружений на них в границах поселений в рамках благоустройства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E6E66" w:rsidRPr="00670B55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F50B0" w:rsidRPr="00670B55">
        <w:rPr>
          <w:rFonts w:ascii="Times New Roman" w:hAnsi="Times New Roman" w:cs="Times New Roman"/>
          <w:sz w:val="24"/>
          <w:szCs w:val="24"/>
          <w:lang w:eastAsia="ru-RU"/>
        </w:rPr>
        <w:t>1,7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 (очистка дорог от снега)</w:t>
      </w:r>
      <w:r w:rsidR="00FF50B0" w:rsidRPr="00670B55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9784C" w:rsidRPr="00670B55" w:rsidRDefault="00FF50B0" w:rsidP="00525CF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0B55">
        <w:rPr>
          <w:rFonts w:ascii="Times New Roman" w:hAnsi="Times New Roman" w:cs="Times New Roman"/>
          <w:sz w:val="24"/>
          <w:szCs w:val="24"/>
          <w:lang w:eastAsia="ru-RU"/>
        </w:rPr>
        <w:t>- организация и содержание мест захоронений – 7 тыс. рублей</w:t>
      </w:r>
      <w:proofErr w:type="gramStart"/>
      <w:r w:rsidRPr="00670B55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49784C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6E6E66" w:rsidRPr="00670B55" w:rsidRDefault="0049784C" w:rsidP="00525CF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0B55">
        <w:rPr>
          <w:rFonts w:ascii="Times New Roman" w:hAnsi="Times New Roman" w:cs="Times New Roman"/>
          <w:sz w:val="24"/>
          <w:szCs w:val="24"/>
          <w:lang w:eastAsia="ru-RU"/>
        </w:rPr>
        <w:t>- прочие мероприяти</w:t>
      </w:r>
      <w:r w:rsidR="00FF50B0" w:rsidRPr="00670B55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по благоустройству</w:t>
      </w:r>
      <w:r w:rsidR="006E6E66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FF50B0" w:rsidRPr="00670B55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</w:t>
      </w:r>
      <w:r w:rsidR="006E6E66" w:rsidRPr="00670B55">
        <w:rPr>
          <w:rFonts w:ascii="Times New Roman" w:hAnsi="Times New Roman" w:cs="Times New Roman"/>
          <w:sz w:val="24"/>
          <w:szCs w:val="24"/>
          <w:lang w:eastAsia="ru-RU"/>
        </w:rPr>
        <w:t>лей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70B55" w:rsidRDefault="00670B55" w:rsidP="00FF50B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9784C" w:rsidRPr="00670B55" w:rsidRDefault="006E6E66" w:rsidP="00FF50B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0B55">
        <w:rPr>
          <w:rFonts w:ascii="Times New Roman" w:hAnsi="Times New Roman" w:cs="Times New Roman"/>
          <w:b/>
          <w:sz w:val="24"/>
          <w:szCs w:val="24"/>
          <w:lang w:eastAsia="ru-RU"/>
        </w:rPr>
        <w:t>0</w:t>
      </w:r>
      <w:r w:rsidR="0049784C" w:rsidRPr="00670B55">
        <w:rPr>
          <w:rFonts w:ascii="Times New Roman" w:hAnsi="Times New Roman" w:cs="Times New Roman"/>
          <w:b/>
          <w:sz w:val="24"/>
          <w:szCs w:val="24"/>
          <w:lang w:eastAsia="ru-RU"/>
        </w:rPr>
        <w:t>8 «К</w:t>
      </w:r>
      <w:r w:rsidRPr="00670B55">
        <w:rPr>
          <w:rFonts w:ascii="Times New Roman" w:hAnsi="Times New Roman" w:cs="Times New Roman"/>
          <w:b/>
          <w:sz w:val="24"/>
          <w:szCs w:val="24"/>
          <w:lang w:eastAsia="ru-RU"/>
        </w:rPr>
        <w:t>УЛЬТУРА</w:t>
      </w:r>
      <w:r w:rsidR="00FF50B0" w:rsidRPr="00670B55">
        <w:rPr>
          <w:rFonts w:ascii="Times New Roman" w:hAnsi="Times New Roman" w:cs="Times New Roman"/>
          <w:b/>
          <w:sz w:val="24"/>
          <w:szCs w:val="24"/>
          <w:lang w:eastAsia="ru-RU"/>
        </w:rPr>
        <w:t>,</w:t>
      </w:r>
      <w:r w:rsidRPr="00670B5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КИНЕМАТОГРАФИЯ »</w:t>
      </w:r>
    </w:p>
    <w:p w:rsidR="00D05101" w:rsidRDefault="00D05101" w:rsidP="00525CF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49784C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Бюджетные ассигнования по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подразделу 0801 «Культура» </w:t>
      </w:r>
      <w:r w:rsidR="0049784C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первоначально утверждены в сумме </w:t>
      </w:r>
      <w:r w:rsidR="00D11A0D" w:rsidRPr="00670B5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FF50B0" w:rsidRPr="00670B55">
        <w:rPr>
          <w:rFonts w:ascii="Times New Roman" w:hAnsi="Times New Roman" w:cs="Times New Roman"/>
          <w:sz w:val="24"/>
          <w:szCs w:val="24"/>
          <w:lang w:eastAsia="ru-RU"/>
        </w:rPr>
        <w:t>47,5</w:t>
      </w:r>
      <w:r w:rsidR="0049784C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с учётом внесённых изменений в бюджет расходы были увеличены на </w:t>
      </w:r>
      <w:r w:rsidR="00FF50B0" w:rsidRPr="00670B55">
        <w:rPr>
          <w:rFonts w:ascii="Times New Roman" w:hAnsi="Times New Roman" w:cs="Times New Roman"/>
          <w:sz w:val="24"/>
          <w:szCs w:val="24"/>
          <w:lang w:eastAsia="ru-RU"/>
        </w:rPr>
        <w:t>153</w:t>
      </w:r>
      <w:r w:rsidR="0049784C" w:rsidRPr="00670B55">
        <w:rPr>
          <w:rFonts w:ascii="Times New Roman" w:hAnsi="Times New Roman" w:cs="Times New Roman"/>
          <w:sz w:val="24"/>
          <w:szCs w:val="24"/>
          <w:lang w:eastAsia="ru-RU"/>
        </w:rPr>
        <w:t>  тыс. руб</w:t>
      </w:r>
      <w:r>
        <w:rPr>
          <w:rFonts w:ascii="Times New Roman" w:hAnsi="Times New Roman" w:cs="Times New Roman"/>
          <w:sz w:val="24"/>
          <w:szCs w:val="24"/>
          <w:lang w:eastAsia="ru-RU"/>
        </w:rPr>
        <w:t>лей</w:t>
      </w:r>
      <w:r w:rsidR="0049784C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и составили </w:t>
      </w:r>
      <w:r w:rsidR="00FF50B0" w:rsidRPr="00670B55">
        <w:rPr>
          <w:rFonts w:ascii="Times New Roman" w:hAnsi="Times New Roman" w:cs="Times New Roman"/>
          <w:sz w:val="24"/>
          <w:szCs w:val="24"/>
          <w:lang w:eastAsia="ru-RU"/>
        </w:rPr>
        <w:t>400,5</w:t>
      </w:r>
      <w:r w:rsidR="0049784C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 тыс. рублей.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9784C" w:rsidRPr="00670B55" w:rsidRDefault="00D05101" w:rsidP="00525CF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2012 году на базе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Ломовецкого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СДК и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Ломовецкого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библиотечного филиала  создано муниципальное бюджетное учреждение культуры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приложение  3 не внесены изменения в связ</w:t>
      </w:r>
      <w:r w:rsidR="00034065">
        <w:rPr>
          <w:rFonts w:ascii="Times New Roman" w:hAnsi="Times New Roman" w:cs="Times New Roman"/>
          <w:sz w:val="24"/>
          <w:szCs w:val="24"/>
          <w:lang w:eastAsia="ru-RU"/>
        </w:rPr>
        <w:t>и 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изменением </w:t>
      </w:r>
      <w:r w:rsidR="00034065">
        <w:rPr>
          <w:rFonts w:ascii="Times New Roman" w:hAnsi="Times New Roman" w:cs="Times New Roman"/>
          <w:sz w:val="24"/>
          <w:szCs w:val="24"/>
          <w:lang w:eastAsia="ru-RU"/>
        </w:rPr>
        <w:t xml:space="preserve"> вида расходов  </w:t>
      </w:r>
      <w:r w:rsidR="00DE3BAA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034065">
        <w:rPr>
          <w:rFonts w:ascii="Times New Roman" w:hAnsi="Times New Roman" w:cs="Times New Roman"/>
          <w:sz w:val="24"/>
          <w:szCs w:val="24"/>
          <w:lang w:eastAsia="ru-RU"/>
        </w:rPr>
        <w:t>01 «Выполнение функций органами местного самоуправления» на  вид расхода 611 «Субсидии бюджетным учреждениям на финансовое обеспечение муниципального задания на оказание муниципальных услуг (выполнение работ)</w:t>
      </w:r>
      <w:r w:rsidR="00DE3BA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03406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9784C" w:rsidRPr="00670B55">
        <w:rPr>
          <w:rFonts w:ascii="Times New Roman" w:hAnsi="Times New Roman" w:cs="Times New Roman"/>
          <w:sz w:val="24"/>
          <w:szCs w:val="24"/>
          <w:lang w:eastAsia="ru-RU"/>
        </w:rPr>
        <w:t>Исполнение</w:t>
      </w:r>
      <w:r w:rsidR="00216FE4">
        <w:rPr>
          <w:rFonts w:ascii="Times New Roman" w:hAnsi="Times New Roman" w:cs="Times New Roman"/>
          <w:sz w:val="24"/>
          <w:szCs w:val="24"/>
          <w:lang w:eastAsia="ru-RU"/>
        </w:rPr>
        <w:t xml:space="preserve"> по подразделу 0801  </w:t>
      </w:r>
      <w:r w:rsidR="0049784C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составило </w:t>
      </w:r>
      <w:r w:rsidR="00663329" w:rsidRPr="00670B55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FF50B0" w:rsidRPr="00670B55">
        <w:rPr>
          <w:rFonts w:ascii="Times New Roman" w:hAnsi="Times New Roman" w:cs="Times New Roman"/>
          <w:sz w:val="24"/>
          <w:szCs w:val="24"/>
          <w:lang w:eastAsia="ru-RU"/>
        </w:rPr>
        <w:t>00</w:t>
      </w:r>
      <w:r w:rsidR="0049784C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  тыс. рублей или </w:t>
      </w:r>
      <w:r w:rsidR="006E6E66" w:rsidRPr="00670B55">
        <w:rPr>
          <w:rFonts w:ascii="Times New Roman" w:hAnsi="Times New Roman" w:cs="Times New Roman"/>
          <w:sz w:val="24"/>
          <w:szCs w:val="24"/>
          <w:lang w:eastAsia="ru-RU"/>
        </w:rPr>
        <w:t>100</w:t>
      </w:r>
      <w:r w:rsidR="0049784C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</w:t>
      </w:r>
      <w:r w:rsidR="006E6E66" w:rsidRPr="00670B55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="0049784C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к плану. </w:t>
      </w:r>
    </w:p>
    <w:p w:rsidR="0049784C" w:rsidRPr="00670B55" w:rsidRDefault="00DE3BAA" w:rsidP="00525CF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ф</w:t>
      </w:r>
      <w:r w:rsidR="0049784C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инансирование домов культуры </w:t>
      </w:r>
      <w:r>
        <w:rPr>
          <w:rFonts w:ascii="Times New Roman" w:hAnsi="Times New Roman" w:cs="Times New Roman"/>
          <w:sz w:val="24"/>
          <w:szCs w:val="24"/>
          <w:lang w:eastAsia="ru-RU"/>
        </w:rPr>
        <w:t>направлено</w:t>
      </w:r>
      <w:r w:rsidR="0049784C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198,3</w:t>
      </w:r>
      <w:r w:rsidR="0049784C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</w:t>
      </w:r>
      <w:r>
        <w:rPr>
          <w:rFonts w:ascii="Times New Roman" w:hAnsi="Times New Roman" w:cs="Times New Roman"/>
          <w:sz w:val="24"/>
          <w:szCs w:val="24"/>
          <w:lang w:eastAsia="ru-RU"/>
        </w:rPr>
        <w:t>лей</w:t>
      </w:r>
      <w:r w:rsidR="0049784C" w:rsidRPr="00670B55">
        <w:rPr>
          <w:rFonts w:ascii="Times New Roman" w:hAnsi="Times New Roman" w:cs="Times New Roman"/>
          <w:sz w:val="24"/>
          <w:szCs w:val="24"/>
          <w:lang w:eastAsia="ru-RU"/>
        </w:rPr>
        <w:t>. В состав расходов входит заработная плата, начисления на заработную плату, коммунальные услуги</w:t>
      </w:r>
      <w:r w:rsidR="006E6E66" w:rsidRPr="00670B55">
        <w:rPr>
          <w:rFonts w:ascii="Times New Roman" w:hAnsi="Times New Roman" w:cs="Times New Roman"/>
          <w:sz w:val="24"/>
          <w:szCs w:val="24"/>
          <w:lang w:eastAsia="ru-RU"/>
        </w:rPr>
        <w:t>, услуги по содержанию имущества, прочие услуги, расходы на материальные запасы</w:t>
      </w:r>
      <w:proofErr w:type="gramStart"/>
      <w:r w:rsidR="006E6E66" w:rsidRPr="00670B5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9784C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DE3BAA" w:rsidRDefault="0049784C" w:rsidP="00DE3BAA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Финансирование библиотек составило </w:t>
      </w:r>
      <w:r w:rsidR="00DE3BAA">
        <w:rPr>
          <w:rFonts w:ascii="Times New Roman" w:hAnsi="Times New Roman" w:cs="Times New Roman"/>
          <w:sz w:val="24"/>
          <w:szCs w:val="24"/>
          <w:lang w:eastAsia="ru-RU"/>
        </w:rPr>
        <w:t>68,3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руб., это расходы на заработную плату и начисления</w:t>
      </w:r>
      <w:r w:rsidR="006E6E66" w:rsidRPr="00670B5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E3BAA" w:rsidRDefault="00DE3BAA" w:rsidP="00DE3BAA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финансирование МБУК направлена субсидия на бюджетному учреждению на финансовое обеспечение муниципального задания в сумме   133,4 тыс. рублей.  </w:t>
      </w:r>
      <w:proofErr w:type="gramEnd"/>
    </w:p>
    <w:p w:rsidR="0049784C" w:rsidRPr="00670B55" w:rsidRDefault="0049784C" w:rsidP="00525CF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784C" w:rsidRDefault="0049784C" w:rsidP="00DE3BAA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E3BAA">
        <w:rPr>
          <w:rFonts w:ascii="Times New Roman" w:hAnsi="Times New Roman" w:cs="Times New Roman"/>
          <w:b/>
          <w:sz w:val="24"/>
          <w:szCs w:val="24"/>
          <w:lang w:eastAsia="ru-RU"/>
        </w:rPr>
        <w:t>10 «С</w:t>
      </w:r>
      <w:r w:rsidR="00933443" w:rsidRPr="00DE3BAA">
        <w:rPr>
          <w:rFonts w:ascii="Times New Roman" w:hAnsi="Times New Roman" w:cs="Times New Roman"/>
          <w:b/>
          <w:sz w:val="24"/>
          <w:szCs w:val="24"/>
          <w:lang w:eastAsia="ru-RU"/>
        </w:rPr>
        <w:t>ОЦИАЛЬНАЯ ПОЛИТИКА</w:t>
      </w:r>
      <w:r w:rsidRPr="00DE3BAA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4255C3" w:rsidRPr="00DE3BAA" w:rsidRDefault="004255C3" w:rsidP="00DE3BAA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9784C" w:rsidRPr="00670B55" w:rsidRDefault="00DE3BAA" w:rsidP="00525CF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49784C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Расходы по разделу 10 «Социальная политика» первоначально   были предусмотрены </w:t>
      </w:r>
      <w:bookmarkStart w:id="15" w:name="YANDEX_149"/>
      <w:bookmarkEnd w:id="15"/>
      <w:r w:rsidR="0049784C" w:rsidRPr="00670B55">
        <w:rPr>
          <w:rFonts w:ascii="Times New Roman" w:hAnsi="Times New Roman" w:cs="Times New Roman"/>
          <w:sz w:val="24"/>
          <w:szCs w:val="24"/>
          <w:lang w:eastAsia="ru-RU"/>
        </w:rPr>
        <w:t> бюджетом  на 201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9784C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г. в сумме </w:t>
      </w:r>
      <w:r w:rsidR="004255C3">
        <w:rPr>
          <w:rFonts w:ascii="Times New Roman" w:hAnsi="Times New Roman" w:cs="Times New Roman"/>
          <w:sz w:val="24"/>
          <w:szCs w:val="24"/>
          <w:lang w:eastAsia="ru-RU"/>
        </w:rPr>
        <w:t>18,6</w:t>
      </w:r>
      <w:r w:rsidR="0049784C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  Законодательно были утверждены расходы в сумме </w:t>
      </w:r>
      <w:r w:rsidR="004255C3">
        <w:rPr>
          <w:rFonts w:ascii="Times New Roman" w:hAnsi="Times New Roman" w:cs="Times New Roman"/>
          <w:sz w:val="24"/>
          <w:szCs w:val="24"/>
          <w:lang w:eastAsia="ru-RU"/>
        </w:rPr>
        <w:t>27,6</w:t>
      </w:r>
      <w:r w:rsidR="0049784C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</w:t>
      </w:r>
      <w:r w:rsidR="006E6E66" w:rsidRPr="00670B55">
        <w:rPr>
          <w:rFonts w:ascii="Times New Roman" w:hAnsi="Times New Roman" w:cs="Times New Roman"/>
          <w:sz w:val="24"/>
          <w:szCs w:val="24"/>
          <w:lang w:eastAsia="ru-RU"/>
        </w:rPr>
        <w:t>лей,</w:t>
      </w:r>
      <w:bookmarkStart w:id="16" w:name="YANDEX_150"/>
      <w:bookmarkEnd w:id="16"/>
      <w:r w:rsidR="006E6E66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="0049784C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сполнение  составило </w:t>
      </w:r>
      <w:r w:rsidR="004255C3">
        <w:rPr>
          <w:rFonts w:ascii="Times New Roman" w:hAnsi="Times New Roman" w:cs="Times New Roman"/>
          <w:sz w:val="24"/>
          <w:szCs w:val="24"/>
          <w:lang w:eastAsia="ru-RU"/>
        </w:rPr>
        <w:t>26,2</w:t>
      </w:r>
      <w:r w:rsidR="0049784C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или </w:t>
      </w:r>
      <w:r w:rsidR="004255C3">
        <w:rPr>
          <w:rFonts w:ascii="Times New Roman" w:hAnsi="Times New Roman" w:cs="Times New Roman"/>
          <w:sz w:val="24"/>
          <w:szCs w:val="24"/>
          <w:lang w:eastAsia="ru-RU"/>
        </w:rPr>
        <w:t>95</w:t>
      </w:r>
      <w:r w:rsidR="0049784C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процента к плану. Расходы произведены  </w:t>
      </w:r>
      <w:r w:rsidR="00933443" w:rsidRPr="00670B55">
        <w:rPr>
          <w:rFonts w:ascii="Times New Roman" w:hAnsi="Times New Roman" w:cs="Times New Roman"/>
          <w:sz w:val="24"/>
          <w:szCs w:val="24"/>
          <w:lang w:eastAsia="ru-RU"/>
        </w:rPr>
        <w:t>на доплаты к пенсии муниципальных служащих</w:t>
      </w:r>
      <w:proofErr w:type="gramStart"/>
      <w:r w:rsidR="00933443" w:rsidRPr="00670B5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9784C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9D7726" w:rsidRPr="004255C3" w:rsidRDefault="0049784C" w:rsidP="00525CF7">
      <w:pPr>
        <w:pStyle w:val="a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 </w:t>
      </w:r>
      <w:r w:rsidRPr="004255C3">
        <w:rPr>
          <w:rFonts w:ascii="Times New Roman" w:hAnsi="Times New Roman" w:cs="Times New Roman"/>
          <w:b/>
          <w:sz w:val="24"/>
          <w:szCs w:val="24"/>
          <w:lang w:eastAsia="ru-RU"/>
        </w:rPr>
        <w:t>Выводы</w:t>
      </w:r>
      <w:r w:rsidR="00A5351D" w:rsidRPr="004255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351D" w:rsidRPr="004255C3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  <w:r w:rsidR="00A5351D" w:rsidRPr="004255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7726" w:rsidRPr="004255C3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</w:p>
    <w:p w:rsidR="00A5351D" w:rsidRPr="00670B55" w:rsidRDefault="003B5AFF" w:rsidP="00525CF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70B55">
        <w:rPr>
          <w:rFonts w:ascii="Times New Roman" w:hAnsi="Times New Roman" w:cs="Times New Roman"/>
          <w:sz w:val="24"/>
          <w:szCs w:val="24"/>
        </w:rPr>
        <w:t>1.</w:t>
      </w:r>
      <w:r w:rsidR="00A5351D" w:rsidRPr="00670B55">
        <w:rPr>
          <w:rFonts w:ascii="Times New Roman" w:hAnsi="Times New Roman" w:cs="Times New Roman"/>
          <w:sz w:val="24"/>
          <w:szCs w:val="24"/>
        </w:rPr>
        <w:t xml:space="preserve">. Произведенная </w:t>
      </w:r>
      <w:bookmarkStart w:id="17" w:name="YANDEX_114"/>
      <w:bookmarkEnd w:id="17"/>
      <w:r w:rsidR="00A5351D" w:rsidRPr="00670B55">
        <w:rPr>
          <w:rStyle w:val="highlight"/>
          <w:rFonts w:ascii="Times New Roman" w:hAnsi="Times New Roman" w:cs="Times New Roman"/>
          <w:sz w:val="24"/>
          <w:szCs w:val="24"/>
        </w:rPr>
        <w:t> внешняя </w:t>
      </w:r>
      <w:r w:rsidR="00A5351D" w:rsidRPr="00670B55">
        <w:rPr>
          <w:rFonts w:ascii="Times New Roman" w:hAnsi="Times New Roman" w:cs="Times New Roman"/>
          <w:sz w:val="24"/>
          <w:szCs w:val="24"/>
        </w:rPr>
        <w:t xml:space="preserve"> </w:t>
      </w:r>
      <w:bookmarkStart w:id="18" w:name="YANDEX_115"/>
      <w:bookmarkEnd w:id="18"/>
      <w:r w:rsidR="00A5351D" w:rsidRPr="00670B55">
        <w:rPr>
          <w:rStyle w:val="highlight"/>
          <w:rFonts w:ascii="Times New Roman" w:hAnsi="Times New Roman" w:cs="Times New Roman"/>
          <w:sz w:val="24"/>
          <w:szCs w:val="24"/>
        </w:rPr>
        <w:t> проверка </w:t>
      </w:r>
      <w:r w:rsidR="00A5351D" w:rsidRPr="00670B55">
        <w:rPr>
          <w:rFonts w:ascii="Times New Roman" w:hAnsi="Times New Roman" w:cs="Times New Roman"/>
          <w:sz w:val="24"/>
          <w:szCs w:val="24"/>
        </w:rPr>
        <w:t xml:space="preserve"> </w:t>
      </w:r>
      <w:bookmarkStart w:id="19" w:name="YANDEX_116"/>
      <w:bookmarkEnd w:id="19"/>
      <w:r w:rsidR="00A5351D" w:rsidRPr="00670B55">
        <w:rPr>
          <w:rStyle w:val="highlight"/>
          <w:rFonts w:ascii="Times New Roman" w:hAnsi="Times New Roman" w:cs="Times New Roman"/>
          <w:sz w:val="24"/>
          <w:szCs w:val="24"/>
        </w:rPr>
        <w:t> исполнения </w:t>
      </w:r>
      <w:r w:rsidR="00A5351D" w:rsidRPr="00670B55">
        <w:rPr>
          <w:rFonts w:ascii="Times New Roman" w:hAnsi="Times New Roman" w:cs="Times New Roman"/>
          <w:sz w:val="24"/>
          <w:szCs w:val="24"/>
        </w:rPr>
        <w:t xml:space="preserve"> </w:t>
      </w:r>
      <w:bookmarkStart w:id="20" w:name="YANDEX_117"/>
      <w:bookmarkEnd w:id="20"/>
      <w:r w:rsidR="00A5351D" w:rsidRPr="00670B55">
        <w:rPr>
          <w:rStyle w:val="highlight"/>
          <w:rFonts w:ascii="Times New Roman" w:hAnsi="Times New Roman" w:cs="Times New Roman"/>
          <w:sz w:val="24"/>
          <w:szCs w:val="24"/>
        </w:rPr>
        <w:t> бюджета </w:t>
      </w:r>
      <w:r w:rsidR="00A5351D" w:rsidRPr="00670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329" w:rsidRPr="00670B55">
        <w:rPr>
          <w:rFonts w:ascii="Times New Roman" w:hAnsi="Times New Roman" w:cs="Times New Roman"/>
          <w:sz w:val="24"/>
          <w:szCs w:val="24"/>
        </w:rPr>
        <w:t>Ломовецкого</w:t>
      </w:r>
      <w:proofErr w:type="spellEnd"/>
      <w:r w:rsidR="00A5351D" w:rsidRPr="00670B55">
        <w:rPr>
          <w:rFonts w:ascii="Times New Roman" w:hAnsi="Times New Roman" w:cs="Times New Roman"/>
          <w:sz w:val="24"/>
          <w:szCs w:val="24"/>
        </w:rPr>
        <w:t xml:space="preserve"> </w:t>
      </w:r>
      <w:bookmarkStart w:id="21" w:name="YANDEX_118"/>
      <w:bookmarkEnd w:id="21"/>
      <w:r w:rsidR="00A5351D" w:rsidRPr="00670B55">
        <w:rPr>
          <w:rStyle w:val="highlight"/>
          <w:rFonts w:ascii="Times New Roman" w:hAnsi="Times New Roman" w:cs="Times New Roman"/>
          <w:sz w:val="24"/>
          <w:szCs w:val="24"/>
        </w:rPr>
        <w:t> сельского </w:t>
      </w:r>
      <w:r w:rsidR="00A5351D" w:rsidRPr="00670B55">
        <w:rPr>
          <w:rFonts w:ascii="Times New Roman" w:hAnsi="Times New Roman" w:cs="Times New Roman"/>
          <w:sz w:val="24"/>
          <w:szCs w:val="24"/>
        </w:rPr>
        <w:t xml:space="preserve"> </w:t>
      </w:r>
      <w:bookmarkStart w:id="22" w:name="YANDEX_119"/>
      <w:bookmarkEnd w:id="22"/>
      <w:r w:rsidR="00A5351D" w:rsidRPr="00670B55">
        <w:rPr>
          <w:rStyle w:val="highlight"/>
          <w:rFonts w:ascii="Times New Roman" w:hAnsi="Times New Roman" w:cs="Times New Roman"/>
          <w:sz w:val="24"/>
          <w:szCs w:val="24"/>
        </w:rPr>
        <w:t> поселения </w:t>
      </w:r>
      <w:r w:rsidR="00A5351D" w:rsidRPr="00670B55">
        <w:rPr>
          <w:rFonts w:ascii="Times New Roman" w:hAnsi="Times New Roman" w:cs="Times New Roman"/>
          <w:sz w:val="24"/>
          <w:szCs w:val="24"/>
        </w:rPr>
        <w:t xml:space="preserve"> позволяет сказать, что </w:t>
      </w:r>
      <w:bookmarkStart w:id="23" w:name="YANDEX_120"/>
      <w:bookmarkEnd w:id="23"/>
      <w:r w:rsidR="00A5351D" w:rsidRPr="00670B55">
        <w:rPr>
          <w:rStyle w:val="highlight"/>
          <w:rFonts w:ascii="Times New Roman" w:hAnsi="Times New Roman" w:cs="Times New Roman"/>
          <w:sz w:val="24"/>
          <w:szCs w:val="24"/>
        </w:rPr>
        <w:t> бюджет </w:t>
      </w:r>
      <w:r w:rsidR="00A5351D" w:rsidRPr="00670B55">
        <w:rPr>
          <w:rFonts w:ascii="Times New Roman" w:hAnsi="Times New Roman" w:cs="Times New Roman"/>
          <w:sz w:val="24"/>
          <w:szCs w:val="24"/>
        </w:rPr>
        <w:t xml:space="preserve"> 201</w:t>
      </w:r>
      <w:r w:rsidR="00252826">
        <w:rPr>
          <w:rFonts w:ascii="Times New Roman" w:hAnsi="Times New Roman" w:cs="Times New Roman"/>
          <w:sz w:val="24"/>
          <w:szCs w:val="24"/>
        </w:rPr>
        <w:t>2</w:t>
      </w:r>
      <w:r w:rsidR="00A5351D" w:rsidRPr="00670B55">
        <w:rPr>
          <w:rFonts w:ascii="Times New Roman" w:hAnsi="Times New Roman" w:cs="Times New Roman"/>
          <w:sz w:val="24"/>
          <w:szCs w:val="24"/>
        </w:rPr>
        <w:t xml:space="preserve"> года был рассчитан, утвержден и исполнен </w:t>
      </w:r>
      <w:r w:rsidRPr="00670B55">
        <w:rPr>
          <w:rFonts w:ascii="Times New Roman" w:hAnsi="Times New Roman" w:cs="Times New Roman"/>
          <w:sz w:val="24"/>
          <w:szCs w:val="24"/>
        </w:rPr>
        <w:t xml:space="preserve"> с нарушениями</w:t>
      </w:r>
      <w:r w:rsidR="00A5351D" w:rsidRPr="00670B55">
        <w:rPr>
          <w:rFonts w:ascii="Times New Roman" w:hAnsi="Times New Roman" w:cs="Times New Roman"/>
          <w:sz w:val="24"/>
          <w:szCs w:val="24"/>
        </w:rPr>
        <w:t xml:space="preserve"> Бюджетн</w:t>
      </w:r>
      <w:r w:rsidRPr="00670B55">
        <w:rPr>
          <w:rFonts w:ascii="Times New Roman" w:hAnsi="Times New Roman" w:cs="Times New Roman"/>
          <w:sz w:val="24"/>
          <w:szCs w:val="24"/>
        </w:rPr>
        <w:t>ого</w:t>
      </w:r>
      <w:r w:rsidR="00A5351D" w:rsidRPr="00670B55">
        <w:rPr>
          <w:rFonts w:ascii="Times New Roman" w:hAnsi="Times New Roman" w:cs="Times New Roman"/>
          <w:sz w:val="24"/>
          <w:szCs w:val="24"/>
        </w:rPr>
        <w:t xml:space="preserve"> Кодекс</w:t>
      </w:r>
      <w:r w:rsidRPr="00670B55">
        <w:rPr>
          <w:rFonts w:ascii="Times New Roman" w:hAnsi="Times New Roman" w:cs="Times New Roman"/>
          <w:sz w:val="24"/>
          <w:szCs w:val="24"/>
        </w:rPr>
        <w:t>а</w:t>
      </w:r>
      <w:r w:rsidR="00A5351D" w:rsidRPr="00670B55">
        <w:rPr>
          <w:rFonts w:ascii="Times New Roman" w:hAnsi="Times New Roman" w:cs="Times New Roman"/>
          <w:sz w:val="24"/>
          <w:szCs w:val="24"/>
        </w:rPr>
        <w:t xml:space="preserve"> РФ</w:t>
      </w:r>
      <w:r w:rsidRPr="00670B55">
        <w:rPr>
          <w:rFonts w:ascii="Times New Roman" w:hAnsi="Times New Roman" w:cs="Times New Roman"/>
          <w:sz w:val="24"/>
          <w:szCs w:val="24"/>
        </w:rPr>
        <w:t xml:space="preserve">, </w:t>
      </w:r>
      <w:r w:rsidR="00A5351D" w:rsidRPr="00670B55">
        <w:rPr>
          <w:rFonts w:ascii="Times New Roman" w:hAnsi="Times New Roman" w:cs="Times New Roman"/>
          <w:sz w:val="24"/>
          <w:szCs w:val="24"/>
        </w:rPr>
        <w:t xml:space="preserve"> местны</w:t>
      </w:r>
      <w:r w:rsidRPr="00670B55">
        <w:rPr>
          <w:rFonts w:ascii="Times New Roman" w:hAnsi="Times New Roman" w:cs="Times New Roman"/>
          <w:sz w:val="24"/>
          <w:szCs w:val="24"/>
        </w:rPr>
        <w:t>х</w:t>
      </w:r>
      <w:r w:rsidR="00A5351D" w:rsidRPr="00670B55">
        <w:rPr>
          <w:rFonts w:ascii="Times New Roman" w:hAnsi="Times New Roman" w:cs="Times New Roman"/>
          <w:sz w:val="24"/>
          <w:szCs w:val="24"/>
        </w:rPr>
        <w:t xml:space="preserve"> нормативны</w:t>
      </w:r>
      <w:r w:rsidRPr="00670B55">
        <w:rPr>
          <w:rFonts w:ascii="Times New Roman" w:hAnsi="Times New Roman" w:cs="Times New Roman"/>
          <w:sz w:val="24"/>
          <w:szCs w:val="24"/>
        </w:rPr>
        <w:t>х</w:t>
      </w:r>
      <w:r w:rsidR="00A5351D" w:rsidRPr="00670B55">
        <w:rPr>
          <w:rFonts w:ascii="Times New Roman" w:hAnsi="Times New Roman" w:cs="Times New Roman"/>
          <w:sz w:val="24"/>
          <w:szCs w:val="24"/>
        </w:rPr>
        <w:t xml:space="preserve"> акт</w:t>
      </w:r>
      <w:r w:rsidRPr="00670B55">
        <w:rPr>
          <w:rFonts w:ascii="Times New Roman" w:hAnsi="Times New Roman" w:cs="Times New Roman"/>
          <w:sz w:val="24"/>
          <w:szCs w:val="24"/>
        </w:rPr>
        <w:t>ов</w:t>
      </w:r>
      <w:r w:rsidR="00A5351D" w:rsidRPr="00670B55">
        <w:rPr>
          <w:rFonts w:ascii="Times New Roman" w:hAnsi="Times New Roman" w:cs="Times New Roman"/>
          <w:sz w:val="24"/>
          <w:szCs w:val="24"/>
        </w:rPr>
        <w:t>, регламентирующи</w:t>
      </w:r>
      <w:r w:rsidRPr="00670B55">
        <w:rPr>
          <w:rFonts w:ascii="Times New Roman" w:hAnsi="Times New Roman" w:cs="Times New Roman"/>
          <w:sz w:val="24"/>
          <w:szCs w:val="24"/>
        </w:rPr>
        <w:t>х</w:t>
      </w:r>
      <w:r w:rsidR="00A5351D" w:rsidRPr="00670B55">
        <w:rPr>
          <w:rFonts w:ascii="Times New Roman" w:hAnsi="Times New Roman" w:cs="Times New Roman"/>
          <w:sz w:val="24"/>
          <w:szCs w:val="24"/>
        </w:rPr>
        <w:t xml:space="preserve"> бюджетный процесс. </w:t>
      </w:r>
    </w:p>
    <w:p w:rsidR="00A5351D" w:rsidRPr="00670B55" w:rsidRDefault="00A5351D" w:rsidP="00525CF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70B55">
        <w:rPr>
          <w:rFonts w:ascii="Times New Roman" w:hAnsi="Times New Roman" w:cs="Times New Roman"/>
          <w:sz w:val="24"/>
          <w:szCs w:val="24"/>
        </w:rPr>
        <w:t xml:space="preserve">2. </w:t>
      </w:r>
      <w:bookmarkStart w:id="24" w:name="YANDEX_121"/>
      <w:bookmarkEnd w:id="24"/>
      <w:r w:rsidRPr="00670B55">
        <w:rPr>
          <w:rStyle w:val="highlight"/>
          <w:rFonts w:ascii="Times New Roman" w:hAnsi="Times New Roman" w:cs="Times New Roman"/>
          <w:sz w:val="24"/>
          <w:szCs w:val="24"/>
        </w:rPr>
        <w:t> Проверка </w:t>
      </w:r>
      <w:r w:rsidRPr="00670B55">
        <w:rPr>
          <w:rFonts w:ascii="Times New Roman" w:hAnsi="Times New Roman" w:cs="Times New Roman"/>
          <w:sz w:val="24"/>
          <w:szCs w:val="24"/>
        </w:rPr>
        <w:t xml:space="preserve"> </w:t>
      </w:r>
      <w:bookmarkStart w:id="25" w:name="YANDEX_122"/>
      <w:bookmarkEnd w:id="25"/>
      <w:r w:rsidRPr="00670B55">
        <w:rPr>
          <w:rStyle w:val="highlight"/>
          <w:rFonts w:ascii="Times New Roman" w:hAnsi="Times New Roman" w:cs="Times New Roman"/>
          <w:sz w:val="24"/>
          <w:szCs w:val="24"/>
        </w:rPr>
        <w:t> годов</w:t>
      </w:r>
      <w:r w:rsidR="009D7726" w:rsidRPr="00670B55">
        <w:rPr>
          <w:rStyle w:val="highlight"/>
          <w:rFonts w:ascii="Times New Roman" w:hAnsi="Times New Roman" w:cs="Times New Roman"/>
          <w:sz w:val="24"/>
          <w:szCs w:val="24"/>
        </w:rPr>
        <w:t>ого</w:t>
      </w:r>
      <w:r w:rsidRPr="00670B55">
        <w:rPr>
          <w:rStyle w:val="highlight"/>
          <w:rFonts w:ascii="Times New Roman" w:hAnsi="Times New Roman" w:cs="Times New Roman"/>
          <w:sz w:val="24"/>
          <w:szCs w:val="24"/>
        </w:rPr>
        <w:t> </w:t>
      </w:r>
      <w:r w:rsidRPr="00670B55">
        <w:rPr>
          <w:rFonts w:ascii="Times New Roman" w:hAnsi="Times New Roman" w:cs="Times New Roman"/>
          <w:sz w:val="24"/>
          <w:szCs w:val="24"/>
        </w:rPr>
        <w:t xml:space="preserve"> </w:t>
      </w:r>
      <w:bookmarkStart w:id="26" w:name="YANDEX_123"/>
      <w:bookmarkEnd w:id="26"/>
      <w:r w:rsidRPr="00670B55">
        <w:rPr>
          <w:rStyle w:val="highlight"/>
          <w:rFonts w:ascii="Times New Roman" w:hAnsi="Times New Roman" w:cs="Times New Roman"/>
          <w:sz w:val="24"/>
          <w:szCs w:val="24"/>
        </w:rPr>
        <w:t> отчет</w:t>
      </w:r>
      <w:r w:rsidR="009D7726" w:rsidRPr="00670B55">
        <w:rPr>
          <w:rStyle w:val="highlight"/>
          <w:rFonts w:ascii="Times New Roman" w:hAnsi="Times New Roman" w:cs="Times New Roman"/>
          <w:sz w:val="24"/>
          <w:szCs w:val="24"/>
        </w:rPr>
        <w:t>а</w:t>
      </w:r>
      <w:r w:rsidRPr="00670B55">
        <w:rPr>
          <w:rFonts w:ascii="Times New Roman" w:hAnsi="Times New Roman" w:cs="Times New Roman"/>
          <w:sz w:val="24"/>
          <w:szCs w:val="24"/>
        </w:rPr>
        <w:t xml:space="preserve"> показала, что он выполнен</w:t>
      </w:r>
      <w:r w:rsidR="009D7726" w:rsidRPr="00670B55">
        <w:rPr>
          <w:rFonts w:ascii="Times New Roman" w:hAnsi="Times New Roman" w:cs="Times New Roman"/>
          <w:sz w:val="24"/>
          <w:szCs w:val="24"/>
        </w:rPr>
        <w:t xml:space="preserve"> с нарушением</w:t>
      </w:r>
      <w:r w:rsidRPr="00670B55">
        <w:rPr>
          <w:rFonts w:ascii="Times New Roman" w:hAnsi="Times New Roman" w:cs="Times New Roman"/>
          <w:sz w:val="24"/>
          <w:szCs w:val="24"/>
        </w:rPr>
        <w:t xml:space="preserve"> Инструкци</w:t>
      </w:r>
      <w:r w:rsidR="009D7726" w:rsidRPr="00670B55">
        <w:rPr>
          <w:rFonts w:ascii="Times New Roman" w:hAnsi="Times New Roman" w:cs="Times New Roman"/>
          <w:sz w:val="24"/>
          <w:szCs w:val="24"/>
        </w:rPr>
        <w:t>и</w:t>
      </w:r>
      <w:r w:rsidRPr="00670B55">
        <w:rPr>
          <w:rFonts w:ascii="Times New Roman" w:hAnsi="Times New Roman" w:cs="Times New Roman"/>
          <w:sz w:val="24"/>
          <w:szCs w:val="24"/>
        </w:rPr>
        <w:t xml:space="preserve"> о порядке составления и представления </w:t>
      </w:r>
      <w:bookmarkStart w:id="27" w:name="YANDEX_124"/>
      <w:bookmarkEnd w:id="27"/>
      <w:r w:rsidRPr="00670B55">
        <w:rPr>
          <w:rStyle w:val="highlight"/>
          <w:rFonts w:ascii="Times New Roman" w:hAnsi="Times New Roman" w:cs="Times New Roman"/>
          <w:sz w:val="24"/>
          <w:szCs w:val="24"/>
        </w:rPr>
        <w:t> годовой</w:t>
      </w:r>
      <w:proofErr w:type="gramStart"/>
      <w:r w:rsidRPr="00670B55">
        <w:rPr>
          <w:rStyle w:val="highlight"/>
          <w:rFonts w:ascii="Times New Roman" w:hAnsi="Times New Roman" w:cs="Times New Roman"/>
          <w:sz w:val="24"/>
          <w:szCs w:val="24"/>
        </w:rPr>
        <w:t> </w:t>
      </w:r>
      <w:r w:rsidRPr="00670B5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70B55">
        <w:rPr>
          <w:rFonts w:ascii="Times New Roman" w:hAnsi="Times New Roman" w:cs="Times New Roman"/>
          <w:sz w:val="24"/>
          <w:szCs w:val="24"/>
        </w:rPr>
        <w:t xml:space="preserve"> квартальной и месячной отчетности </w:t>
      </w:r>
      <w:bookmarkStart w:id="28" w:name="YANDEX_125"/>
      <w:bookmarkEnd w:id="28"/>
      <w:r w:rsidRPr="00670B55">
        <w:rPr>
          <w:rStyle w:val="highlight"/>
          <w:rFonts w:ascii="Times New Roman" w:hAnsi="Times New Roman" w:cs="Times New Roman"/>
          <w:sz w:val="24"/>
          <w:szCs w:val="24"/>
        </w:rPr>
        <w:t> об </w:t>
      </w:r>
      <w:r w:rsidRPr="00670B55">
        <w:rPr>
          <w:rFonts w:ascii="Times New Roman" w:hAnsi="Times New Roman" w:cs="Times New Roman"/>
          <w:sz w:val="24"/>
          <w:szCs w:val="24"/>
        </w:rPr>
        <w:t xml:space="preserve"> </w:t>
      </w:r>
      <w:bookmarkStart w:id="29" w:name="YANDEX_126"/>
      <w:bookmarkEnd w:id="29"/>
      <w:r w:rsidRPr="00670B55">
        <w:rPr>
          <w:rStyle w:val="highlight"/>
          <w:rFonts w:ascii="Times New Roman" w:hAnsi="Times New Roman" w:cs="Times New Roman"/>
          <w:sz w:val="24"/>
          <w:szCs w:val="24"/>
        </w:rPr>
        <w:t> исполнении </w:t>
      </w:r>
      <w:r w:rsidRPr="00670B55">
        <w:rPr>
          <w:rFonts w:ascii="Times New Roman" w:hAnsi="Times New Roman" w:cs="Times New Roman"/>
          <w:sz w:val="24"/>
          <w:szCs w:val="24"/>
        </w:rPr>
        <w:t xml:space="preserve"> </w:t>
      </w:r>
      <w:bookmarkStart w:id="30" w:name="YANDEX_127"/>
      <w:bookmarkEnd w:id="30"/>
      <w:r w:rsidRPr="00670B55">
        <w:rPr>
          <w:rStyle w:val="highlight"/>
          <w:rFonts w:ascii="Times New Roman" w:hAnsi="Times New Roman" w:cs="Times New Roman"/>
          <w:sz w:val="24"/>
          <w:szCs w:val="24"/>
        </w:rPr>
        <w:t> бюджетов </w:t>
      </w:r>
      <w:r w:rsidRPr="00670B55">
        <w:rPr>
          <w:rFonts w:ascii="Times New Roman" w:hAnsi="Times New Roman" w:cs="Times New Roman"/>
          <w:sz w:val="24"/>
          <w:szCs w:val="24"/>
        </w:rPr>
        <w:t xml:space="preserve"> бюджетной системы Российской Федерации, утвержденной приказом Министерства финансов РФ от </w:t>
      </w:r>
      <w:r w:rsidR="009D7726" w:rsidRPr="00670B55">
        <w:rPr>
          <w:rFonts w:ascii="Times New Roman" w:hAnsi="Times New Roman" w:cs="Times New Roman"/>
          <w:sz w:val="24"/>
          <w:szCs w:val="24"/>
        </w:rPr>
        <w:t xml:space="preserve"> 28.12.2010 года </w:t>
      </w:r>
      <w:r w:rsidRPr="00670B55">
        <w:rPr>
          <w:rFonts w:ascii="Times New Roman" w:hAnsi="Times New Roman" w:cs="Times New Roman"/>
          <w:sz w:val="24"/>
          <w:szCs w:val="24"/>
        </w:rPr>
        <w:t xml:space="preserve"> №1</w:t>
      </w:r>
      <w:r w:rsidR="009D7726" w:rsidRPr="00670B55">
        <w:rPr>
          <w:rFonts w:ascii="Times New Roman" w:hAnsi="Times New Roman" w:cs="Times New Roman"/>
          <w:sz w:val="24"/>
          <w:szCs w:val="24"/>
        </w:rPr>
        <w:t>91</w:t>
      </w:r>
      <w:r w:rsidRPr="00670B55">
        <w:rPr>
          <w:rFonts w:ascii="Times New Roman" w:hAnsi="Times New Roman" w:cs="Times New Roman"/>
          <w:sz w:val="24"/>
          <w:szCs w:val="24"/>
        </w:rPr>
        <w:t>н,</w:t>
      </w:r>
      <w:r w:rsidR="009D7726" w:rsidRPr="00670B55">
        <w:rPr>
          <w:rFonts w:ascii="Times New Roman" w:hAnsi="Times New Roman" w:cs="Times New Roman"/>
          <w:sz w:val="24"/>
          <w:szCs w:val="24"/>
        </w:rPr>
        <w:t xml:space="preserve"> допущены неточности при заполнении форм бухгалтерской отчетности</w:t>
      </w:r>
      <w:r w:rsidRPr="00670B55">
        <w:rPr>
          <w:rFonts w:ascii="Times New Roman" w:hAnsi="Times New Roman" w:cs="Times New Roman"/>
          <w:sz w:val="24"/>
          <w:szCs w:val="24"/>
        </w:rPr>
        <w:t>.</w:t>
      </w:r>
    </w:p>
    <w:p w:rsidR="00A5351D" w:rsidRPr="00670B55" w:rsidRDefault="00A5351D" w:rsidP="00525CF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70B55">
        <w:rPr>
          <w:rFonts w:ascii="Times New Roman" w:hAnsi="Times New Roman" w:cs="Times New Roman"/>
          <w:sz w:val="24"/>
          <w:szCs w:val="24"/>
        </w:rPr>
        <w:t xml:space="preserve">3. Вопрос об утверждении </w:t>
      </w:r>
      <w:bookmarkStart w:id="31" w:name="YANDEX_128"/>
      <w:bookmarkEnd w:id="31"/>
      <w:r w:rsidRPr="00670B55">
        <w:rPr>
          <w:rStyle w:val="highlight"/>
          <w:rFonts w:ascii="Times New Roman" w:hAnsi="Times New Roman" w:cs="Times New Roman"/>
          <w:sz w:val="24"/>
          <w:szCs w:val="24"/>
        </w:rPr>
        <w:t> отчета </w:t>
      </w:r>
      <w:r w:rsidRPr="00670B55">
        <w:rPr>
          <w:rFonts w:ascii="Times New Roman" w:hAnsi="Times New Roman" w:cs="Times New Roman"/>
          <w:sz w:val="24"/>
          <w:szCs w:val="24"/>
        </w:rPr>
        <w:t xml:space="preserve"> </w:t>
      </w:r>
      <w:bookmarkStart w:id="32" w:name="YANDEX_129"/>
      <w:bookmarkEnd w:id="32"/>
      <w:r w:rsidRPr="00670B55">
        <w:rPr>
          <w:rStyle w:val="highlight"/>
          <w:rFonts w:ascii="Times New Roman" w:hAnsi="Times New Roman" w:cs="Times New Roman"/>
          <w:sz w:val="24"/>
          <w:szCs w:val="24"/>
        </w:rPr>
        <w:t> об </w:t>
      </w:r>
      <w:r w:rsidRPr="00670B55">
        <w:rPr>
          <w:rFonts w:ascii="Times New Roman" w:hAnsi="Times New Roman" w:cs="Times New Roman"/>
          <w:sz w:val="24"/>
          <w:szCs w:val="24"/>
        </w:rPr>
        <w:t xml:space="preserve"> </w:t>
      </w:r>
      <w:bookmarkStart w:id="33" w:name="YANDEX_130"/>
      <w:bookmarkEnd w:id="33"/>
      <w:r w:rsidRPr="00670B55">
        <w:rPr>
          <w:rStyle w:val="highlight"/>
          <w:rFonts w:ascii="Times New Roman" w:hAnsi="Times New Roman" w:cs="Times New Roman"/>
          <w:sz w:val="24"/>
          <w:szCs w:val="24"/>
        </w:rPr>
        <w:t> исполнении </w:t>
      </w:r>
      <w:r w:rsidRPr="00670B55">
        <w:rPr>
          <w:rFonts w:ascii="Times New Roman" w:hAnsi="Times New Roman" w:cs="Times New Roman"/>
          <w:sz w:val="24"/>
          <w:szCs w:val="24"/>
        </w:rPr>
        <w:t xml:space="preserve"> </w:t>
      </w:r>
      <w:bookmarkStart w:id="34" w:name="YANDEX_131"/>
      <w:bookmarkEnd w:id="34"/>
      <w:r w:rsidRPr="00670B55">
        <w:rPr>
          <w:rStyle w:val="highlight"/>
          <w:rFonts w:ascii="Times New Roman" w:hAnsi="Times New Roman" w:cs="Times New Roman"/>
          <w:sz w:val="24"/>
          <w:szCs w:val="24"/>
        </w:rPr>
        <w:t> бюджета </w:t>
      </w:r>
      <w:r w:rsidRPr="00670B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329" w:rsidRPr="00670B55">
        <w:rPr>
          <w:rFonts w:ascii="Times New Roman" w:hAnsi="Times New Roman" w:cs="Times New Roman"/>
          <w:sz w:val="24"/>
          <w:szCs w:val="24"/>
        </w:rPr>
        <w:t>Ломовецкого</w:t>
      </w:r>
      <w:proofErr w:type="spellEnd"/>
      <w:r w:rsidRPr="00670B55">
        <w:rPr>
          <w:rFonts w:ascii="Times New Roman" w:hAnsi="Times New Roman" w:cs="Times New Roman"/>
          <w:sz w:val="24"/>
          <w:szCs w:val="24"/>
        </w:rPr>
        <w:t xml:space="preserve">  </w:t>
      </w:r>
      <w:bookmarkStart w:id="35" w:name="YANDEX_132"/>
      <w:bookmarkEnd w:id="35"/>
      <w:r w:rsidRPr="00670B55">
        <w:rPr>
          <w:rStyle w:val="highlight"/>
          <w:rFonts w:ascii="Times New Roman" w:hAnsi="Times New Roman" w:cs="Times New Roman"/>
          <w:sz w:val="24"/>
          <w:szCs w:val="24"/>
        </w:rPr>
        <w:t> сельского </w:t>
      </w:r>
      <w:r w:rsidRPr="00670B55">
        <w:rPr>
          <w:rFonts w:ascii="Times New Roman" w:hAnsi="Times New Roman" w:cs="Times New Roman"/>
          <w:sz w:val="24"/>
          <w:szCs w:val="24"/>
        </w:rPr>
        <w:t xml:space="preserve"> </w:t>
      </w:r>
      <w:bookmarkStart w:id="36" w:name="YANDEX_133"/>
      <w:bookmarkEnd w:id="36"/>
      <w:r w:rsidRPr="00670B55">
        <w:rPr>
          <w:rStyle w:val="highlight"/>
          <w:rFonts w:ascii="Times New Roman" w:hAnsi="Times New Roman" w:cs="Times New Roman"/>
          <w:sz w:val="24"/>
          <w:szCs w:val="24"/>
        </w:rPr>
        <w:t> поселения </w:t>
      </w:r>
      <w:r w:rsidRPr="00670B55">
        <w:rPr>
          <w:rFonts w:ascii="Times New Roman" w:hAnsi="Times New Roman" w:cs="Times New Roman"/>
          <w:sz w:val="24"/>
          <w:szCs w:val="24"/>
        </w:rPr>
        <w:t xml:space="preserve"> в 2011 году может быть вынесен на заседание </w:t>
      </w:r>
      <w:proofErr w:type="spellStart"/>
      <w:r w:rsidR="00663329" w:rsidRPr="00670B55">
        <w:rPr>
          <w:rFonts w:ascii="Times New Roman" w:hAnsi="Times New Roman" w:cs="Times New Roman"/>
          <w:sz w:val="24"/>
          <w:szCs w:val="24"/>
        </w:rPr>
        <w:t>Ломовецкого</w:t>
      </w:r>
      <w:proofErr w:type="spellEnd"/>
      <w:r w:rsidRPr="00670B55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</w:t>
      </w:r>
      <w:bookmarkStart w:id="37" w:name="YANDEX_134"/>
      <w:bookmarkStart w:id="38" w:name="YANDEX_135"/>
      <w:bookmarkEnd w:id="37"/>
      <w:bookmarkEnd w:id="38"/>
      <w:r w:rsidRPr="00670B55">
        <w:rPr>
          <w:rStyle w:val="highlight"/>
          <w:rFonts w:ascii="Times New Roman" w:hAnsi="Times New Roman" w:cs="Times New Roman"/>
          <w:sz w:val="24"/>
          <w:szCs w:val="24"/>
        </w:rPr>
        <w:t> </w:t>
      </w:r>
      <w:r w:rsidRPr="00670B55">
        <w:rPr>
          <w:rFonts w:ascii="Times New Roman" w:hAnsi="Times New Roman" w:cs="Times New Roman"/>
          <w:sz w:val="24"/>
          <w:szCs w:val="24"/>
        </w:rPr>
        <w:t xml:space="preserve"> для утверждения</w:t>
      </w:r>
      <w:r w:rsidR="003B5AFF" w:rsidRPr="00670B55">
        <w:rPr>
          <w:rFonts w:ascii="Times New Roman" w:hAnsi="Times New Roman" w:cs="Times New Roman"/>
          <w:sz w:val="24"/>
          <w:szCs w:val="24"/>
        </w:rPr>
        <w:t xml:space="preserve"> с учетом доработок</w:t>
      </w:r>
      <w:r w:rsidR="00252826">
        <w:rPr>
          <w:rFonts w:ascii="Times New Roman" w:hAnsi="Times New Roman" w:cs="Times New Roman"/>
          <w:sz w:val="24"/>
          <w:szCs w:val="24"/>
        </w:rPr>
        <w:t xml:space="preserve"> проекта решения и приложений к проекту решения</w:t>
      </w:r>
      <w:r w:rsidRPr="00670B55">
        <w:rPr>
          <w:rFonts w:ascii="Times New Roman" w:hAnsi="Times New Roman" w:cs="Times New Roman"/>
          <w:sz w:val="24"/>
          <w:szCs w:val="24"/>
        </w:rPr>
        <w:t>.</w:t>
      </w:r>
    </w:p>
    <w:p w:rsidR="0049784C" w:rsidRDefault="0049784C" w:rsidP="00252826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52826">
        <w:rPr>
          <w:rFonts w:ascii="Times New Roman" w:hAnsi="Times New Roman" w:cs="Times New Roman"/>
          <w:b/>
          <w:sz w:val="24"/>
          <w:szCs w:val="24"/>
          <w:lang w:eastAsia="ru-RU"/>
        </w:rPr>
        <w:t>Предложения</w:t>
      </w:r>
    </w:p>
    <w:p w:rsidR="00FF0E4A" w:rsidRPr="00252826" w:rsidRDefault="00FF0E4A" w:rsidP="00252826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9784C" w:rsidRPr="00670B55" w:rsidRDefault="0049784C" w:rsidP="00525CF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  <w:r w:rsidR="005C10E9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663329" w:rsidRPr="00670B55">
        <w:rPr>
          <w:rFonts w:ascii="Times New Roman" w:hAnsi="Times New Roman" w:cs="Times New Roman"/>
          <w:sz w:val="24"/>
          <w:szCs w:val="24"/>
          <w:lang w:eastAsia="ru-RU"/>
        </w:rPr>
        <w:t>Ломовецкого</w:t>
      </w:r>
      <w:proofErr w:type="spellEnd"/>
      <w:r w:rsidR="0048449A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bookmarkStart w:id="39" w:name="YANDEX_192"/>
      <w:bookmarkStart w:id="40" w:name="YANDEX_193"/>
      <w:bookmarkEnd w:id="39"/>
      <w:bookmarkEnd w:id="40"/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  при </w:t>
      </w:r>
      <w:bookmarkStart w:id="41" w:name="YANDEX_194"/>
      <w:bookmarkEnd w:id="41"/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 исполнении  местного </w:t>
      </w:r>
      <w:bookmarkStart w:id="42" w:name="YANDEX_195"/>
      <w:bookmarkEnd w:id="42"/>
      <w:r w:rsidRPr="00670B55">
        <w:rPr>
          <w:rFonts w:ascii="Times New Roman" w:hAnsi="Times New Roman" w:cs="Times New Roman"/>
          <w:sz w:val="24"/>
          <w:szCs w:val="24"/>
          <w:lang w:eastAsia="ru-RU"/>
        </w:rPr>
        <w:t> бюджета  в 201</w:t>
      </w:r>
      <w:r w:rsidR="0025282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году предлага</w:t>
      </w:r>
      <w:r w:rsidR="003B5AFF" w:rsidRPr="00670B55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49784C" w:rsidRPr="00670B55" w:rsidRDefault="0049784C" w:rsidP="00525CF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0B5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1. Принять меры по повышению качества планирования  доходных источников в </w:t>
      </w:r>
      <w:bookmarkStart w:id="43" w:name="YANDEX_196"/>
      <w:bookmarkEnd w:id="43"/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 бюджет  </w:t>
      </w:r>
      <w:proofErr w:type="spellStart"/>
      <w:r w:rsidR="00663329" w:rsidRPr="00670B55">
        <w:rPr>
          <w:rFonts w:ascii="Times New Roman" w:hAnsi="Times New Roman" w:cs="Times New Roman"/>
          <w:sz w:val="24"/>
          <w:szCs w:val="24"/>
          <w:lang w:eastAsia="ru-RU"/>
        </w:rPr>
        <w:t>Ломовецкого</w:t>
      </w:r>
      <w:proofErr w:type="spellEnd"/>
      <w:r w:rsidR="009D7726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bookmarkStart w:id="44" w:name="YANDEX_197"/>
      <w:bookmarkStart w:id="45" w:name="YANDEX_198"/>
      <w:bookmarkEnd w:id="44"/>
      <w:bookmarkEnd w:id="45"/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49784C" w:rsidRPr="00670B55" w:rsidRDefault="0049784C" w:rsidP="00525CF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9D7726" w:rsidRPr="00670B55">
        <w:rPr>
          <w:rFonts w:ascii="Times New Roman" w:hAnsi="Times New Roman" w:cs="Times New Roman"/>
          <w:sz w:val="24"/>
          <w:szCs w:val="24"/>
          <w:lang w:eastAsia="ru-RU"/>
        </w:rPr>
        <w:t>Внести дополнения и изменения в Положение о бюджетном процессе</w:t>
      </w:r>
      <w:bookmarkStart w:id="46" w:name="YANDEX_199"/>
      <w:bookmarkStart w:id="47" w:name="YANDEX_200"/>
      <w:bookmarkStart w:id="48" w:name="YANDEX_201"/>
      <w:bookmarkStart w:id="49" w:name="YANDEX_202"/>
      <w:bookmarkEnd w:id="46"/>
      <w:bookmarkEnd w:id="47"/>
      <w:bookmarkEnd w:id="48"/>
      <w:bookmarkEnd w:id="49"/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49784C" w:rsidRPr="00670B55" w:rsidRDefault="003B5AFF" w:rsidP="00525CF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0B55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49784C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. В соответствии со ст. 185 БК РФ  проект решения о </w:t>
      </w:r>
      <w:bookmarkStart w:id="50" w:name="YANDEX_206"/>
      <w:bookmarkEnd w:id="50"/>
      <w:r w:rsidR="0049784C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 Бюджете  муниципального образования вносить на рассмотрение представительного органа не позднее 15 ноября текущего года. </w:t>
      </w:r>
    </w:p>
    <w:p w:rsidR="003B5AFF" w:rsidRDefault="003B5AFF" w:rsidP="00525CF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4. Подготовить проект  решения об исполнении бюджета </w:t>
      </w:r>
      <w:r w:rsidR="005E30B2">
        <w:rPr>
          <w:rFonts w:ascii="Times New Roman" w:hAnsi="Times New Roman" w:cs="Times New Roman"/>
          <w:sz w:val="24"/>
          <w:szCs w:val="24"/>
          <w:lang w:eastAsia="ru-RU"/>
        </w:rPr>
        <w:t>в соответствии с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требовани</w:t>
      </w:r>
      <w:r w:rsidR="005E30B2">
        <w:rPr>
          <w:rFonts w:ascii="Times New Roman" w:hAnsi="Times New Roman" w:cs="Times New Roman"/>
          <w:sz w:val="24"/>
          <w:szCs w:val="24"/>
          <w:lang w:eastAsia="ru-RU"/>
        </w:rPr>
        <w:t>ями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Бюджетного кодекса РФ. </w:t>
      </w:r>
    </w:p>
    <w:p w:rsidR="005E30B2" w:rsidRDefault="005E30B2" w:rsidP="00525CF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="00FF0E4A">
        <w:rPr>
          <w:rFonts w:ascii="Times New Roman" w:hAnsi="Times New Roman" w:cs="Times New Roman"/>
          <w:sz w:val="24"/>
          <w:szCs w:val="24"/>
          <w:lang w:eastAsia="ru-RU"/>
        </w:rPr>
        <w:t>. Рассматривать материалы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 исполнении отчета за 1 квартал, 1 полугодие и 9 месяцев в соответствии с</w:t>
      </w:r>
      <w:r w:rsidR="004E62A3">
        <w:rPr>
          <w:rFonts w:ascii="Times New Roman" w:hAnsi="Times New Roman" w:cs="Times New Roman"/>
          <w:sz w:val="24"/>
          <w:szCs w:val="24"/>
          <w:lang w:eastAsia="ru-RU"/>
        </w:rPr>
        <w:t xml:space="preserve"> пунктом 116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62A3">
        <w:rPr>
          <w:rFonts w:ascii="Times New Roman" w:hAnsi="Times New Roman" w:cs="Times New Roman"/>
          <w:sz w:val="24"/>
          <w:szCs w:val="24"/>
          <w:lang w:eastAsia="ru-RU"/>
        </w:rPr>
        <w:t>Положения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 бюджетном процессе 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Ломовецком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сельском поселении.</w:t>
      </w:r>
    </w:p>
    <w:p w:rsidR="0049784C" w:rsidRPr="00670B55" w:rsidRDefault="005E30B2" w:rsidP="00525CF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49784C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. Устранить замечания по </w:t>
      </w:r>
      <w:bookmarkStart w:id="51" w:name="YANDEX_207"/>
      <w:bookmarkEnd w:id="51"/>
      <w:r w:rsidR="0049784C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 годовой  бюджетной отчетности администрации </w:t>
      </w:r>
      <w:r w:rsidR="00933443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63329" w:rsidRPr="00670B55">
        <w:rPr>
          <w:rFonts w:ascii="Times New Roman" w:hAnsi="Times New Roman" w:cs="Times New Roman"/>
          <w:sz w:val="24"/>
          <w:szCs w:val="24"/>
          <w:lang w:eastAsia="ru-RU"/>
        </w:rPr>
        <w:t>Ломовецкого</w:t>
      </w:r>
      <w:proofErr w:type="spellEnd"/>
      <w:r w:rsidR="00933443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bookmarkStart w:id="52" w:name="YANDEX_208"/>
      <w:bookmarkStart w:id="53" w:name="YANDEX_209"/>
      <w:bookmarkEnd w:id="52"/>
      <w:bookmarkEnd w:id="53"/>
      <w:r w:rsidR="00933443" w:rsidRPr="00670B5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9784C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F0E4A" w:rsidRDefault="00FF0E4A" w:rsidP="00525CF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784C" w:rsidRPr="00670B55" w:rsidRDefault="0049784C" w:rsidP="00525CF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 Контрольно-ревизионной комиссии </w:t>
      </w:r>
    </w:p>
    <w:p w:rsidR="0049784C" w:rsidRPr="00670B55" w:rsidRDefault="009F1242" w:rsidP="00525CF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70B55">
        <w:rPr>
          <w:rFonts w:ascii="Times New Roman" w:hAnsi="Times New Roman" w:cs="Times New Roman"/>
          <w:sz w:val="24"/>
          <w:szCs w:val="24"/>
          <w:lang w:eastAsia="ru-RU"/>
        </w:rPr>
        <w:t>Троснянского</w:t>
      </w:r>
      <w:proofErr w:type="spellEnd"/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района</w:t>
      </w:r>
      <w:r w:rsidR="0049784C" w:rsidRPr="00670B55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    </w:t>
      </w:r>
      <w:proofErr w:type="spellStart"/>
      <w:r w:rsidRPr="00670B55">
        <w:rPr>
          <w:rFonts w:ascii="Times New Roman" w:hAnsi="Times New Roman" w:cs="Times New Roman"/>
          <w:sz w:val="24"/>
          <w:szCs w:val="24"/>
          <w:lang w:eastAsia="ru-RU"/>
        </w:rPr>
        <w:t>Г.П.Лапочкина</w:t>
      </w:r>
      <w:proofErr w:type="spellEnd"/>
    </w:p>
    <w:p w:rsidR="00FF0E4A" w:rsidRDefault="00FF0E4A" w:rsidP="00525CF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784C" w:rsidRPr="00670B55" w:rsidRDefault="0049784C" w:rsidP="00525CF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Один экземпляр получил Председатель </w:t>
      </w:r>
      <w:proofErr w:type="spellStart"/>
      <w:r w:rsidR="00663329" w:rsidRPr="00670B55">
        <w:rPr>
          <w:rFonts w:ascii="Times New Roman" w:hAnsi="Times New Roman" w:cs="Times New Roman"/>
          <w:sz w:val="24"/>
          <w:szCs w:val="24"/>
          <w:lang w:eastAsia="ru-RU"/>
        </w:rPr>
        <w:t>Ломовецкого</w:t>
      </w:r>
      <w:proofErr w:type="spellEnd"/>
      <w:r w:rsidR="009F1242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Совета </w:t>
      </w:r>
      <w:r w:rsidR="009F1242"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народных </w:t>
      </w:r>
      <w:r w:rsidRPr="00670B55">
        <w:rPr>
          <w:rFonts w:ascii="Times New Roman" w:hAnsi="Times New Roman" w:cs="Times New Roman"/>
          <w:sz w:val="24"/>
          <w:szCs w:val="24"/>
          <w:lang w:eastAsia="ru-RU"/>
        </w:rPr>
        <w:t>депутатов</w:t>
      </w:r>
      <w:bookmarkStart w:id="54" w:name="YANDEX_210"/>
      <w:bookmarkStart w:id="55" w:name="YANDEX_211"/>
      <w:bookmarkEnd w:id="54"/>
      <w:bookmarkEnd w:id="55"/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9784C" w:rsidRPr="00670B55" w:rsidRDefault="0049784C" w:rsidP="00525CF7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70B55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_____________________________________________________       _____________________ </w:t>
      </w:r>
    </w:p>
    <w:p w:rsidR="009F1242" w:rsidRPr="00670B55" w:rsidRDefault="0049784C" w:rsidP="00525CF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70B55">
        <w:rPr>
          <w:rFonts w:ascii="Times New Roman" w:hAnsi="Times New Roman" w:cs="Times New Roman"/>
          <w:sz w:val="24"/>
          <w:szCs w:val="24"/>
        </w:rPr>
        <w:t xml:space="preserve">(Ф.И.О. полностью)                                                                   (число, подпись) </w:t>
      </w:r>
    </w:p>
    <w:p w:rsidR="005A1AB2" w:rsidRPr="00670B55" w:rsidRDefault="005A1AB2" w:rsidP="00525CF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bookmarkStart w:id="56" w:name="YANDEX_1"/>
      <w:bookmarkStart w:id="57" w:name="YANDEX_2"/>
      <w:bookmarkStart w:id="58" w:name="YANDEX_3"/>
      <w:bookmarkStart w:id="59" w:name="YANDEX_4"/>
      <w:bookmarkStart w:id="60" w:name="YANDEX_5"/>
      <w:bookmarkStart w:id="61" w:name="YANDEX_6"/>
      <w:bookmarkStart w:id="62" w:name="YANDEX_7"/>
      <w:bookmarkStart w:id="63" w:name="YANDEX_8"/>
      <w:bookmarkStart w:id="64" w:name="YANDEX_9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:rsidR="005A1AB2" w:rsidRPr="00670B55" w:rsidRDefault="005A1AB2" w:rsidP="00525CF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A1AB2" w:rsidRPr="00670B55" w:rsidRDefault="005A1AB2" w:rsidP="00525CF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A1AB2" w:rsidRPr="00670B55" w:rsidRDefault="005A1AB2" w:rsidP="00525CF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A1AB2" w:rsidRPr="00670B55" w:rsidRDefault="005A1AB2" w:rsidP="00525CF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97FD8" w:rsidRPr="00670B55" w:rsidRDefault="00597FD8" w:rsidP="00525CF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97FD8" w:rsidRPr="00670B55" w:rsidRDefault="00597FD8" w:rsidP="00525CF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97FD8" w:rsidRPr="00670B55" w:rsidRDefault="00597FD8" w:rsidP="00525CF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97FD8" w:rsidRPr="00670B55" w:rsidRDefault="00597FD8" w:rsidP="00525CF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97FD8" w:rsidRPr="00670B55" w:rsidRDefault="00597FD8" w:rsidP="00525CF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bookmarkStart w:id="65" w:name="YANDEX_31"/>
      <w:bookmarkEnd w:id="65"/>
    </w:p>
    <w:p w:rsidR="00597FD8" w:rsidRPr="00670B55" w:rsidRDefault="00597FD8" w:rsidP="00525CF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bookmarkStart w:id="66" w:name="YANDEX_46"/>
      <w:bookmarkEnd w:id="66"/>
    </w:p>
    <w:p w:rsidR="00597FD8" w:rsidRPr="00670B55" w:rsidRDefault="00597FD8" w:rsidP="00525CF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97FD8" w:rsidRPr="00670B55" w:rsidRDefault="00597FD8" w:rsidP="00525CF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97FD8" w:rsidRPr="00670B55" w:rsidRDefault="00597FD8" w:rsidP="00525CF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70B55">
        <w:rPr>
          <w:rFonts w:ascii="Times New Roman" w:hAnsi="Times New Roman" w:cs="Times New Roman"/>
          <w:sz w:val="24"/>
          <w:szCs w:val="24"/>
        </w:rPr>
        <w:t>7</w:t>
      </w:r>
    </w:p>
    <w:p w:rsidR="00597FD8" w:rsidRPr="00670B55" w:rsidRDefault="00597FD8" w:rsidP="00525CF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E3CE3" w:rsidRPr="00670B55" w:rsidRDefault="006E3CE3" w:rsidP="00525CF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sectPr w:rsidR="006E3CE3" w:rsidRPr="00670B55" w:rsidSect="006E3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EA3"/>
    <w:multiLevelType w:val="multilevel"/>
    <w:tmpl w:val="046CD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2766C8"/>
    <w:multiLevelType w:val="multilevel"/>
    <w:tmpl w:val="868875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931587"/>
    <w:multiLevelType w:val="multilevel"/>
    <w:tmpl w:val="1E249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97FD8"/>
    <w:rsid w:val="00001DB1"/>
    <w:rsid w:val="00012B78"/>
    <w:rsid w:val="00016A07"/>
    <w:rsid w:val="00034065"/>
    <w:rsid w:val="0004751E"/>
    <w:rsid w:val="00062622"/>
    <w:rsid w:val="000664E0"/>
    <w:rsid w:val="00076877"/>
    <w:rsid w:val="00082C87"/>
    <w:rsid w:val="00091A40"/>
    <w:rsid w:val="000B48EC"/>
    <w:rsid w:val="001121EE"/>
    <w:rsid w:val="00117F36"/>
    <w:rsid w:val="00155E71"/>
    <w:rsid w:val="001662D5"/>
    <w:rsid w:val="001835D0"/>
    <w:rsid w:val="00197893"/>
    <w:rsid w:val="001A518C"/>
    <w:rsid w:val="001B211E"/>
    <w:rsid w:val="001B2B36"/>
    <w:rsid w:val="001F3295"/>
    <w:rsid w:val="00216FE4"/>
    <w:rsid w:val="002320FB"/>
    <w:rsid w:val="0024079F"/>
    <w:rsid w:val="0024534A"/>
    <w:rsid w:val="00252826"/>
    <w:rsid w:val="00283723"/>
    <w:rsid w:val="00330CD8"/>
    <w:rsid w:val="00346437"/>
    <w:rsid w:val="00367D16"/>
    <w:rsid w:val="00381C3D"/>
    <w:rsid w:val="003A0A51"/>
    <w:rsid w:val="003A4AB9"/>
    <w:rsid w:val="003B5AFF"/>
    <w:rsid w:val="003B7194"/>
    <w:rsid w:val="003D03F0"/>
    <w:rsid w:val="003D7CFC"/>
    <w:rsid w:val="003E6538"/>
    <w:rsid w:val="00405A4D"/>
    <w:rsid w:val="00411D2D"/>
    <w:rsid w:val="00411E5E"/>
    <w:rsid w:val="00412733"/>
    <w:rsid w:val="004255C3"/>
    <w:rsid w:val="0043217E"/>
    <w:rsid w:val="00461BE0"/>
    <w:rsid w:val="0048449A"/>
    <w:rsid w:val="00484CA0"/>
    <w:rsid w:val="004864DF"/>
    <w:rsid w:val="0049784C"/>
    <w:rsid w:val="004A2623"/>
    <w:rsid w:val="004C53CB"/>
    <w:rsid w:val="004E62A3"/>
    <w:rsid w:val="004F3096"/>
    <w:rsid w:val="005047A9"/>
    <w:rsid w:val="00505FD1"/>
    <w:rsid w:val="00515F73"/>
    <w:rsid w:val="00524881"/>
    <w:rsid w:val="00525CF7"/>
    <w:rsid w:val="0053189D"/>
    <w:rsid w:val="0055172D"/>
    <w:rsid w:val="00571AB4"/>
    <w:rsid w:val="00574B31"/>
    <w:rsid w:val="0059437E"/>
    <w:rsid w:val="00597FD8"/>
    <w:rsid w:val="005A1AB2"/>
    <w:rsid w:val="005B2447"/>
    <w:rsid w:val="005C10E9"/>
    <w:rsid w:val="005E30B2"/>
    <w:rsid w:val="005E67B0"/>
    <w:rsid w:val="005E6F7D"/>
    <w:rsid w:val="005F0EED"/>
    <w:rsid w:val="00613FBA"/>
    <w:rsid w:val="00631DAE"/>
    <w:rsid w:val="00631DE0"/>
    <w:rsid w:val="00642EF8"/>
    <w:rsid w:val="00663329"/>
    <w:rsid w:val="00670B55"/>
    <w:rsid w:val="00682610"/>
    <w:rsid w:val="0069017C"/>
    <w:rsid w:val="006A7C02"/>
    <w:rsid w:val="006E1319"/>
    <w:rsid w:val="006E3CE3"/>
    <w:rsid w:val="006E6E66"/>
    <w:rsid w:val="006F1A86"/>
    <w:rsid w:val="00745AB6"/>
    <w:rsid w:val="00770804"/>
    <w:rsid w:val="00774397"/>
    <w:rsid w:val="007B6AE4"/>
    <w:rsid w:val="007C3491"/>
    <w:rsid w:val="007E6254"/>
    <w:rsid w:val="007E7C39"/>
    <w:rsid w:val="008004A0"/>
    <w:rsid w:val="008142CB"/>
    <w:rsid w:val="008364E8"/>
    <w:rsid w:val="0088191A"/>
    <w:rsid w:val="008B62CC"/>
    <w:rsid w:val="008B77C3"/>
    <w:rsid w:val="008C6A42"/>
    <w:rsid w:val="009301A1"/>
    <w:rsid w:val="00933443"/>
    <w:rsid w:val="00933702"/>
    <w:rsid w:val="009B4285"/>
    <w:rsid w:val="009B7330"/>
    <w:rsid w:val="009D7726"/>
    <w:rsid w:val="009F1242"/>
    <w:rsid w:val="00A36E2E"/>
    <w:rsid w:val="00A46EED"/>
    <w:rsid w:val="00A5351D"/>
    <w:rsid w:val="00A55510"/>
    <w:rsid w:val="00A84A89"/>
    <w:rsid w:val="00A978AA"/>
    <w:rsid w:val="00AB213E"/>
    <w:rsid w:val="00AB4171"/>
    <w:rsid w:val="00AC6296"/>
    <w:rsid w:val="00AE2910"/>
    <w:rsid w:val="00AE4AB3"/>
    <w:rsid w:val="00B10054"/>
    <w:rsid w:val="00B814D1"/>
    <w:rsid w:val="00B9540A"/>
    <w:rsid w:val="00B962BD"/>
    <w:rsid w:val="00B9630D"/>
    <w:rsid w:val="00BA0028"/>
    <w:rsid w:val="00C210B8"/>
    <w:rsid w:val="00C270C4"/>
    <w:rsid w:val="00C3302A"/>
    <w:rsid w:val="00CB59FF"/>
    <w:rsid w:val="00CC006B"/>
    <w:rsid w:val="00CD012E"/>
    <w:rsid w:val="00D01830"/>
    <w:rsid w:val="00D05101"/>
    <w:rsid w:val="00D11A0D"/>
    <w:rsid w:val="00D86E41"/>
    <w:rsid w:val="00D87A28"/>
    <w:rsid w:val="00DE0BD8"/>
    <w:rsid w:val="00DE0E10"/>
    <w:rsid w:val="00DE21E1"/>
    <w:rsid w:val="00DE3BAA"/>
    <w:rsid w:val="00E0404F"/>
    <w:rsid w:val="00E1063F"/>
    <w:rsid w:val="00E146AC"/>
    <w:rsid w:val="00E32555"/>
    <w:rsid w:val="00E375FA"/>
    <w:rsid w:val="00E60B38"/>
    <w:rsid w:val="00E81C3A"/>
    <w:rsid w:val="00E84FE0"/>
    <w:rsid w:val="00E9620B"/>
    <w:rsid w:val="00EB269A"/>
    <w:rsid w:val="00EC5180"/>
    <w:rsid w:val="00EC6494"/>
    <w:rsid w:val="00ED42B1"/>
    <w:rsid w:val="00F051B5"/>
    <w:rsid w:val="00F12F2B"/>
    <w:rsid w:val="00F17987"/>
    <w:rsid w:val="00F31500"/>
    <w:rsid w:val="00F44B1F"/>
    <w:rsid w:val="00F55E9A"/>
    <w:rsid w:val="00FB3008"/>
    <w:rsid w:val="00FF0E4A"/>
    <w:rsid w:val="00FF50B0"/>
    <w:rsid w:val="00FF563A"/>
    <w:rsid w:val="00FF5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CE3"/>
  </w:style>
  <w:style w:type="paragraph" w:styleId="1">
    <w:name w:val="heading 1"/>
    <w:basedOn w:val="a"/>
    <w:link w:val="10"/>
    <w:uiPriority w:val="9"/>
    <w:qFormat/>
    <w:rsid w:val="004978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4978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4978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semiHidden/>
    <w:unhideWhenUsed/>
    <w:qFormat/>
    <w:rsid w:val="0049784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7">
    <w:name w:val="heading 7"/>
    <w:basedOn w:val="a"/>
    <w:link w:val="70"/>
    <w:uiPriority w:val="9"/>
    <w:semiHidden/>
    <w:unhideWhenUsed/>
    <w:qFormat/>
    <w:rsid w:val="0049784C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597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597FD8"/>
  </w:style>
  <w:style w:type="paragraph" w:styleId="a3">
    <w:name w:val="Normal (Web)"/>
    <w:basedOn w:val="a"/>
    <w:uiPriority w:val="99"/>
    <w:semiHidden/>
    <w:unhideWhenUsed/>
    <w:rsid w:val="00597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78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978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978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9784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978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9784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9784C"/>
    <w:rPr>
      <w:color w:val="800080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97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4978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97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978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497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525C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2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7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4562D1-794A-4B4B-A721-73C0F8E0B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1384</TotalTime>
  <Pages>10</Pages>
  <Words>4010</Words>
  <Characters>22861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81</cp:revision>
  <cp:lastPrinted>2013-06-10T10:47:00Z</cp:lastPrinted>
  <dcterms:created xsi:type="dcterms:W3CDTF">2012-02-02T08:08:00Z</dcterms:created>
  <dcterms:modified xsi:type="dcterms:W3CDTF">2013-06-11T11:04:00Z</dcterms:modified>
</cp:coreProperties>
</file>