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DC3" w:rsidRDefault="00E80DC3" w:rsidP="00E80DC3">
      <w:pPr>
        <w:pStyle w:val="a4"/>
        <w:spacing w:after="202" w:afterAutospacing="0"/>
        <w:jc w:val="center"/>
      </w:pPr>
      <w:r>
        <w:rPr>
          <w:noProof/>
        </w:rPr>
        <w:drawing>
          <wp:inline distT="0" distB="0" distL="0" distR="0">
            <wp:extent cx="723900" cy="904875"/>
            <wp:effectExtent l="19050" t="0" r="0" b="0"/>
            <wp:docPr id="1" name="Рисунок 1" descr="tmpFR0OsK_html_ma8255a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mpFR0OsK_html_ma8255a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0DC3" w:rsidRPr="007A5DE3" w:rsidRDefault="00E80DC3" w:rsidP="00E80DC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A5DE3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E80DC3" w:rsidRPr="007A5DE3" w:rsidRDefault="00E80DC3" w:rsidP="00E80DC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A5DE3">
        <w:rPr>
          <w:rFonts w:ascii="Times New Roman" w:hAnsi="Times New Roman"/>
          <w:b/>
          <w:sz w:val="28"/>
          <w:szCs w:val="28"/>
        </w:rPr>
        <w:t>ОРЛОВСКАЯ ОБЛАСТЬ</w:t>
      </w:r>
    </w:p>
    <w:p w:rsidR="00E80DC3" w:rsidRPr="007A5DE3" w:rsidRDefault="00E80DC3" w:rsidP="00E80DC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A5DE3">
        <w:rPr>
          <w:rFonts w:ascii="Times New Roman" w:hAnsi="Times New Roman"/>
          <w:b/>
          <w:sz w:val="28"/>
          <w:szCs w:val="28"/>
        </w:rPr>
        <w:t>ТРОСНЯНСКИЙ РАЙОННЫЙ СОВЕТ НАРОДНЫХ ДЕПУТАТОВ</w:t>
      </w:r>
    </w:p>
    <w:p w:rsidR="00E80DC3" w:rsidRPr="007A5DE3" w:rsidRDefault="00E80DC3" w:rsidP="00E80DC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A5DE3">
        <w:rPr>
          <w:rFonts w:ascii="Times New Roman" w:hAnsi="Times New Roman"/>
          <w:b/>
          <w:sz w:val="28"/>
          <w:szCs w:val="28"/>
        </w:rPr>
        <w:t>РЕШЕНИЕ</w:t>
      </w:r>
    </w:p>
    <w:p w:rsidR="00E80DC3" w:rsidRPr="007A5DE3" w:rsidRDefault="00E80DC3" w:rsidP="00E80DC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80DC3" w:rsidRDefault="00E80DC3" w:rsidP="00E80DC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0DC3" w:rsidRDefault="00E80DC3" w:rsidP="00E80DC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5DE3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09</w:t>
      </w:r>
      <w:r w:rsidRPr="007A5DE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дека</w:t>
      </w:r>
      <w:r w:rsidRPr="007A5DE3">
        <w:rPr>
          <w:rFonts w:ascii="Times New Roman" w:eastAsia="Times New Roman" w:hAnsi="Times New Roman"/>
          <w:sz w:val="28"/>
          <w:szCs w:val="28"/>
          <w:lang w:eastAsia="ru-RU"/>
        </w:rPr>
        <w:t>бря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Pr="007A5DE3">
        <w:rPr>
          <w:rFonts w:ascii="Times New Roman" w:eastAsia="Times New Roman" w:hAnsi="Times New Roman"/>
          <w:sz w:val="28"/>
          <w:szCs w:val="28"/>
          <w:lang w:eastAsia="ru-RU"/>
        </w:rPr>
        <w:t xml:space="preserve"> г.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</w:t>
      </w:r>
      <w:r w:rsidRPr="007A5DE3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7B1D56">
        <w:rPr>
          <w:rFonts w:ascii="Times New Roman" w:eastAsia="Times New Roman" w:hAnsi="Times New Roman"/>
          <w:sz w:val="28"/>
          <w:szCs w:val="28"/>
          <w:lang w:eastAsia="ru-RU"/>
        </w:rPr>
        <w:t>4</w:t>
      </w:r>
    </w:p>
    <w:p w:rsidR="00E80DC3" w:rsidRDefault="00E80DC3" w:rsidP="00E80DC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с. Тросна</w:t>
      </w:r>
    </w:p>
    <w:p w:rsidR="00A92F71" w:rsidRDefault="00A92F71"/>
    <w:p w:rsidR="00E80DC3" w:rsidRDefault="00E80DC3">
      <w:pPr>
        <w:rPr>
          <w:rFonts w:ascii="Times New Roman" w:hAnsi="Times New Roman"/>
          <w:sz w:val="28"/>
          <w:szCs w:val="28"/>
        </w:rPr>
      </w:pPr>
      <w:r w:rsidRPr="00E80DC3">
        <w:rPr>
          <w:rFonts w:ascii="Times New Roman" w:hAnsi="Times New Roman"/>
          <w:sz w:val="28"/>
          <w:szCs w:val="28"/>
        </w:rPr>
        <w:t>Об избрании Главы Троснянского района</w:t>
      </w:r>
    </w:p>
    <w:p w:rsidR="00E80DC3" w:rsidRPr="00580338" w:rsidRDefault="00E80DC3" w:rsidP="00580338">
      <w:pPr>
        <w:pStyle w:val="a3"/>
        <w:rPr>
          <w:rFonts w:ascii="Times New Roman" w:hAnsi="Times New Roman"/>
          <w:sz w:val="28"/>
          <w:szCs w:val="28"/>
        </w:rPr>
      </w:pPr>
    </w:p>
    <w:p w:rsidR="00E80DC3" w:rsidRPr="00580338" w:rsidRDefault="004F2FA4" w:rsidP="004F2FA4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Троснянский </w:t>
      </w:r>
      <w:r w:rsidR="00E80DC3" w:rsidRPr="00580338">
        <w:rPr>
          <w:rFonts w:ascii="Times New Roman" w:hAnsi="Times New Roman"/>
          <w:sz w:val="28"/>
          <w:szCs w:val="28"/>
        </w:rPr>
        <w:t>районный Совет народных депутатов РЕШИЛ:</w:t>
      </w:r>
    </w:p>
    <w:p w:rsidR="00580338" w:rsidRDefault="00E80DC3" w:rsidP="00EF4E6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80338">
        <w:rPr>
          <w:rFonts w:ascii="Times New Roman" w:hAnsi="Times New Roman"/>
          <w:sz w:val="28"/>
          <w:szCs w:val="28"/>
        </w:rPr>
        <w:t xml:space="preserve">       избрать Главой Троснянского</w:t>
      </w:r>
      <w:r w:rsidRPr="00580338">
        <w:rPr>
          <w:rFonts w:ascii="Times New Roman" w:hAnsi="Times New Roman"/>
          <w:sz w:val="28"/>
          <w:szCs w:val="28"/>
        </w:rPr>
        <w:tab/>
      </w:r>
      <w:r w:rsidR="00967997">
        <w:rPr>
          <w:rFonts w:ascii="Times New Roman" w:hAnsi="Times New Roman"/>
          <w:sz w:val="28"/>
          <w:szCs w:val="28"/>
        </w:rPr>
        <w:t xml:space="preserve"> </w:t>
      </w:r>
      <w:r w:rsidRPr="00580338">
        <w:rPr>
          <w:rFonts w:ascii="Times New Roman" w:hAnsi="Times New Roman"/>
          <w:sz w:val="28"/>
          <w:szCs w:val="28"/>
        </w:rPr>
        <w:t>района</w:t>
      </w:r>
      <w:r w:rsidR="00EF4E6B">
        <w:rPr>
          <w:rFonts w:ascii="Times New Roman" w:hAnsi="Times New Roman"/>
          <w:sz w:val="28"/>
          <w:szCs w:val="28"/>
        </w:rPr>
        <w:t xml:space="preserve"> </w:t>
      </w:r>
      <w:r w:rsidRPr="00580338">
        <w:rPr>
          <w:rFonts w:ascii="Times New Roman" w:hAnsi="Times New Roman"/>
          <w:sz w:val="28"/>
          <w:szCs w:val="28"/>
        </w:rPr>
        <w:t>депу</w:t>
      </w:r>
      <w:r w:rsidR="00113C01">
        <w:rPr>
          <w:rFonts w:ascii="Times New Roman" w:hAnsi="Times New Roman"/>
          <w:sz w:val="28"/>
          <w:szCs w:val="28"/>
        </w:rPr>
        <w:t>тата по избирательному округу №14 Миронова Владимира Ивановича</w:t>
      </w:r>
      <w:r w:rsidR="00EF4E6B">
        <w:rPr>
          <w:rFonts w:ascii="Times New Roman" w:hAnsi="Times New Roman"/>
          <w:sz w:val="28"/>
          <w:szCs w:val="28"/>
        </w:rPr>
        <w:t xml:space="preserve"> с исполнением </w:t>
      </w:r>
      <w:r w:rsidR="009556F4">
        <w:rPr>
          <w:rFonts w:ascii="Times New Roman" w:hAnsi="Times New Roman"/>
          <w:sz w:val="28"/>
          <w:szCs w:val="28"/>
        </w:rPr>
        <w:t xml:space="preserve">полномочий </w:t>
      </w:r>
      <w:r w:rsidR="00EF4E6B">
        <w:rPr>
          <w:rFonts w:ascii="Times New Roman" w:hAnsi="Times New Roman"/>
          <w:sz w:val="28"/>
          <w:szCs w:val="28"/>
        </w:rPr>
        <w:t>председателя районного Совета народных депутатов.</w:t>
      </w:r>
    </w:p>
    <w:p w:rsidR="004F2FA4" w:rsidRDefault="004F2FA4" w:rsidP="00EF4E6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Решение вступает в силу с момента его принятия и по</w:t>
      </w:r>
      <w:r w:rsidR="008E59FD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лежит обнародованию и опубликованию в районной газете «Сельские зори».</w:t>
      </w:r>
    </w:p>
    <w:p w:rsidR="007E6E78" w:rsidRPr="00580338" w:rsidRDefault="007E6E78" w:rsidP="00EF4E6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A674D" w:rsidRPr="00580338" w:rsidRDefault="001A674D" w:rsidP="00580338">
      <w:pPr>
        <w:pStyle w:val="a3"/>
        <w:rPr>
          <w:rFonts w:ascii="Times New Roman" w:hAnsi="Times New Roman"/>
          <w:sz w:val="28"/>
          <w:szCs w:val="28"/>
        </w:rPr>
      </w:pPr>
    </w:p>
    <w:p w:rsidR="001A674D" w:rsidRPr="00580338" w:rsidRDefault="00FF1930" w:rsidP="00580338">
      <w:pPr>
        <w:pStyle w:val="a3"/>
        <w:rPr>
          <w:rFonts w:ascii="Times New Roman" w:hAnsi="Times New Roman"/>
          <w:sz w:val="28"/>
          <w:szCs w:val="28"/>
        </w:rPr>
      </w:pPr>
      <w:r w:rsidRPr="00580338">
        <w:rPr>
          <w:rFonts w:ascii="Times New Roman" w:hAnsi="Times New Roman"/>
          <w:sz w:val="28"/>
          <w:szCs w:val="28"/>
        </w:rPr>
        <w:t>Председатель районного</w:t>
      </w:r>
      <w:r w:rsidR="007B1D56">
        <w:rPr>
          <w:rFonts w:ascii="Times New Roman" w:hAnsi="Times New Roman"/>
          <w:sz w:val="28"/>
          <w:szCs w:val="28"/>
        </w:rPr>
        <w:t xml:space="preserve">                                                                  Глава района</w:t>
      </w:r>
    </w:p>
    <w:p w:rsidR="00A931B1" w:rsidRDefault="00FF1930" w:rsidP="007B1D56">
      <w:pPr>
        <w:pStyle w:val="a3"/>
        <w:rPr>
          <w:rFonts w:ascii="Times New Roman" w:hAnsi="Times New Roman"/>
          <w:sz w:val="28"/>
          <w:szCs w:val="28"/>
        </w:rPr>
      </w:pPr>
      <w:r w:rsidRPr="00580338">
        <w:rPr>
          <w:rFonts w:ascii="Times New Roman" w:hAnsi="Times New Roman"/>
          <w:sz w:val="28"/>
          <w:szCs w:val="28"/>
        </w:rPr>
        <w:t xml:space="preserve">Совета народных депутатов      </w:t>
      </w:r>
    </w:p>
    <w:p w:rsidR="001A674D" w:rsidRDefault="00A931B1" w:rsidP="007B1D5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В. И. Миронов                                                     В. И. Миронов</w:t>
      </w:r>
      <w:r w:rsidR="00FF1930" w:rsidRPr="00580338">
        <w:rPr>
          <w:rFonts w:ascii="Times New Roman" w:hAnsi="Times New Roman"/>
          <w:sz w:val="28"/>
          <w:szCs w:val="28"/>
        </w:rPr>
        <w:t xml:space="preserve">                                  </w:t>
      </w:r>
    </w:p>
    <w:p w:rsidR="00067901" w:rsidRDefault="00067901">
      <w:pPr>
        <w:rPr>
          <w:rFonts w:ascii="Times New Roman" w:hAnsi="Times New Roman"/>
          <w:sz w:val="28"/>
          <w:szCs w:val="28"/>
        </w:rPr>
      </w:pPr>
    </w:p>
    <w:p w:rsidR="00067901" w:rsidRDefault="00067901">
      <w:pPr>
        <w:rPr>
          <w:rFonts w:ascii="Times New Roman" w:hAnsi="Times New Roman"/>
          <w:sz w:val="28"/>
          <w:szCs w:val="28"/>
        </w:rPr>
      </w:pPr>
    </w:p>
    <w:p w:rsidR="00067901" w:rsidRDefault="00067901">
      <w:pPr>
        <w:rPr>
          <w:rFonts w:ascii="Times New Roman" w:hAnsi="Times New Roman"/>
          <w:sz w:val="28"/>
          <w:szCs w:val="28"/>
        </w:rPr>
      </w:pPr>
    </w:p>
    <w:p w:rsidR="00067901" w:rsidRDefault="00067901">
      <w:pPr>
        <w:rPr>
          <w:rFonts w:ascii="Times New Roman" w:hAnsi="Times New Roman"/>
          <w:sz w:val="28"/>
          <w:szCs w:val="28"/>
        </w:rPr>
      </w:pPr>
    </w:p>
    <w:p w:rsidR="00067901" w:rsidRDefault="00067901">
      <w:pPr>
        <w:rPr>
          <w:rFonts w:ascii="Times New Roman" w:hAnsi="Times New Roman"/>
          <w:sz w:val="28"/>
          <w:szCs w:val="28"/>
        </w:rPr>
      </w:pPr>
    </w:p>
    <w:p w:rsidR="00067901" w:rsidRDefault="00067901">
      <w:pPr>
        <w:rPr>
          <w:rFonts w:ascii="Times New Roman" w:hAnsi="Times New Roman"/>
          <w:sz w:val="28"/>
          <w:szCs w:val="28"/>
        </w:rPr>
      </w:pPr>
    </w:p>
    <w:p w:rsidR="00067901" w:rsidRDefault="00067901">
      <w:pPr>
        <w:rPr>
          <w:rFonts w:ascii="Times New Roman" w:hAnsi="Times New Roman"/>
          <w:sz w:val="28"/>
          <w:szCs w:val="28"/>
        </w:rPr>
      </w:pPr>
    </w:p>
    <w:p w:rsidR="00067901" w:rsidRDefault="00067901">
      <w:pPr>
        <w:rPr>
          <w:rFonts w:ascii="Times New Roman" w:hAnsi="Times New Roman"/>
          <w:sz w:val="28"/>
          <w:szCs w:val="28"/>
        </w:rPr>
      </w:pPr>
    </w:p>
    <w:p w:rsidR="00067901" w:rsidRDefault="00067901">
      <w:pPr>
        <w:rPr>
          <w:rFonts w:ascii="Times New Roman" w:hAnsi="Times New Roman"/>
          <w:sz w:val="28"/>
          <w:szCs w:val="28"/>
        </w:rPr>
      </w:pPr>
    </w:p>
    <w:p w:rsidR="00067901" w:rsidRPr="00E80DC3" w:rsidRDefault="00067901">
      <w:pPr>
        <w:rPr>
          <w:rFonts w:ascii="Times New Roman" w:hAnsi="Times New Roman"/>
          <w:sz w:val="28"/>
          <w:szCs w:val="28"/>
        </w:rPr>
      </w:pPr>
    </w:p>
    <w:sectPr w:rsidR="00067901" w:rsidRPr="00E80DC3" w:rsidSect="00A92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0DC3"/>
    <w:rsid w:val="00067901"/>
    <w:rsid w:val="00113C01"/>
    <w:rsid w:val="001A674D"/>
    <w:rsid w:val="004F2FA4"/>
    <w:rsid w:val="005071B8"/>
    <w:rsid w:val="00580338"/>
    <w:rsid w:val="005874CD"/>
    <w:rsid w:val="00772344"/>
    <w:rsid w:val="007B1D56"/>
    <w:rsid w:val="007E6E78"/>
    <w:rsid w:val="008D000A"/>
    <w:rsid w:val="008E59FD"/>
    <w:rsid w:val="009556F4"/>
    <w:rsid w:val="00967997"/>
    <w:rsid w:val="009E0326"/>
    <w:rsid w:val="00A92F71"/>
    <w:rsid w:val="00A931B1"/>
    <w:rsid w:val="00E80DC3"/>
    <w:rsid w:val="00EF4E6B"/>
    <w:rsid w:val="00FF1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D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0DC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E80D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80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0DC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2011-12-12T08:33:00Z</cp:lastPrinted>
  <dcterms:created xsi:type="dcterms:W3CDTF">2011-12-08T05:10:00Z</dcterms:created>
  <dcterms:modified xsi:type="dcterms:W3CDTF">2011-12-12T08:34:00Z</dcterms:modified>
</cp:coreProperties>
</file>