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51" w:rsidRPr="00F70C09" w:rsidRDefault="00A57951" w:rsidP="00A57951">
      <w:pPr>
        <w:spacing w:line="209" w:lineRule="exact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A57951" w:rsidRPr="00F70C09" w:rsidRDefault="00A57951" w:rsidP="00A57951">
      <w:pPr>
        <w:spacing w:line="209" w:lineRule="exact"/>
        <w:jc w:val="right"/>
        <w:rPr>
          <w:rFonts w:ascii="Times New Roman" w:hAnsi="Times New Roman" w:cs="Times New Roman"/>
        </w:rPr>
      </w:pPr>
    </w:p>
    <w:p w:rsidR="00A57951" w:rsidRPr="00F70C09" w:rsidRDefault="00A57951" w:rsidP="00A5795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70C0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РОССИЙСКАЯ ФЕДЕРАЦИЯ </w:t>
      </w:r>
    </w:p>
    <w:p w:rsidR="00A57951" w:rsidRPr="00F70C09" w:rsidRDefault="00A57951" w:rsidP="00A57951">
      <w:pPr>
        <w:keepNext/>
        <w:keepLines/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70C09">
        <w:rPr>
          <w:rFonts w:ascii="Times New Roman" w:eastAsia="Times New Roman" w:hAnsi="Times New Roman" w:cs="Times New Roman"/>
          <w:b/>
          <w:color w:val="auto"/>
          <w:lang w:bidi="ar-SA"/>
        </w:rPr>
        <w:t>ОРЛОВСКАЯ ОБЛАСТЬ</w:t>
      </w:r>
    </w:p>
    <w:p w:rsidR="00A57951" w:rsidRPr="00F70C09" w:rsidRDefault="00A57951" w:rsidP="00A57951">
      <w:pPr>
        <w:keepNext/>
        <w:keepLines/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70C0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ТРОСНЯНСКИЙ РАЙОН </w:t>
      </w:r>
    </w:p>
    <w:p w:rsidR="00A57951" w:rsidRPr="00F70C09" w:rsidRDefault="00A57951" w:rsidP="00A57951">
      <w:pPr>
        <w:keepNext/>
        <w:keepLines/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70C09">
        <w:rPr>
          <w:rFonts w:ascii="Times New Roman" w:eastAsia="Times New Roman" w:hAnsi="Times New Roman" w:cs="Times New Roman"/>
          <w:b/>
          <w:color w:val="auto"/>
          <w:lang w:bidi="ar-SA"/>
        </w:rPr>
        <w:t>АДМИНИСТРАЦИЯ ПЕННОВСКОГО СЕЛЬСКОГО ПОСЕЛЕНИЯ</w:t>
      </w:r>
    </w:p>
    <w:p w:rsidR="00A57951" w:rsidRPr="00F70C09" w:rsidRDefault="00A57951" w:rsidP="00A57951">
      <w:pPr>
        <w:keepNext/>
        <w:keepLines/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7951" w:rsidRPr="00F70C09" w:rsidRDefault="00A57951" w:rsidP="00A57951">
      <w:pPr>
        <w:keepNext/>
        <w:keepLines/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70C09">
        <w:rPr>
          <w:rFonts w:ascii="Times New Roman" w:eastAsia="Times New Roman" w:hAnsi="Times New Roman" w:cs="Times New Roman"/>
          <w:b/>
          <w:color w:val="auto"/>
          <w:lang w:bidi="ar-SA"/>
        </w:rPr>
        <w:t>ПОСТАНОВЛЕНИЕ</w:t>
      </w:r>
    </w:p>
    <w:p w:rsidR="00A57951" w:rsidRPr="00F70C09" w:rsidRDefault="00A57951" w:rsidP="00A57951">
      <w:pPr>
        <w:keepNext/>
        <w:keepLines/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7951" w:rsidRPr="00F70C09" w:rsidRDefault="00A57951" w:rsidP="00A57951">
      <w:pPr>
        <w:keepNext/>
        <w:keepLines/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A57951" w:rsidRPr="00F70C09" w:rsidRDefault="00A57951" w:rsidP="00A57951">
      <w:pPr>
        <w:keepNext/>
        <w:keepLines/>
        <w:widowControl/>
        <w:snapToGrid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70C09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F70C09" w:rsidRPr="00F70C09">
        <w:rPr>
          <w:rFonts w:ascii="Times New Roman" w:eastAsia="Times New Roman" w:hAnsi="Times New Roman" w:cs="Times New Roman"/>
          <w:b/>
          <w:color w:val="auto"/>
          <w:lang w:bidi="ar-SA"/>
        </w:rPr>
        <w:t>21</w:t>
      </w:r>
      <w:r w:rsidRPr="00F70C0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марта     2021 г.                                                             №  </w:t>
      </w:r>
      <w:r w:rsidR="00F70C09" w:rsidRPr="00F70C09">
        <w:rPr>
          <w:rFonts w:ascii="Times New Roman" w:eastAsia="Times New Roman" w:hAnsi="Times New Roman" w:cs="Times New Roman"/>
          <w:b/>
          <w:color w:val="auto"/>
          <w:lang w:bidi="ar-SA"/>
        </w:rPr>
        <w:t>1</w:t>
      </w:r>
      <w:r w:rsidRPr="00F70C09">
        <w:rPr>
          <w:rFonts w:ascii="Times New Roman" w:eastAsia="Times New Roman" w:hAnsi="Times New Roman" w:cs="Times New Roman"/>
          <w:b/>
          <w:color w:val="auto"/>
          <w:lang w:bidi="ar-SA"/>
        </w:rPr>
        <w:t>9</w:t>
      </w:r>
    </w:p>
    <w:p w:rsidR="00A57951" w:rsidRPr="00F70C09" w:rsidRDefault="00A57951" w:rsidP="00A57951">
      <w:pPr>
        <w:keepNext/>
        <w:keepLines/>
        <w:widowControl/>
        <w:snapToGrid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70C0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пос. Рождественский </w:t>
      </w:r>
    </w:p>
    <w:p w:rsidR="00A57951" w:rsidRPr="00F70C09" w:rsidRDefault="00A57951" w:rsidP="00A57951">
      <w:pPr>
        <w:spacing w:line="209" w:lineRule="exact"/>
        <w:jc w:val="right"/>
        <w:rPr>
          <w:rFonts w:ascii="Times New Roman" w:hAnsi="Times New Roman" w:cs="Times New Roman"/>
        </w:rPr>
      </w:pPr>
    </w:p>
    <w:p w:rsidR="00A57951" w:rsidRPr="00F70C09" w:rsidRDefault="00A57951" w:rsidP="00A57951">
      <w:pPr>
        <w:spacing w:line="209" w:lineRule="exact"/>
        <w:jc w:val="right"/>
        <w:rPr>
          <w:rFonts w:ascii="Times New Roman" w:hAnsi="Times New Roman" w:cs="Times New Roman"/>
        </w:rPr>
      </w:pPr>
    </w:p>
    <w:p w:rsidR="00A57951" w:rsidRPr="00F70C09" w:rsidRDefault="00A57951" w:rsidP="00A57951">
      <w:pPr>
        <w:spacing w:line="209" w:lineRule="exact"/>
        <w:jc w:val="right"/>
        <w:rPr>
          <w:rFonts w:ascii="Times New Roman" w:hAnsi="Times New Roman" w:cs="Times New Roman"/>
        </w:rPr>
      </w:pPr>
    </w:p>
    <w:p w:rsidR="00A57951" w:rsidRPr="00F70C09" w:rsidRDefault="00A57951" w:rsidP="00A57951">
      <w:pPr>
        <w:spacing w:line="209" w:lineRule="exact"/>
        <w:jc w:val="right"/>
        <w:rPr>
          <w:rFonts w:ascii="Times New Roman" w:hAnsi="Times New Roman" w:cs="Times New Roman"/>
        </w:rPr>
      </w:pPr>
    </w:p>
    <w:p w:rsidR="00A57951" w:rsidRPr="00F70C09" w:rsidRDefault="00A57951" w:rsidP="00A57951">
      <w:pPr>
        <w:tabs>
          <w:tab w:val="left" w:pos="471"/>
        </w:tabs>
        <w:spacing w:line="209" w:lineRule="exact"/>
        <w:rPr>
          <w:rFonts w:ascii="Times New Roman" w:hAnsi="Times New Roman" w:cs="Times New Roman"/>
        </w:rPr>
      </w:pPr>
      <w:r w:rsidRPr="00F70C09">
        <w:rPr>
          <w:rFonts w:ascii="Times New Roman" w:hAnsi="Times New Roman" w:cs="Times New Roman"/>
        </w:rPr>
        <w:t xml:space="preserve">Об утверждении плана мероприятий по повышению роли  </w:t>
      </w:r>
    </w:p>
    <w:p w:rsidR="00A57951" w:rsidRPr="00F70C09" w:rsidRDefault="00A57951" w:rsidP="00A57951">
      <w:pPr>
        <w:tabs>
          <w:tab w:val="left" w:pos="471"/>
        </w:tabs>
        <w:spacing w:line="209" w:lineRule="exact"/>
        <w:rPr>
          <w:rFonts w:ascii="Times New Roman" w:hAnsi="Times New Roman" w:cs="Times New Roman"/>
        </w:rPr>
      </w:pPr>
      <w:r w:rsidRPr="00F70C09">
        <w:rPr>
          <w:rFonts w:ascii="Times New Roman" w:hAnsi="Times New Roman" w:cs="Times New Roman"/>
        </w:rPr>
        <w:t xml:space="preserve">имущественных налогов в формировании местного бюджета </w:t>
      </w:r>
    </w:p>
    <w:p w:rsidR="00A57951" w:rsidRPr="00F70C09" w:rsidRDefault="00A57951" w:rsidP="00A57951">
      <w:pPr>
        <w:tabs>
          <w:tab w:val="left" w:pos="471"/>
        </w:tabs>
        <w:spacing w:line="209" w:lineRule="exact"/>
        <w:rPr>
          <w:rFonts w:ascii="Times New Roman" w:hAnsi="Times New Roman" w:cs="Times New Roman"/>
        </w:rPr>
      </w:pPr>
      <w:proofErr w:type="spellStart"/>
      <w:r w:rsidRPr="00F70C09">
        <w:rPr>
          <w:rFonts w:ascii="Times New Roman" w:hAnsi="Times New Roman" w:cs="Times New Roman"/>
        </w:rPr>
        <w:t>Пенновс</w:t>
      </w:r>
      <w:r w:rsidR="00F70C09" w:rsidRPr="00F70C09">
        <w:rPr>
          <w:rFonts w:ascii="Times New Roman" w:hAnsi="Times New Roman" w:cs="Times New Roman"/>
        </w:rPr>
        <w:t>кого</w:t>
      </w:r>
      <w:proofErr w:type="spellEnd"/>
      <w:r w:rsidR="00F70C09" w:rsidRPr="00F70C09">
        <w:rPr>
          <w:rFonts w:ascii="Times New Roman" w:hAnsi="Times New Roman" w:cs="Times New Roman"/>
        </w:rPr>
        <w:t xml:space="preserve"> сельского поселения на 2022</w:t>
      </w:r>
      <w:r w:rsidRPr="00F70C09">
        <w:rPr>
          <w:rFonts w:ascii="Times New Roman" w:hAnsi="Times New Roman" w:cs="Times New Roman"/>
        </w:rPr>
        <w:t xml:space="preserve"> год</w:t>
      </w:r>
    </w:p>
    <w:p w:rsidR="00A57951" w:rsidRPr="00F70C09" w:rsidRDefault="00A57951" w:rsidP="00A57951">
      <w:pPr>
        <w:spacing w:line="209" w:lineRule="exact"/>
        <w:jc w:val="right"/>
        <w:rPr>
          <w:rFonts w:ascii="Times New Roman" w:hAnsi="Times New Roman" w:cs="Times New Roman"/>
        </w:rPr>
      </w:pPr>
    </w:p>
    <w:p w:rsidR="00A57951" w:rsidRPr="00F70C09" w:rsidRDefault="00A57951" w:rsidP="00A57951">
      <w:pPr>
        <w:spacing w:line="209" w:lineRule="exact"/>
        <w:jc w:val="right"/>
        <w:rPr>
          <w:rFonts w:ascii="Times New Roman" w:hAnsi="Times New Roman" w:cs="Times New Roman"/>
        </w:rPr>
      </w:pPr>
    </w:p>
    <w:p w:rsidR="00A57951" w:rsidRPr="00F70C09" w:rsidRDefault="00A57951" w:rsidP="00A57951">
      <w:pPr>
        <w:spacing w:line="209" w:lineRule="exact"/>
        <w:jc w:val="right"/>
        <w:rPr>
          <w:rFonts w:ascii="Times New Roman" w:hAnsi="Times New Roman" w:cs="Times New Roman"/>
        </w:rPr>
      </w:pPr>
    </w:p>
    <w:p w:rsidR="00A57951" w:rsidRPr="00F70C09" w:rsidRDefault="00A57951" w:rsidP="00A57951">
      <w:pPr>
        <w:tabs>
          <w:tab w:val="left" w:pos="277"/>
        </w:tabs>
        <w:spacing w:line="209" w:lineRule="exact"/>
        <w:rPr>
          <w:rFonts w:ascii="Times New Roman" w:hAnsi="Times New Roman" w:cs="Times New Roman"/>
        </w:rPr>
      </w:pPr>
      <w:r w:rsidRPr="00F70C09">
        <w:rPr>
          <w:rFonts w:ascii="Times New Roman" w:hAnsi="Times New Roman" w:cs="Times New Roman"/>
        </w:rPr>
        <w:tab/>
        <w:t xml:space="preserve">В целях  увеличения доходной базы консолидированного бюджета </w:t>
      </w:r>
      <w:proofErr w:type="spellStart"/>
      <w:r w:rsidRPr="00F70C09">
        <w:rPr>
          <w:rFonts w:ascii="Times New Roman" w:hAnsi="Times New Roman" w:cs="Times New Roman"/>
        </w:rPr>
        <w:t>Пенновского</w:t>
      </w:r>
      <w:proofErr w:type="spellEnd"/>
      <w:r w:rsidRPr="00F70C09">
        <w:rPr>
          <w:rFonts w:ascii="Times New Roman" w:hAnsi="Times New Roman" w:cs="Times New Roman"/>
        </w:rPr>
        <w:t xml:space="preserve"> сельского поселения, исполнения плана мероприятий по повышению роли имущественных налогов в формировании местного бюджета </w:t>
      </w:r>
      <w:proofErr w:type="spellStart"/>
      <w:r w:rsidRPr="00F70C09">
        <w:rPr>
          <w:rFonts w:ascii="Times New Roman" w:hAnsi="Times New Roman" w:cs="Times New Roman"/>
        </w:rPr>
        <w:t>Пенновс</w:t>
      </w:r>
      <w:r w:rsidR="00F70C09" w:rsidRPr="00F70C09">
        <w:rPr>
          <w:rFonts w:ascii="Times New Roman" w:hAnsi="Times New Roman" w:cs="Times New Roman"/>
        </w:rPr>
        <w:t>кого</w:t>
      </w:r>
      <w:proofErr w:type="spellEnd"/>
      <w:r w:rsidR="00F70C09" w:rsidRPr="00F70C09">
        <w:rPr>
          <w:rFonts w:ascii="Times New Roman" w:hAnsi="Times New Roman" w:cs="Times New Roman"/>
        </w:rPr>
        <w:t xml:space="preserve"> сельского поселения на 2022</w:t>
      </w:r>
      <w:r w:rsidRPr="00F70C09">
        <w:rPr>
          <w:rFonts w:ascii="Times New Roman" w:hAnsi="Times New Roman" w:cs="Times New Roman"/>
        </w:rPr>
        <w:t xml:space="preserve"> год администрация </w:t>
      </w:r>
      <w:proofErr w:type="spellStart"/>
      <w:r w:rsidRPr="00F70C09">
        <w:rPr>
          <w:rFonts w:ascii="Times New Roman" w:hAnsi="Times New Roman" w:cs="Times New Roman"/>
        </w:rPr>
        <w:t>Пенновского</w:t>
      </w:r>
      <w:proofErr w:type="spellEnd"/>
      <w:r w:rsidRPr="00F70C09">
        <w:rPr>
          <w:rFonts w:ascii="Times New Roman" w:hAnsi="Times New Roman" w:cs="Times New Roman"/>
        </w:rPr>
        <w:t xml:space="preserve"> сельского поселения ПОСТАНОВЛЯЕТ:</w:t>
      </w:r>
    </w:p>
    <w:p w:rsidR="00A57951" w:rsidRPr="00F70C09" w:rsidRDefault="00A57951" w:rsidP="00A57951">
      <w:pPr>
        <w:pStyle w:val="a5"/>
        <w:numPr>
          <w:ilvl w:val="0"/>
          <w:numId w:val="3"/>
        </w:numPr>
        <w:tabs>
          <w:tab w:val="left" w:pos="277"/>
        </w:tabs>
        <w:spacing w:line="209" w:lineRule="exact"/>
        <w:rPr>
          <w:rFonts w:ascii="Times New Roman" w:hAnsi="Times New Roman" w:cs="Times New Roman"/>
        </w:rPr>
      </w:pPr>
      <w:r w:rsidRPr="00F70C09">
        <w:rPr>
          <w:rFonts w:ascii="Times New Roman" w:hAnsi="Times New Roman" w:cs="Times New Roman"/>
        </w:rPr>
        <w:t xml:space="preserve">Утвердить план мероприятий по повышению роли  имущественных налогов местного бюджета </w:t>
      </w:r>
      <w:proofErr w:type="spellStart"/>
      <w:r w:rsidRPr="00F70C09">
        <w:rPr>
          <w:rFonts w:ascii="Times New Roman" w:hAnsi="Times New Roman" w:cs="Times New Roman"/>
        </w:rPr>
        <w:t>Пенновс</w:t>
      </w:r>
      <w:r w:rsidR="00F70C09" w:rsidRPr="00F70C09">
        <w:rPr>
          <w:rFonts w:ascii="Times New Roman" w:hAnsi="Times New Roman" w:cs="Times New Roman"/>
        </w:rPr>
        <w:t>кого</w:t>
      </w:r>
      <w:proofErr w:type="spellEnd"/>
      <w:r w:rsidR="00F70C09" w:rsidRPr="00F70C09">
        <w:rPr>
          <w:rFonts w:ascii="Times New Roman" w:hAnsi="Times New Roman" w:cs="Times New Roman"/>
        </w:rPr>
        <w:t xml:space="preserve"> сельского поселения на 2022</w:t>
      </w:r>
      <w:r w:rsidRPr="00F70C09">
        <w:rPr>
          <w:rFonts w:ascii="Times New Roman" w:hAnsi="Times New Roman" w:cs="Times New Roman"/>
        </w:rPr>
        <w:t xml:space="preserve"> год, </w:t>
      </w:r>
      <w:proofErr w:type="gramStart"/>
      <w:r w:rsidRPr="00F70C09">
        <w:rPr>
          <w:rFonts w:ascii="Times New Roman" w:hAnsi="Times New Roman" w:cs="Times New Roman"/>
        </w:rPr>
        <w:t>согласно приложения</w:t>
      </w:r>
      <w:proofErr w:type="gramEnd"/>
    </w:p>
    <w:p w:rsidR="00F70C09" w:rsidRPr="00F70C09" w:rsidRDefault="00F70C09" w:rsidP="00A57951">
      <w:pPr>
        <w:pStyle w:val="a5"/>
        <w:numPr>
          <w:ilvl w:val="0"/>
          <w:numId w:val="3"/>
        </w:numPr>
        <w:tabs>
          <w:tab w:val="left" w:pos="277"/>
        </w:tabs>
        <w:spacing w:line="209" w:lineRule="exact"/>
        <w:rPr>
          <w:rFonts w:ascii="Times New Roman" w:hAnsi="Times New Roman" w:cs="Times New Roman"/>
        </w:rPr>
      </w:pPr>
      <w:r w:rsidRPr="00F70C09">
        <w:rPr>
          <w:rFonts w:ascii="Times New Roman" w:hAnsi="Times New Roman" w:cs="Times New Roman"/>
        </w:rPr>
        <w:t>Постановление администрации сельск</w:t>
      </w:r>
      <w:r w:rsidR="004A02A3">
        <w:rPr>
          <w:rFonts w:ascii="Times New Roman" w:hAnsi="Times New Roman" w:cs="Times New Roman"/>
        </w:rPr>
        <w:t>ого поселения  № 9 от 19.03.2021</w:t>
      </w:r>
      <w:r w:rsidRPr="00F70C09">
        <w:rPr>
          <w:rFonts w:ascii="Times New Roman" w:hAnsi="Times New Roman" w:cs="Times New Roman"/>
        </w:rPr>
        <w:t xml:space="preserve"> считать утратившим силу</w:t>
      </w:r>
    </w:p>
    <w:p w:rsidR="00F70C09" w:rsidRDefault="00F70C09" w:rsidP="00A57951">
      <w:pPr>
        <w:pStyle w:val="a5"/>
        <w:numPr>
          <w:ilvl w:val="0"/>
          <w:numId w:val="3"/>
        </w:numPr>
        <w:tabs>
          <w:tab w:val="left" w:pos="277"/>
        </w:tabs>
        <w:spacing w:line="209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момента его подписания</w:t>
      </w:r>
    </w:p>
    <w:p w:rsidR="00A57951" w:rsidRPr="00F70C09" w:rsidRDefault="00A57951" w:rsidP="00A57951">
      <w:pPr>
        <w:pStyle w:val="a5"/>
        <w:numPr>
          <w:ilvl w:val="0"/>
          <w:numId w:val="3"/>
        </w:numPr>
        <w:tabs>
          <w:tab w:val="left" w:pos="277"/>
        </w:tabs>
        <w:spacing w:line="209" w:lineRule="exact"/>
        <w:rPr>
          <w:rFonts w:ascii="Times New Roman" w:hAnsi="Times New Roman" w:cs="Times New Roman"/>
        </w:rPr>
      </w:pPr>
      <w:proofErr w:type="gramStart"/>
      <w:r w:rsidRPr="00F70C09">
        <w:rPr>
          <w:rFonts w:ascii="Times New Roman" w:hAnsi="Times New Roman" w:cs="Times New Roman"/>
        </w:rPr>
        <w:t>Контроль за</w:t>
      </w:r>
      <w:proofErr w:type="gramEnd"/>
      <w:r w:rsidRPr="00F70C09">
        <w:rPr>
          <w:rFonts w:ascii="Times New Roman" w:hAnsi="Times New Roman" w:cs="Times New Roman"/>
        </w:rPr>
        <w:t xml:space="preserve"> исполнением настоящего постановления возложить на главу сельского поселения</w:t>
      </w:r>
    </w:p>
    <w:p w:rsidR="00A57951" w:rsidRPr="00F70C09" w:rsidRDefault="00A57951" w:rsidP="00A57951">
      <w:pPr>
        <w:tabs>
          <w:tab w:val="left" w:pos="277"/>
        </w:tabs>
        <w:spacing w:line="209" w:lineRule="exact"/>
        <w:rPr>
          <w:rFonts w:ascii="Times New Roman" w:hAnsi="Times New Roman" w:cs="Times New Roman"/>
        </w:rPr>
      </w:pPr>
    </w:p>
    <w:p w:rsidR="00A57951" w:rsidRPr="00F70C09" w:rsidRDefault="00A57951" w:rsidP="00A57951">
      <w:pPr>
        <w:spacing w:line="209" w:lineRule="exact"/>
        <w:jc w:val="right"/>
        <w:rPr>
          <w:rFonts w:ascii="Times New Roman" w:hAnsi="Times New Roman" w:cs="Times New Roman"/>
        </w:rPr>
      </w:pPr>
    </w:p>
    <w:p w:rsidR="00A57951" w:rsidRPr="00F70C09" w:rsidRDefault="00A57951" w:rsidP="00A57951">
      <w:pPr>
        <w:spacing w:line="209" w:lineRule="exact"/>
        <w:jc w:val="right"/>
        <w:rPr>
          <w:rFonts w:ascii="Times New Roman" w:hAnsi="Times New Roman" w:cs="Times New Roman"/>
        </w:rPr>
      </w:pPr>
    </w:p>
    <w:p w:rsidR="00A57951" w:rsidRPr="00F70C09" w:rsidRDefault="00A57951" w:rsidP="00A57951">
      <w:pPr>
        <w:spacing w:line="209" w:lineRule="exact"/>
        <w:jc w:val="right"/>
        <w:rPr>
          <w:rFonts w:ascii="Times New Roman" w:hAnsi="Times New Roman" w:cs="Times New Roman"/>
        </w:rPr>
      </w:pPr>
    </w:p>
    <w:p w:rsidR="00A57951" w:rsidRPr="00F70C09" w:rsidRDefault="00A57951" w:rsidP="00A57951">
      <w:pPr>
        <w:tabs>
          <w:tab w:val="left" w:pos="609"/>
          <w:tab w:val="left" w:pos="7214"/>
        </w:tabs>
        <w:spacing w:line="209" w:lineRule="exact"/>
        <w:ind w:left="720"/>
        <w:rPr>
          <w:rFonts w:ascii="Times New Roman" w:hAnsi="Times New Roman" w:cs="Times New Roman"/>
        </w:rPr>
      </w:pPr>
      <w:proofErr w:type="spellStart"/>
      <w:r w:rsidRPr="00F70C09">
        <w:rPr>
          <w:rFonts w:ascii="Times New Roman" w:hAnsi="Times New Roman" w:cs="Times New Roman"/>
        </w:rPr>
        <w:t>Врио</w:t>
      </w:r>
      <w:proofErr w:type="spellEnd"/>
      <w:r w:rsidRPr="00F70C09">
        <w:rPr>
          <w:rFonts w:ascii="Times New Roman" w:hAnsi="Times New Roman" w:cs="Times New Roman"/>
        </w:rPr>
        <w:t xml:space="preserve"> глава сельского поселения</w:t>
      </w:r>
      <w:r w:rsidRPr="00F70C09">
        <w:rPr>
          <w:rFonts w:ascii="Times New Roman" w:hAnsi="Times New Roman" w:cs="Times New Roman"/>
        </w:rPr>
        <w:tab/>
      </w:r>
      <w:proofErr w:type="spellStart"/>
      <w:r w:rsidRPr="00F70C09">
        <w:rPr>
          <w:rFonts w:ascii="Times New Roman" w:hAnsi="Times New Roman" w:cs="Times New Roman"/>
        </w:rPr>
        <w:t>В.П.Зубкова</w:t>
      </w:r>
      <w:proofErr w:type="spellEnd"/>
    </w:p>
    <w:p w:rsidR="00A57951" w:rsidRPr="00F70C09" w:rsidRDefault="00A57951" w:rsidP="00A57951">
      <w:pPr>
        <w:spacing w:line="209" w:lineRule="exact"/>
        <w:jc w:val="right"/>
        <w:rPr>
          <w:rFonts w:ascii="Times New Roman" w:hAnsi="Times New Roman" w:cs="Times New Roman"/>
        </w:rPr>
      </w:pPr>
    </w:p>
    <w:p w:rsidR="00A57951" w:rsidRPr="00F70C09" w:rsidRDefault="00A57951" w:rsidP="00A57951">
      <w:pPr>
        <w:spacing w:line="209" w:lineRule="exact"/>
        <w:jc w:val="right"/>
        <w:rPr>
          <w:rFonts w:ascii="Times New Roman" w:hAnsi="Times New Roman" w:cs="Times New Roman"/>
        </w:rPr>
      </w:pPr>
    </w:p>
    <w:p w:rsidR="00A57951" w:rsidRPr="00F70C09" w:rsidRDefault="00A57951" w:rsidP="00A57951">
      <w:pPr>
        <w:spacing w:line="209" w:lineRule="exact"/>
        <w:jc w:val="right"/>
        <w:rPr>
          <w:rFonts w:ascii="Times New Roman" w:hAnsi="Times New Roman" w:cs="Times New Roman"/>
        </w:rPr>
      </w:pPr>
    </w:p>
    <w:p w:rsidR="00A57951" w:rsidRPr="00F70C09" w:rsidRDefault="00A57951" w:rsidP="00A57951">
      <w:pPr>
        <w:spacing w:line="209" w:lineRule="exact"/>
        <w:jc w:val="right"/>
        <w:rPr>
          <w:rFonts w:ascii="Times New Roman" w:hAnsi="Times New Roman" w:cs="Times New Roman"/>
        </w:rPr>
      </w:pPr>
    </w:p>
    <w:p w:rsidR="00A57951" w:rsidRPr="00F70C09" w:rsidRDefault="00A57951" w:rsidP="00A57951">
      <w:pPr>
        <w:spacing w:line="209" w:lineRule="exact"/>
        <w:jc w:val="right"/>
        <w:rPr>
          <w:rFonts w:ascii="Times New Roman" w:hAnsi="Times New Roman" w:cs="Times New Roman"/>
        </w:rPr>
      </w:pPr>
    </w:p>
    <w:p w:rsidR="00A57951" w:rsidRPr="00F70C09" w:rsidRDefault="00A57951" w:rsidP="00A57951">
      <w:pPr>
        <w:spacing w:line="209" w:lineRule="exact"/>
        <w:jc w:val="right"/>
        <w:rPr>
          <w:rFonts w:ascii="Times New Roman" w:hAnsi="Times New Roman" w:cs="Times New Roman"/>
        </w:rPr>
      </w:pPr>
    </w:p>
    <w:p w:rsidR="00A57951" w:rsidRPr="00F70C09" w:rsidRDefault="00A57951" w:rsidP="00A57951">
      <w:pPr>
        <w:spacing w:line="209" w:lineRule="exact"/>
        <w:jc w:val="right"/>
        <w:rPr>
          <w:rFonts w:ascii="Times New Roman" w:hAnsi="Times New Roman" w:cs="Times New Roman"/>
        </w:rPr>
      </w:pPr>
    </w:p>
    <w:p w:rsidR="00A57951" w:rsidRPr="00F70C09" w:rsidRDefault="00A57951" w:rsidP="00A57951">
      <w:pPr>
        <w:spacing w:line="209" w:lineRule="exact"/>
        <w:jc w:val="right"/>
        <w:rPr>
          <w:rFonts w:ascii="Times New Roman" w:hAnsi="Times New Roman" w:cs="Times New Roman"/>
        </w:rPr>
      </w:pPr>
    </w:p>
    <w:p w:rsidR="00A57951" w:rsidRPr="00F70C09" w:rsidRDefault="00A57951" w:rsidP="00A57951">
      <w:pPr>
        <w:spacing w:line="209" w:lineRule="exact"/>
        <w:jc w:val="right"/>
        <w:rPr>
          <w:rFonts w:ascii="Times New Roman" w:hAnsi="Times New Roman" w:cs="Times New Roman"/>
        </w:rPr>
      </w:pPr>
    </w:p>
    <w:p w:rsidR="00A57951" w:rsidRPr="00F70C09" w:rsidRDefault="00A57951" w:rsidP="00A57951">
      <w:pPr>
        <w:spacing w:line="209" w:lineRule="exact"/>
        <w:jc w:val="right"/>
        <w:rPr>
          <w:rFonts w:ascii="Times New Roman" w:hAnsi="Times New Roman" w:cs="Times New Roman"/>
        </w:rPr>
      </w:pPr>
    </w:p>
    <w:p w:rsidR="00A57951" w:rsidRPr="00F70C09" w:rsidRDefault="00A57951" w:rsidP="00A57951">
      <w:pPr>
        <w:spacing w:line="209" w:lineRule="exact"/>
        <w:jc w:val="right"/>
        <w:rPr>
          <w:rFonts w:ascii="Times New Roman" w:hAnsi="Times New Roman" w:cs="Times New Roman"/>
        </w:rPr>
      </w:pPr>
    </w:p>
    <w:p w:rsidR="00A57951" w:rsidRPr="00F70C09" w:rsidRDefault="00A57951" w:rsidP="00A57951">
      <w:pPr>
        <w:spacing w:line="209" w:lineRule="exact"/>
        <w:jc w:val="right"/>
        <w:rPr>
          <w:rFonts w:ascii="Times New Roman" w:hAnsi="Times New Roman" w:cs="Times New Roman"/>
        </w:rPr>
      </w:pPr>
    </w:p>
    <w:p w:rsidR="00A57951" w:rsidRPr="00F70C09" w:rsidRDefault="00A57951" w:rsidP="00A57951">
      <w:pPr>
        <w:spacing w:line="209" w:lineRule="exact"/>
        <w:jc w:val="right"/>
        <w:rPr>
          <w:rFonts w:ascii="Times New Roman" w:hAnsi="Times New Roman" w:cs="Times New Roman"/>
        </w:rPr>
      </w:pPr>
    </w:p>
    <w:p w:rsidR="00A57951" w:rsidRPr="00F70C09" w:rsidRDefault="00A57951" w:rsidP="00A57951">
      <w:pPr>
        <w:spacing w:line="209" w:lineRule="exact"/>
        <w:jc w:val="right"/>
        <w:rPr>
          <w:rFonts w:ascii="Times New Roman" w:hAnsi="Times New Roman" w:cs="Times New Roman"/>
        </w:rPr>
      </w:pPr>
    </w:p>
    <w:p w:rsidR="00A57951" w:rsidRPr="00F70C09" w:rsidRDefault="00A57951" w:rsidP="00A57951">
      <w:pPr>
        <w:spacing w:line="209" w:lineRule="exact"/>
        <w:jc w:val="right"/>
        <w:rPr>
          <w:rFonts w:ascii="Times New Roman" w:hAnsi="Times New Roman" w:cs="Times New Roman"/>
        </w:rPr>
      </w:pPr>
    </w:p>
    <w:p w:rsidR="00A57951" w:rsidRPr="00F70C09" w:rsidRDefault="00A57951" w:rsidP="00A57951">
      <w:pPr>
        <w:spacing w:line="209" w:lineRule="exact"/>
        <w:jc w:val="right"/>
        <w:rPr>
          <w:rFonts w:ascii="Times New Roman" w:hAnsi="Times New Roman" w:cs="Times New Roman"/>
        </w:rPr>
      </w:pPr>
    </w:p>
    <w:p w:rsidR="00A57951" w:rsidRPr="00F70C09" w:rsidRDefault="00A57951" w:rsidP="00A57951">
      <w:pPr>
        <w:spacing w:line="209" w:lineRule="exact"/>
        <w:jc w:val="right"/>
        <w:rPr>
          <w:rFonts w:ascii="Times New Roman" w:hAnsi="Times New Roman" w:cs="Times New Roman"/>
        </w:rPr>
      </w:pPr>
    </w:p>
    <w:p w:rsidR="00A57951" w:rsidRPr="00F70C09" w:rsidRDefault="00A57951" w:rsidP="00A57951">
      <w:pPr>
        <w:spacing w:line="209" w:lineRule="exact"/>
        <w:jc w:val="right"/>
        <w:rPr>
          <w:rFonts w:ascii="Times New Roman" w:hAnsi="Times New Roman" w:cs="Times New Roman"/>
        </w:rPr>
      </w:pPr>
    </w:p>
    <w:p w:rsidR="00A57951" w:rsidRPr="00F70C09" w:rsidRDefault="00A57951" w:rsidP="00A57951">
      <w:pPr>
        <w:spacing w:line="209" w:lineRule="exact"/>
        <w:jc w:val="right"/>
        <w:rPr>
          <w:rFonts w:ascii="Times New Roman" w:hAnsi="Times New Roman" w:cs="Times New Roman"/>
        </w:rPr>
      </w:pPr>
    </w:p>
    <w:p w:rsidR="00A57951" w:rsidRPr="00F70C09" w:rsidRDefault="00A57951" w:rsidP="00A57951">
      <w:pPr>
        <w:spacing w:line="209" w:lineRule="exact"/>
        <w:jc w:val="right"/>
        <w:rPr>
          <w:rFonts w:ascii="Times New Roman" w:hAnsi="Times New Roman" w:cs="Times New Roman"/>
        </w:rPr>
      </w:pPr>
    </w:p>
    <w:p w:rsidR="00A57951" w:rsidRPr="00F70C09" w:rsidRDefault="00A57951" w:rsidP="00A57951">
      <w:pPr>
        <w:spacing w:line="209" w:lineRule="exact"/>
        <w:jc w:val="right"/>
        <w:rPr>
          <w:rFonts w:ascii="Times New Roman" w:hAnsi="Times New Roman" w:cs="Times New Roman"/>
        </w:rPr>
      </w:pPr>
    </w:p>
    <w:p w:rsidR="00A57951" w:rsidRPr="00F70C09" w:rsidRDefault="00A57951" w:rsidP="00A57951">
      <w:pPr>
        <w:spacing w:line="209" w:lineRule="exact"/>
        <w:jc w:val="right"/>
        <w:rPr>
          <w:rFonts w:ascii="Times New Roman" w:hAnsi="Times New Roman" w:cs="Times New Roman"/>
        </w:rPr>
      </w:pPr>
    </w:p>
    <w:p w:rsidR="00A57951" w:rsidRPr="00F70C09" w:rsidRDefault="00A57951" w:rsidP="00A57951">
      <w:pPr>
        <w:spacing w:line="209" w:lineRule="exact"/>
        <w:jc w:val="right"/>
        <w:rPr>
          <w:rFonts w:ascii="Times New Roman" w:hAnsi="Times New Roman" w:cs="Times New Roman"/>
        </w:rPr>
      </w:pPr>
    </w:p>
    <w:p w:rsidR="00A57951" w:rsidRPr="00F70C09" w:rsidRDefault="00A57951" w:rsidP="00A57951">
      <w:pPr>
        <w:spacing w:line="209" w:lineRule="exact"/>
        <w:jc w:val="right"/>
        <w:rPr>
          <w:rFonts w:ascii="Times New Roman" w:hAnsi="Times New Roman" w:cs="Times New Roman"/>
        </w:rPr>
      </w:pPr>
    </w:p>
    <w:p w:rsidR="00A57951" w:rsidRPr="00F70C09" w:rsidRDefault="00A57951" w:rsidP="00A57951">
      <w:pPr>
        <w:spacing w:line="209" w:lineRule="exact"/>
        <w:jc w:val="right"/>
        <w:rPr>
          <w:rFonts w:ascii="Times New Roman" w:hAnsi="Times New Roman" w:cs="Times New Roman"/>
        </w:rPr>
      </w:pPr>
    </w:p>
    <w:p w:rsidR="00A57951" w:rsidRPr="00F70C09" w:rsidRDefault="00A57951" w:rsidP="00A57951">
      <w:pPr>
        <w:spacing w:line="209" w:lineRule="exact"/>
        <w:jc w:val="right"/>
        <w:rPr>
          <w:rFonts w:ascii="Times New Roman" w:hAnsi="Times New Roman" w:cs="Times New Roman"/>
        </w:rPr>
      </w:pPr>
    </w:p>
    <w:p w:rsidR="00A57951" w:rsidRPr="00F70C09" w:rsidRDefault="00A57951" w:rsidP="00A57951">
      <w:pPr>
        <w:spacing w:line="209" w:lineRule="exact"/>
        <w:jc w:val="right"/>
        <w:rPr>
          <w:rFonts w:ascii="Times New Roman" w:hAnsi="Times New Roman" w:cs="Times New Roman"/>
        </w:rPr>
      </w:pPr>
    </w:p>
    <w:p w:rsidR="00A57951" w:rsidRPr="00F70C09" w:rsidRDefault="00A57951" w:rsidP="00A57951">
      <w:pPr>
        <w:spacing w:line="209" w:lineRule="exact"/>
        <w:jc w:val="right"/>
        <w:rPr>
          <w:rFonts w:ascii="Times New Roman" w:hAnsi="Times New Roman" w:cs="Times New Roman"/>
        </w:rPr>
      </w:pPr>
    </w:p>
    <w:p w:rsidR="00A57951" w:rsidRPr="00F70C09" w:rsidRDefault="00A57951" w:rsidP="00A57951">
      <w:pPr>
        <w:spacing w:line="209" w:lineRule="exact"/>
        <w:jc w:val="right"/>
        <w:rPr>
          <w:rFonts w:ascii="Times New Roman" w:hAnsi="Times New Roman" w:cs="Times New Roman"/>
        </w:rPr>
      </w:pPr>
    </w:p>
    <w:p w:rsidR="00A57951" w:rsidRPr="00F70C09" w:rsidRDefault="00A57951" w:rsidP="00A57951">
      <w:pPr>
        <w:spacing w:line="209" w:lineRule="exact"/>
        <w:jc w:val="right"/>
        <w:rPr>
          <w:rFonts w:ascii="Times New Roman" w:hAnsi="Times New Roman" w:cs="Times New Roman"/>
        </w:rPr>
      </w:pPr>
      <w:r w:rsidRPr="00F70C09">
        <w:rPr>
          <w:rFonts w:ascii="Times New Roman" w:hAnsi="Times New Roman" w:cs="Times New Roman"/>
        </w:rPr>
        <w:t>Приложение</w:t>
      </w:r>
    </w:p>
    <w:p w:rsidR="00A57951" w:rsidRPr="00F70C09" w:rsidRDefault="00A57951" w:rsidP="00A57951">
      <w:pPr>
        <w:spacing w:line="209" w:lineRule="exact"/>
        <w:jc w:val="right"/>
        <w:rPr>
          <w:rFonts w:ascii="Times New Roman" w:hAnsi="Times New Roman" w:cs="Times New Roman"/>
        </w:rPr>
      </w:pPr>
      <w:r w:rsidRPr="00F70C09">
        <w:rPr>
          <w:rFonts w:ascii="Times New Roman" w:hAnsi="Times New Roman" w:cs="Times New Roman"/>
        </w:rPr>
        <w:t>к постановлению администрации</w:t>
      </w:r>
    </w:p>
    <w:p w:rsidR="00A57951" w:rsidRPr="00F70C09" w:rsidRDefault="00A57951" w:rsidP="00A57951">
      <w:pPr>
        <w:spacing w:line="209" w:lineRule="exact"/>
        <w:jc w:val="right"/>
        <w:rPr>
          <w:rFonts w:ascii="Times New Roman" w:hAnsi="Times New Roman" w:cs="Times New Roman"/>
        </w:rPr>
      </w:pPr>
      <w:r w:rsidRPr="00F70C09">
        <w:rPr>
          <w:rFonts w:ascii="Times New Roman" w:hAnsi="Times New Roman" w:cs="Times New Roman"/>
        </w:rPr>
        <w:t xml:space="preserve"> </w:t>
      </w:r>
      <w:proofErr w:type="spellStart"/>
      <w:r w:rsidRPr="00F70C09">
        <w:rPr>
          <w:rFonts w:ascii="Times New Roman" w:hAnsi="Times New Roman" w:cs="Times New Roman"/>
        </w:rPr>
        <w:t>Пенновского</w:t>
      </w:r>
      <w:proofErr w:type="spellEnd"/>
      <w:r w:rsidRPr="00F70C09">
        <w:rPr>
          <w:rFonts w:ascii="Times New Roman" w:hAnsi="Times New Roman" w:cs="Times New Roman"/>
        </w:rPr>
        <w:t xml:space="preserve"> сельского поселения </w:t>
      </w:r>
    </w:p>
    <w:p w:rsidR="00A57951" w:rsidRPr="00F70C09" w:rsidRDefault="00A57951" w:rsidP="00A57951">
      <w:pPr>
        <w:spacing w:line="209" w:lineRule="exact"/>
        <w:jc w:val="right"/>
        <w:rPr>
          <w:rFonts w:ascii="Times New Roman" w:hAnsi="Times New Roman" w:cs="Times New Roman"/>
        </w:rPr>
      </w:pPr>
      <w:r w:rsidRPr="00F70C09">
        <w:rPr>
          <w:rFonts w:ascii="Times New Roman" w:hAnsi="Times New Roman" w:cs="Times New Roman"/>
        </w:rPr>
        <w:t>№_</w:t>
      </w:r>
      <w:r w:rsidR="00F70C09">
        <w:rPr>
          <w:rFonts w:ascii="Times New Roman" w:hAnsi="Times New Roman" w:cs="Times New Roman"/>
        </w:rPr>
        <w:t>19 от 21.03.2022</w:t>
      </w:r>
      <w:r w:rsidRPr="00F70C09">
        <w:rPr>
          <w:rFonts w:ascii="Times New Roman" w:hAnsi="Times New Roman" w:cs="Times New Roman"/>
        </w:rPr>
        <w:t xml:space="preserve"> года</w:t>
      </w:r>
    </w:p>
    <w:p w:rsidR="00A57951" w:rsidRPr="00F70C09" w:rsidRDefault="00A57951" w:rsidP="00A57951">
      <w:pPr>
        <w:spacing w:line="209" w:lineRule="exact"/>
        <w:jc w:val="right"/>
        <w:rPr>
          <w:rFonts w:ascii="Times New Roman" w:hAnsi="Times New Roman" w:cs="Times New Roman"/>
          <w:b/>
        </w:rPr>
      </w:pPr>
    </w:p>
    <w:p w:rsidR="00A57951" w:rsidRPr="00F70C09" w:rsidRDefault="00A57951" w:rsidP="00A57951">
      <w:pPr>
        <w:jc w:val="center"/>
        <w:rPr>
          <w:rFonts w:ascii="Times New Roman" w:hAnsi="Times New Roman" w:cs="Times New Roman"/>
          <w:b/>
        </w:rPr>
      </w:pPr>
      <w:r w:rsidRPr="00F70C09">
        <w:rPr>
          <w:rFonts w:ascii="Times New Roman" w:hAnsi="Times New Roman" w:cs="Times New Roman"/>
          <w:b/>
        </w:rPr>
        <w:t>План</w:t>
      </w:r>
    </w:p>
    <w:p w:rsidR="00A57951" w:rsidRPr="00F70C09" w:rsidRDefault="00A57951" w:rsidP="00A57951">
      <w:pPr>
        <w:tabs>
          <w:tab w:val="left" w:leader="underscore" w:pos="551"/>
        </w:tabs>
        <w:jc w:val="center"/>
        <w:rPr>
          <w:rStyle w:val="a3"/>
          <w:rFonts w:eastAsia="Courier New"/>
          <w:bCs w:val="0"/>
          <w:sz w:val="24"/>
          <w:szCs w:val="24"/>
          <w:u w:val="none"/>
        </w:rPr>
      </w:pPr>
      <w:r w:rsidRPr="00F70C09">
        <w:rPr>
          <w:rFonts w:ascii="Times New Roman" w:hAnsi="Times New Roman" w:cs="Times New Roman"/>
          <w:b/>
        </w:rPr>
        <w:t xml:space="preserve">мероприятий по повышению роли имущественных налогов в формировании местного </w:t>
      </w:r>
      <w:r w:rsidRPr="00F70C09">
        <w:rPr>
          <w:rStyle w:val="a3"/>
          <w:rFonts w:eastAsia="Courier New"/>
          <w:sz w:val="24"/>
          <w:szCs w:val="24"/>
        </w:rPr>
        <w:t xml:space="preserve"> </w:t>
      </w:r>
      <w:r w:rsidRPr="00F70C09">
        <w:rPr>
          <w:rStyle w:val="a3"/>
          <w:rFonts w:eastAsia="Courier New"/>
          <w:sz w:val="24"/>
          <w:szCs w:val="24"/>
          <w:u w:val="none"/>
        </w:rPr>
        <w:t xml:space="preserve">бюджета </w:t>
      </w:r>
      <w:proofErr w:type="spellStart"/>
      <w:r w:rsidRPr="00F70C09">
        <w:rPr>
          <w:rStyle w:val="a3"/>
          <w:rFonts w:eastAsia="Courier New"/>
          <w:sz w:val="24"/>
          <w:szCs w:val="24"/>
          <w:u w:val="none"/>
        </w:rPr>
        <w:t>Пенновского</w:t>
      </w:r>
      <w:proofErr w:type="spellEnd"/>
      <w:r w:rsidR="00F70C09">
        <w:rPr>
          <w:rStyle w:val="a3"/>
          <w:rFonts w:eastAsia="Courier New"/>
          <w:sz w:val="24"/>
          <w:szCs w:val="24"/>
          <w:u w:val="none"/>
        </w:rPr>
        <w:t xml:space="preserve"> сельского поселения   на 2022</w:t>
      </w:r>
      <w:r w:rsidRPr="00F70C09">
        <w:rPr>
          <w:rStyle w:val="a3"/>
          <w:rFonts w:eastAsia="Courier New"/>
          <w:sz w:val="24"/>
          <w:szCs w:val="24"/>
          <w:u w:val="none"/>
        </w:rPr>
        <w:t xml:space="preserve"> год</w:t>
      </w:r>
    </w:p>
    <w:p w:rsidR="00A57951" w:rsidRPr="00F70C09" w:rsidRDefault="00A57951" w:rsidP="00A57951">
      <w:pPr>
        <w:tabs>
          <w:tab w:val="left" w:leader="underscore" w:pos="551"/>
        </w:tabs>
        <w:jc w:val="center"/>
        <w:rPr>
          <w:rFonts w:ascii="Times New Roman" w:hAnsi="Times New Roman" w:cs="Times New Roman"/>
        </w:rPr>
      </w:pPr>
    </w:p>
    <w:tbl>
      <w:tblPr>
        <w:tblStyle w:val="a4"/>
        <w:tblW w:w="5070" w:type="pct"/>
        <w:tblLook w:val="04A0" w:firstRow="1" w:lastRow="0" w:firstColumn="1" w:lastColumn="0" w:noHBand="0" w:noVBand="1"/>
      </w:tblPr>
      <w:tblGrid>
        <w:gridCol w:w="1296"/>
        <w:gridCol w:w="4386"/>
        <w:gridCol w:w="1912"/>
        <w:gridCol w:w="2110"/>
      </w:tblGrid>
      <w:tr w:rsidR="00A57951" w:rsidRPr="00F70C09" w:rsidTr="00177A55">
        <w:tc>
          <w:tcPr>
            <w:tcW w:w="668" w:type="pct"/>
          </w:tcPr>
          <w:p w:rsidR="00A57951" w:rsidRPr="00F70C09" w:rsidRDefault="00A57951" w:rsidP="005A16A1">
            <w:pPr>
              <w:pStyle w:val="20"/>
              <w:shd w:val="clear" w:color="auto" w:fill="auto"/>
              <w:spacing w:line="232" w:lineRule="exact"/>
              <w:ind w:left="240"/>
              <w:rPr>
                <w:sz w:val="24"/>
                <w:szCs w:val="24"/>
              </w:rPr>
            </w:pPr>
            <w:r w:rsidRPr="00F70C09">
              <w:rPr>
                <w:rStyle w:val="2105pt"/>
                <w:sz w:val="24"/>
                <w:szCs w:val="24"/>
              </w:rPr>
              <w:t>№</w:t>
            </w:r>
          </w:p>
          <w:p w:rsidR="00A57951" w:rsidRPr="00F70C09" w:rsidRDefault="00A57951" w:rsidP="005A16A1">
            <w:pPr>
              <w:pStyle w:val="20"/>
              <w:shd w:val="clear" w:color="auto" w:fill="auto"/>
              <w:spacing w:line="232" w:lineRule="exact"/>
              <w:ind w:left="240"/>
              <w:rPr>
                <w:sz w:val="24"/>
                <w:szCs w:val="24"/>
              </w:rPr>
            </w:pPr>
            <w:proofErr w:type="gramStart"/>
            <w:r w:rsidRPr="00F70C09">
              <w:rPr>
                <w:rStyle w:val="2105pt0"/>
                <w:sz w:val="24"/>
                <w:szCs w:val="24"/>
              </w:rPr>
              <w:t>п</w:t>
            </w:r>
            <w:proofErr w:type="gramEnd"/>
            <w:r w:rsidRPr="00F70C09">
              <w:rPr>
                <w:rStyle w:val="2105pt0"/>
                <w:sz w:val="24"/>
                <w:szCs w:val="24"/>
              </w:rPr>
              <w:t>/п</w:t>
            </w:r>
          </w:p>
        </w:tc>
        <w:tc>
          <w:tcPr>
            <w:tcW w:w="2260" w:type="pct"/>
          </w:tcPr>
          <w:p w:rsidR="00A57951" w:rsidRPr="00F70C09" w:rsidRDefault="00A57951" w:rsidP="005A16A1">
            <w:pPr>
              <w:pStyle w:val="20"/>
              <w:shd w:val="clear" w:color="auto" w:fill="auto"/>
              <w:spacing w:line="232" w:lineRule="exact"/>
              <w:jc w:val="center"/>
              <w:rPr>
                <w:sz w:val="24"/>
                <w:szCs w:val="24"/>
              </w:rPr>
            </w:pPr>
            <w:r w:rsidRPr="00F70C09">
              <w:rPr>
                <w:rStyle w:val="2105pt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85" w:type="pct"/>
          </w:tcPr>
          <w:p w:rsidR="00A57951" w:rsidRPr="00F70C09" w:rsidRDefault="00A57951" w:rsidP="005A16A1">
            <w:pPr>
              <w:pStyle w:val="20"/>
              <w:shd w:val="clear" w:color="auto" w:fill="auto"/>
              <w:spacing w:line="232" w:lineRule="exact"/>
              <w:jc w:val="center"/>
              <w:rPr>
                <w:sz w:val="24"/>
                <w:szCs w:val="24"/>
              </w:rPr>
            </w:pPr>
            <w:r w:rsidRPr="00F70C09">
              <w:rPr>
                <w:rStyle w:val="2105pt0"/>
                <w:sz w:val="24"/>
                <w:szCs w:val="24"/>
              </w:rPr>
              <w:t>Срок</w:t>
            </w:r>
          </w:p>
          <w:p w:rsidR="00A57951" w:rsidRPr="00F70C09" w:rsidRDefault="00A57951" w:rsidP="005A16A1">
            <w:pPr>
              <w:pStyle w:val="20"/>
              <w:shd w:val="clear" w:color="auto" w:fill="auto"/>
              <w:spacing w:line="232" w:lineRule="exact"/>
              <w:jc w:val="center"/>
              <w:rPr>
                <w:sz w:val="24"/>
                <w:szCs w:val="24"/>
              </w:rPr>
            </w:pPr>
            <w:r w:rsidRPr="00F70C09">
              <w:rPr>
                <w:rStyle w:val="2105pt0"/>
                <w:sz w:val="24"/>
                <w:szCs w:val="24"/>
              </w:rPr>
              <w:t>исполнения</w:t>
            </w:r>
          </w:p>
        </w:tc>
        <w:tc>
          <w:tcPr>
            <w:tcW w:w="1087" w:type="pct"/>
            <w:vAlign w:val="center"/>
          </w:tcPr>
          <w:p w:rsidR="00A57951" w:rsidRPr="00F70C09" w:rsidRDefault="00A57951" w:rsidP="005A16A1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F70C09">
              <w:rPr>
                <w:rStyle w:val="2105pt0"/>
                <w:sz w:val="24"/>
                <w:szCs w:val="24"/>
              </w:rPr>
              <w:t xml:space="preserve">Ответственный исполнитель  </w:t>
            </w:r>
          </w:p>
        </w:tc>
      </w:tr>
      <w:tr w:rsidR="00A57951" w:rsidRPr="00F70C09" w:rsidTr="00FC68A5">
        <w:tc>
          <w:tcPr>
            <w:tcW w:w="668" w:type="pct"/>
          </w:tcPr>
          <w:p w:rsidR="00A57951" w:rsidRPr="00F70C09" w:rsidRDefault="00A57951" w:rsidP="005A1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2" w:type="pct"/>
            <w:gridSpan w:val="3"/>
          </w:tcPr>
          <w:p w:rsidR="00A57951" w:rsidRPr="00F70C09" w:rsidRDefault="00A57951" w:rsidP="005A16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70C09">
              <w:rPr>
                <w:rFonts w:ascii="Times New Roman" w:hAnsi="Times New Roman" w:cs="Times New Roman"/>
                <w:b/>
                <w:color w:val="auto"/>
              </w:rPr>
              <w:t>Общие мероприятия</w:t>
            </w:r>
          </w:p>
        </w:tc>
      </w:tr>
      <w:tr w:rsidR="00A57951" w:rsidRPr="00F70C09" w:rsidTr="00177A55">
        <w:tc>
          <w:tcPr>
            <w:tcW w:w="668" w:type="pct"/>
          </w:tcPr>
          <w:p w:rsidR="00A57951" w:rsidRPr="00F70C09" w:rsidRDefault="00A57951" w:rsidP="005A16A1">
            <w:pPr>
              <w:pStyle w:val="20"/>
              <w:shd w:val="clear" w:color="auto" w:fill="auto"/>
              <w:spacing w:line="232" w:lineRule="exact"/>
              <w:ind w:left="260"/>
              <w:rPr>
                <w:sz w:val="24"/>
                <w:szCs w:val="24"/>
              </w:rPr>
            </w:pPr>
            <w:r w:rsidRPr="00F70C09">
              <w:rPr>
                <w:rStyle w:val="2105pt"/>
                <w:sz w:val="24"/>
                <w:szCs w:val="24"/>
              </w:rPr>
              <w:t>1.1.</w:t>
            </w:r>
          </w:p>
        </w:tc>
        <w:tc>
          <w:tcPr>
            <w:tcW w:w="2260" w:type="pct"/>
          </w:tcPr>
          <w:p w:rsidR="00A57951" w:rsidRPr="00F70C09" w:rsidRDefault="00A57951" w:rsidP="005A16A1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F70C09">
              <w:rPr>
                <w:rStyle w:val="2105pt"/>
                <w:color w:val="auto"/>
                <w:sz w:val="24"/>
                <w:szCs w:val="24"/>
              </w:rPr>
              <w:t>Обеспечение исполнения органами власти статьи 16 Налогового кодекса РФ и проведения верификации и обновления информации  в интерне</w:t>
            </w:r>
            <w:proofErr w:type="gramStart"/>
            <w:r w:rsidRPr="00F70C09">
              <w:rPr>
                <w:rStyle w:val="2105pt"/>
                <w:color w:val="auto"/>
                <w:sz w:val="24"/>
                <w:szCs w:val="24"/>
              </w:rPr>
              <w:t>т-</w:t>
            </w:r>
            <w:proofErr w:type="gramEnd"/>
            <w:r w:rsidRPr="00F70C09">
              <w:rPr>
                <w:rStyle w:val="2105pt"/>
                <w:color w:val="auto"/>
                <w:sz w:val="24"/>
                <w:szCs w:val="24"/>
              </w:rPr>
              <w:t xml:space="preserve"> сервисе на официальном сайте ФНС России «Справочная информация о ставках и льготах по имущественным налогам»</w:t>
            </w:r>
          </w:p>
        </w:tc>
        <w:tc>
          <w:tcPr>
            <w:tcW w:w="985" w:type="pct"/>
          </w:tcPr>
          <w:p w:rsidR="00A57951" w:rsidRPr="00F70C09" w:rsidRDefault="00A57951" w:rsidP="005A16A1">
            <w:pPr>
              <w:pStyle w:val="20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F70C09">
              <w:rPr>
                <w:rStyle w:val="2105pt"/>
                <w:sz w:val="24"/>
                <w:szCs w:val="24"/>
              </w:rPr>
              <w:t>в течение 3-х дней с момента принятия решения</w:t>
            </w:r>
          </w:p>
        </w:tc>
        <w:tc>
          <w:tcPr>
            <w:tcW w:w="1087" w:type="pct"/>
            <w:vAlign w:val="center"/>
          </w:tcPr>
          <w:p w:rsidR="00A57951" w:rsidRPr="00F70C09" w:rsidRDefault="00A57951" w:rsidP="005A16A1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70C09">
              <w:rPr>
                <w:rStyle w:val="2105pt"/>
                <w:sz w:val="24"/>
                <w:szCs w:val="24"/>
              </w:rPr>
              <w:t>Администрация сельского поселения</w:t>
            </w:r>
          </w:p>
        </w:tc>
      </w:tr>
      <w:tr w:rsidR="00F70C09" w:rsidRPr="00F70C09" w:rsidTr="00177A55">
        <w:tc>
          <w:tcPr>
            <w:tcW w:w="668" w:type="pct"/>
          </w:tcPr>
          <w:p w:rsidR="00F70C09" w:rsidRPr="00F70C09" w:rsidRDefault="00F70C09" w:rsidP="005A16A1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1.2</w:t>
            </w:r>
          </w:p>
        </w:tc>
        <w:tc>
          <w:tcPr>
            <w:tcW w:w="2260" w:type="pct"/>
          </w:tcPr>
          <w:p w:rsidR="00F70C09" w:rsidRPr="00F70C09" w:rsidRDefault="00F70C09" w:rsidP="005A16A1">
            <w:pPr>
              <w:pStyle w:val="20"/>
              <w:shd w:val="clear" w:color="auto" w:fill="auto"/>
              <w:spacing w:line="274" w:lineRule="exact"/>
              <w:jc w:val="both"/>
              <w:rPr>
                <w:rStyle w:val="2105pt"/>
                <w:color w:val="auto"/>
                <w:sz w:val="24"/>
                <w:szCs w:val="24"/>
              </w:rPr>
            </w:pPr>
            <w:r>
              <w:rPr>
                <w:rStyle w:val="2105pt"/>
                <w:color w:val="auto"/>
                <w:sz w:val="24"/>
                <w:szCs w:val="24"/>
              </w:rPr>
              <w:t xml:space="preserve">В целях снижения  показателя </w:t>
            </w:r>
            <w:r>
              <w:rPr>
                <w:rStyle w:val="2105pt"/>
                <w:color w:val="auto"/>
                <w:sz w:val="24"/>
                <w:szCs w:val="24"/>
                <w:lang w:val="en-US"/>
              </w:rPr>
              <w:t>DNI</w:t>
            </w:r>
            <w:r>
              <w:rPr>
                <w:rStyle w:val="2105pt"/>
                <w:color w:val="auto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Style w:val="2105pt"/>
                <w:color w:val="auto"/>
                <w:sz w:val="24"/>
                <w:szCs w:val="24"/>
              </w:rPr>
              <w:t xml:space="preserve">( </w:t>
            </w:r>
            <w:proofErr w:type="gramEnd"/>
            <w:r>
              <w:rPr>
                <w:rStyle w:val="2105pt"/>
                <w:color w:val="auto"/>
                <w:sz w:val="24"/>
                <w:szCs w:val="24"/>
              </w:rPr>
              <w:t>соотношение задолженности по  имущественным налогам физических лиц к поступлениям) заслушивание  на межведомственной рабочей группе  муниципальных образований с наиболее худшим показателем</w:t>
            </w:r>
          </w:p>
        </w:tc>
        <w:tc>
          <w:tcPr>
            <w:tcW w:w="985" w:type="pct"/>
          </w:tcPr>
          <w:p w:rsidR="00F70C09" w:rsidRPr="00F70C09" w:rsidRDefault="00F70C09" w:rsidP="005A16A1">
            <w:pPr>
              <w:pStyle w:val="20"/>
              <w:shd w:val="clear" w:color="auto" w:fill="auto"/>
              <w:spacing w:line="270" w:lineRule="exact"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На постоянной основе</w:t>
            </w:r>
          </w:p>
        </w:tc>
        <w:tc>
          <w:tcPr>
            <w:tcW w:w="1087" w:type="pct"/>
            <w:vAlign w:val="center"/>
          </w:tcPr>
          <w:p w:rsidR="00F70C09" w:rsidRPr="00F70C09" w:rsidRDefault="00F70C09" w:rsidP="005A16A1">
            <w:pPr>
              <w:pStyle w:val="20"/>
              <w:shd w:val="clear" w:color="auto" w:fill="auto"/>
              <w:spacing w:line="274" w:lineRule="exact"/>
              <w:rPr>
                <w:rStyle w:val="2105pt"/>
                <w:sz w:val="24"/>
                <w:szCs w:val="24"/>
              </w:rPr>
            </w:pPr>
            <w:r w:rsidRPr="00F70C09">
              <w:rPr>
                <w:rStyle w:val="2105pt"/>
                <w:sz w:val="24"/>
                <w:szCs w:val="24"/>
              </w:rPr>
              <w:t>Администрация сельского поселения</w:t>
            </w:r>
          </w:p>
        </w:tc>
      </w:tr>
      <w:tr w:rsidR="00A57951" w:rsidRPr="00F70C09" w:rsidTr="005A16A1">
        <w:tc>
          <w:tcPr>
            <w:tcW w:w="5000" w:type="pct"/>
            <w:gridSpan w:val="4"/>
          </w:tcPr>
          <w:p w:rsidR="00A57951" w:rsidRPr="00F70C09" w:rsidRDefault="00A57951" w:rsidP="005A16A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70C09">
              <w:rPr>
                <w:rFonts w:ascii="Times New Roman" w:hAnsi="Times New Roman" w:cs="Times New Roman"/>
                <w:b/>
                <w:color w:val="auto"/>
              </w:rPr>
              <w:t>Мероприятия по налогу на имущество организаций</w:t>
            </w:r>
          </w:p>
        </w:tc>
      </w:tr>
      <w:tr w:rsidR="00A57951" w:rsidRPr="00F70C09" w:rsidTr="00177A55">
        <w:tc>
          <w:tcPr>
            <w:tcW w:w="668" w:type="pct"/>
          </w:tcPr>
          <w:p w:rsidR="00A57951" w:rsidRPr="00F70C09" w:rsidRDefault="00A57951" w:rsidP="005A16A1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sz w:val="24"/>
                <w:szCs w:val="24"/>
              </w:rPr>
            </w:pPr>
            <w:r w:rsidRPr="00F70C09">
              <w:rPr>
                <w:rStyle w:val="2105pt"/>
                <w:sz w:val="24"/>
                <w:szCs w:val="24"/>
              </w:rPr>
              <w:t>2.1</w:t>
            </w:r>
          </w:p>
        </w:tc>
        <w:tc>
          <w:tcPr>
            <w:tcW w:w="2260" w:type="pct"/>
            <w:vAlign w:val="center"/>
          </w:tcPr>
          <w:p w:rsidR="00A57951" w:rsidRPr="00F70C09" w:rsidRDefault="00A57951" w:rsidP="005A16A1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sz w:val="24"/>
                <w:szCs w:val="24"/>
              </w:rPr>
            </w:pPr>
            <w:r w:rsidRPr="00F70C09">
              <w:rPr>
                <w:sz w:val="24"/>
                <w:szCs w:val="24"/>
              </w:rPr>
              <w:t>Формирование перечня объектов, предусмотренных пп.1,2 и 1 статьи 378 Налогового кодекса Российской Федерации, и проведение мероприятий по максимальному наполнению данного Перечня</w:t>
            </w:r>
          </w:p>
        </w:tc>
        <w:tc>
          <w:tcPr>
            <w:tcW w:w="985" w:type="pct"/>
          </w:tcPr>
          <w:p w:rsidR="00A57951" w:rsidRPr="00F70C09" w:rsidRDefault="00177A55" w:rsidP="005A16A1">
            <w:pPr>
              <w:pStyle w:val="20"/>
              <w:shd w:val="clear" w:color="auto" w:fill="auto"/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30.12.2022</w:t>
            </w:r>
            <w:r w:rsidR="00A57951" w:rsidRPr="00F70C09">
              <w:rPr>
                <w:sz w:val="24"/>
                <w:szCs w:val="24"/>
              </w:rPr>
              <w:t>г, ежеквартальный</w:t>
            </w:r>
          </w:p>
          <w:p w:rsidR="00A57951" w:rsidRPr="00F70C09" w:rsidRDefault="00A57951" w:rsidP="005A16A1">
            <w:pPr>
              <w:pStyle w:val="20"/>
              <w:shd w:val="clear" w:color="auto" w:fill="auto"/>
              <w:spacing w:line="232" w:lineRule="exact"/>
              <w:jc w:val="center"/>
              <w:rPr>
                <w:sz w:val="24"/>
                <w:szCs w:val="24"/>
              </w:rPr>
            </w:pPr>
            <w:r w:rsidRPr="00F70C09">
              <w:rPr>
                <w:sz w:val="24"/>
                <w:szCs w:val="24"/>
              </w:rPr>
              <w:t>отчет на заседании</w:t>
            </w:r>
          </w:p>
          <w:p w:rsidR="00A57951" w:rsidRPr="00F70C09" w:rsidRDefault="00A57951" w:rsidP="005A16A1">
            <w:pPr>
              <w:pStyle w:val="20"/>
              <w:shd w:val="clear" w:color="auto" w:fill="auto"/>
              <w:spacing w:line="232" w:lineRule="exact"/>
              <w:jc w:val="center"/>
              <w:rPr>
                <w:sz w:val="24"/>
                <w:szCs w:val="24"/>
              </w:rPr>
            </w:pPr>
            <w:r w:rsidRPr="00F70C09">
              <w:rPr>
                <w:sz w:val="24"/>
                <w:szCs w:val="24"/>
              </w:rPr>
              <w:t xml:space="preserve">рабочей группы </w:t>
            </w:r>
          </w:p>
        </w:tc>
        <w:tc>
          <w:tcPr>
            <w:tcW w:w="1087" w:type="pct"/>
            <w:vAlign w:val="center"/>
          </w:tcPr>
          <w:p w:rsidR="00A57951" w:rsidRPr="00F70C09" w:rsidRDefault="00A57951" w:rsidP="005A16A1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70C09">
              <w:rPr>
                <w:rStyle w:val="2105pt"/>
                <w:sz w:val="24"/>
                <w:szCs w:val="24"/>
              </w:rPr>
              <w:t>Администрация сельского поселения</w:t>
            </w:r>
          </w:p>
        </w:tc>
      </w:tr>
      <w:tr w:rsidR="00A57951" w:rsidRPr="00F70C09" w:rsidTr="005A16A1">
        <w:tc>
          <w:tcPr>
            <w:tcW w:w="5000" w:type="pct"/>
            <w:gridSpan w:val="4"/>
          </w:tcPr>
          <w:p w:rsidR="00A57951" w:rsidRPr="00F70C09" w:rsidRDefault="00A57951" w:rsidP="005A16A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F70C09">
              <w:rPr>
                <w:rFonts w:ascii="Times New Roman" w:hAnsi="Times New Roman" w:cs="Times New Roman"/>
                <w:b/>
              </w:rPr>
              <w:t>Мероприятия по земельному налогу и налогу на имущество физических лиц</w:t>
            </w:r>
          </w:p>
        </w:tc>
      </w:tr>
      <w:tr w:rsidR="00A57951" w:rsidRPr="00F70C09" w:rsidTr="00177A55">
        <w:tc>
          <w:tcPr>
            <w:tcW w:w="668" w:type="pct"/>
          </w:tcPr>
          <w:p w:rsidR="00A57951" w:rsidRPr="00F70C09" w:rsidRDefault="00A57951" w:rsidP="005A16A1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sz w:val="24"/>
                <w:szCs w:val="24"/>
              </w:rPr>
            </w:pPr>
            <w:r w:rsidRPr="00F70C09">
              <w:rPr>
                <w:rStyle w:val="2105pt"/>
                <w:sz w:val="24"/>
                <w:szCs w:val="24"/>
              </w:rPr>
              <w:t>3.1.</w:t>
            </w:r>
          </w:p>
        </w:tc>
        <w:tc>
          <w:tcPr>
            <w:tcW w:w="2260" w:type="pct"/>
            <w:vAlign w:val="center"/>
          </w:tcPr>
          <w:p w:rsidR="00A57951" w:rsidRPr="00F70C09" w:rsidRDefault="00A57951" w:rsidP="005A16A1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sz w:val="24"/>
                <w:szCs w:val="24"/>
              </w:rPr>
            </w:pPr>
            <w:r w:rsidRPr="00F70C09">
              <w:rPr>
                <w:rStyle w:val="2105pt"/>
                <w:sz w:val="24"/>
                <w:szCs w:val="24"/>
              </w:rPr>
              <w:t>Проведение инвентаризации объектов недвижимости (объектов капитального строительства и земельных участков, в границах которых они располагаются, в том числе объектов незавершенных строительством), в том числе в части определения фактического использования земельных участков и соответствия действующей кадастровой стоимости земельных участков их рыночной стоимости</w:t>
            </w:r>
          </w:p>
        </w:tc>
        <w:tc>
          <w:tcPr>
            <w:tcW w:w="985" w:type="pct"/>
          </w:tcPr>
          <w:p w:rsidR="00A57951" w:rsidRPr="00F70C09" w:rsidRDefault="00F70C09" w:rsidP="005A16A1">
            <w:pPr>
              <w:pStyle w:val="20"/>
              <w:shd w:val="clear" w:color="auto" w:fill="auto"/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На постоянной основе</w:t>
            </w:r>
          </w:p>
        </w:tc>
        <w:tc>
          <w:tcPr>
            <w:tcW w:w="1087" w:type="pct"/>
            <w:vAlign w:val="center"/>
          </w:tcPr>
          <w:p w:rsidR="00A57951" w:rsidRPr="00F70C09" w:rsidRDefault="00A57951" w:rsidP="005A16A1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70C09">
              <w:rPr>
                <w:rStyle w:val="2105pt"/>
                <w:sz w:val="24"/>
                <w:szCs w:val="24"/>
              </w:rPr>
              <w:t>Администрация сельского поселения</w:t>
            </w:r>
          </w:p>
        </w:tc>
      </w:tr>
      <w:tr w:rsidR="00A57951" w:rsidRPr="00F70C09" w:rsidTr="00177A55">
        <w:trPr>
          <w:trHeight w:val="1182"/>
        </w:trPr>
        <w:tc>
          <w:tcPr>
            <w:tcW w:w="668" w:type="pct"/>
          </w:tcPr>
          <w:p w:rsidR="00A57951" w:rsidRPr="00F70C09" w:rsidRDefault="00A57951" w:rsidP="005A16A1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sz w:val="24"/>
                <w:szCs w:val="24"/>
              </w:rPr>
            </w:pPr>
            <w:r w:rsidRPr="00F70C09">
              <w:rPr>
                <w:rStyle w:val="2105pt"/>
                <w:sz w:val="24"/>
                <w:szCs w:val="24"/>
              </w:rPr>
              <w:t>3.2.</w:t>
            </w:r>
          </w:p>
        </w:tc>
        <w:tc>
          <w:tcPr>
            <w:tcW w:w="2260" w:type="pct"/>
          </w:tcPr>
          <w:p w:rsidR="00A57951" w:rsidRPr="00F70C09" w:rsidRDefault="00A57951" w:rsidP="005A16A1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rPr>
                <w:rStyle w:val="2105pt"/>
                <w:sz w:val="24"/>
                <w:szCs w:val="24"/>
              </w:rPr>
            </w:pPr>
            <w:r w:rsidRPr="00F70C09">
              <w:rPr>
                <w:rStyle w:val="2105pt"/>
                <w:sz w:val="24"/>
                <w:szCs w:val="24"/>
              </w:rPr>
              <w:t>Проведение разъяснительной работы с физическими лицами – владельцами незарегистрированных объектов недвижимости по вопросу регистрации права собственности на данные объекты</w:t>
            </w:r>
          </w:p>
        </w:tc>
        <w:tc>
          <w:tcPr>
            <w:tcW w:w="985" w:type="pct"/>
          </w:tcPr>
          <w:p w:rsidR="00A57951" w:rsidRPr="00F70C09" w:rsidRDefault="00A57951" w:rsidP="005A16A1">
            <w:pPr>
              <w:pStyle w:val="20"/>
              <w:shd w:val="clear" w:color="auto" w:fill="auto"/>
              <w:spacing w:line="232" w:lineRule="exact"/>
              <w:jc w:val="center"/>
              <w:rPr>
                <w:sz w:val="24"/>
                <w:szCs w:val="24"/>
              </w:rPr>
            </w:pPr>
            <w:r w:rsidRPr="00F70C09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087" w:type="pct"/>
            <w:vAlign w:val="center"/>
          </w:tcPr>
          <w:p w:rsidR="00A57951" w:rsidRPr="00F70C09" w:rsidRDefault="00A57951" w:rsidP="005A16A1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70C09">
              <w:rPr>
                <w:rStyle w:val="2105pt"/>
                <w:sz w:val="24"/>
                <w:szCs w:val="24"/>
              </w:rPr>
              <w:t>Администрация сельского поселения</w:t>
            </w:r>
          </w:p>
        </w:tc>
      </w:tr>
      <w:tr w:rsidR="00A57951" w:rsidRPr="00F70C09" w:rsidTr="00177A55">
        <w:tc>
          <w:tcPr>
            <w:tcW w:w="668" w:type="pct"/>
          </w:tcPr>
          <w:p w:rsidR="00A57951" w:rsidRPr="00F70C09" w:rsidRDefault="00F70C09" w:rsidP="005A16A1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color w:val="auto"/>
                <w:sz w:val="24"/>
                <w:szCs w:val="24"/>
              </w:rPr>
            </w:pPr>
            <w:r>
              <w:rPr>
                <w:rStyle w:val="2105pt"/>
                <w:color w:val="auto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260" w:type="pct"/>
            <w:vAlign w:val="center"/>
          </w:tcPr>
          <w:p w:rsidR="00A57951" w:rsidRPr="00F70C09" w:rsidRDefault="00A57951" w:rsidP="005A16A1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sz w:val="24"/>
                <w:szCs w:val="24"/>
              </w:rPr>
            </w:pPr>
            <w:r w:rsidRPr="00F70C09">
              <w:rPr>
                <w:rStyle w:val="2105pt"/>
                <w:sz w:val="24"/>
                <w:szCs w:val="24"/>
              </w:rPr>
              <w:t xml:space="preserve">Представление в Управление ФНС России по Орловской области, Управление </w:t>
            </w:r>
            <w:proofErr w:type="spellStart"/>
            <w:r w:rsidRPr="00F70C09">
              <w:rPr>
                <w:rStyle w:val="2105pt"/>
                <w:sz w:val="24"/>
                <w:szCs w:val="24"/>
              </w:rPr>
              <w:t>Росреестра</w:t>
            </w:r>
            <w:proofErr w:type="spellEnd"/>
            <w:r w:rsidRPr="00F70C09">
              <w:rPr>
                <w:rStyle w:val="2105pt"/>
                <w:sz w:val="24"/>
                <w:szCs w:val="24"/>
              </w:rPr>
              <w:t xml:space="preserve"> по Орловской области сведений о количестве принятых и реализованных (внесенных в ЕГРН) решений о выявлении правообладателей ранее учтенных объектах недвижимости (нарастающим итогом)</w:t>
            </w:r>
          </w:p>
        </w:tc>
        <w:tc>
          <w:tcPr>
            <w:tcW w:w="985" w:type="pct"/>
          </w:tcPr>
          <w:p w:rsidR="00A57951" w:rsidRPr="00F70C09" w:rsidRDefault="00A57951" w:rsidP="005A16A1">
            <w:pPr>
              <w:pStyle w:val="20"/>
              <w:shd w:val="clear" w:color="auto" w:fill="auto"/>
              <w:spacing w:line="232" w:lineRule="exact"/>
              <w:jc w:val="center"/>
              <w:rPr>
                <w:sz w:val="24"/>
                <w:szCs w:val="24"/>
              </w:rPr>
            </w:pPr>
            <w:r w:rsidRPr="00F70C09">
              <w:rPr>
                <w:sz w:val="24"/>
                <w:szCs w:val="24"/>
              </w:rPr>
              <w:t>не позднее 2 числа</w:t>
            </w:r>
          </w:p>
          <w:p w:rsidR="00A57951" w:rsidRPr="00F70C09" w:rsidRDefault="00A57951" w:rsidP="005A16A1">
            <w:pPr>
              <w:pStyle w:val="20"/>
              <w:shd w:val="clear" w:color="auto" w:fill="auto"/>
              <w:spacing w:line="232" w:lineRule="exact"/>
              <w:jc w:val="center"/>
              <w:rPr>
                <w:sz w:val="24"/>
                <w:szCs w:val="24"/>
              </w:rPr>
            </w:pPr>
            <w:r w:rsidRPr="00F70C09">
              <w:rPr>
                <w:sz w:val="24"/>
                <w:szCs w:val="24"/>
              </w:rPr>
              <w:t>отчетного месяца,</w:t>
            </w:r>
          </w:p>
          <w:p w:rsidR="00A57951" w:rsidRPr="00F70C09" w:rsidRDefault="00F70C09" w:rsidP="005A16A1">
            <w:pPr>
              <w:pStyle w:val="20"/>
              <w:shd w:val="clear" w:color="auto" w:fill="auto"/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7" w:type="pct"/>
            <w:vAlign w:val="center"/>
          </w:tcPr>
          <w:p w:rsidR="00A57951" w:rsidRPr="00F70C09" w:rsidRDefault="00A57951" w:rsidP="005A16A1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70C09">
              <w:rPr>
                <w:rStyle w:val="2105pt"/>
                <w:sz w:val="24"/>
                <w:szCs w:val="24"/>
              </w:rPr>
              <w:t>Администрация сельского поселения</w:t>
            </w:r>
          </w:p>
        </w:tc>
      </w:tr>
      <w:tr w:rsidR="00A57951" w:rsidRPr="00F70C09" w:rsidTr="00177A55">
        <w:tc>
          <w:tcPr>
            <w:tcW w:w="668" w:type="pct"/>
          </w:tcPr>
          <w:p w:rsidR="00A57951" w:rsidRPr="00F70C09" w:rsidRDefault="00177A55" w:rsidP="005A16A1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color w:val="auto"/>
                <w:sz w:val="24"/>
                <w:szCs w:val="24"/>
              </w:rPr>
            </w:pPr>
            <w:r>
              <w:rPr>
                <w:rStyle w:val="2105pt"/>
                <w:color w:val="auto"/>
                <w:sz w:val="24"/>
                <w:szCs w:val="24"/>
              </w:rPr>
              <w:t>3.4</w:t>
            </w:r>
          </w:p>
        </w:tc>
        <w:tc>
          <w:tcPr>
            <w:tcW w:w="2260" w:type="pct"/>
            <w:vAlign w:val="center"/>
          </w:tcPr>
          <w:p w:rsidR="00FC68A5" w:rsidRDefault="00A57951" w:rsidP="005A16A1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sz w:val="24"/>
                <w:szCs w:val="24"/>
              </w:rPr>
            </w:pPr>
            <w:r w:rsidRPr="00F70C09">
              <w:rPr>
                <w:rStyle w:val="2105pt"/>
                <w:sz w:val="24"/>
                <w:szCs w:val="24"/>
              </w:rPr>
              <w:t xml:space="preserve"> Проведение в процессе оказания государственных и муниципальных услуг, предусматривающих использование адресов объектов недвижимого имущества, сопоставления сведений о наименовании населенных пунктов, элементов улично-дорожной сети и нумерации домов, разме</w:t>
            </w:r>
            <w:r w:rsidR="00FC68A5">
              <w:rPr>
                <w:rStyle w:val="2105pt"/>
                <w:sz w:val="24"/>
                <w:szCs w:val="24"/>
              </w:rPr>
              <w:t xml:space="preserve">щенных </w:t>
            </w:r>
          </w:p>
          <w:p w:rsidR="00A57951" w:rsidRPr="00F70C09" w:rsidRDefault="00FC68A5" w:rsidP="005A16A1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в </w:t>
            </w:r>
            <w:r w:rsidR="00A57951" w:rsidRPr="00F70C09">
              <w:rPr>
                <w:rStyle w:val="2105pt"/>
                <w:sz w:val="24"/>
                <w:szCs w:val="24"/>
              </w:rPr>
              <w:t xml:space="preserve"> ФИАС. В случае выявления ошибок информировать об этом Управление ФНС России  по Орловской области  </w:t>
            </w:r>
          </w:p>
        </w:tc>
        <w:tc>
          <w:tcPr>
            <w:tcW w:w="985" w:type="pct"/>
          </w:tcPr>
          <w:p w:rsidR="00A57951" w:rsidRPr="00F70C09" w:rsidRDefault="00A57951" w:rsidP="005A16A1">
            <w:pPr>
              <w:pStyle w:val="20"/>
              <w:shd w:val="clear" w:color="auto" w:fill="auto"/>
              <w:spacing w:line="232" w:lineRule="exact"/>
              <w:jc w:val="center"/>
              <w:rPr>
                <w:sz w:val="24"/>
                <w:szCs w:val="24"/>
              </w:rPr>
            </w:pPr>
            <w:r w:rsidRPr="00F70C09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087" w:type="pct"/>
          </w:tcPr>
          <w:p w:rsidR="00A57951" w:rsidRPr="00F70C09" w:rsidRDefault="00A57951" w:rsidP="005A16A1">
            <w:pPr>
              <w:rPr>
                <w:rFonts w:ascii="Times New Roman" w:hAnsi="Times New Roman" w:cs="Times New Roman"/>
              </w:rPr>
            </w:pPr>
            <w:r w:rsidRPr="00F70C09">
              <w:rPr>
                <w:rStyle w:val="2105pt"/>
                <w:rFonts w:eastAsia="Courier New"/>
                <w:sz w:val="24"/>
                <w:szCs w:val="24"/>
              </w:rPr>
              <w:t>Администрация сельского поселения</w:t>
            </w:r>
          </w:p>
        </w:tc>
      </w:tr>
      <w:tr w:rsidR="00A57951" w:rsidRPr="00F70C09" w:rsidTr="00177A55">
        <w:tc>
          <w:tcPr>
            <w:tcW w:w="668" w:type="pct"/>
          </w:tcPr>
          <w:p w:rsidR="00A57951" w:rsidRPr="00F70C09" w:rsidRDefault="00177A55" w:rsidP="005A16A1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color w:val="auto"/>
                <w:sz w:val="24"/>
                <w:szCs w:val="24"/>
              </w:rPr>
            </w:pPr>
            <w:r>
              <w:rPr>
                <w:rStyle w:val="2105pt"/>
                <w:color w:val="auto"/>
                <w:sz w:val="24"/>
                <w:szCs w:val="24"/>
              </w:rPr>
              <w:t>3.5</w:t>
            </w:r>
          </w:p>
        </w:tc>
        <w:tc>
          <w:tcPr>
            <w:tcW w:w="2260" w:type="pct"/>
          </w:tcPr>
          <w:p w:rsidR="00A57951" w:rsidRPr="00F70C09" w:rsidRDefault="00A57951" w:rsidP="005A16A1">
            <w:pPr>
              <w:rPr>
                <w:rFonts w:ascii="Times New Roman" w:hAnsi="Times New Roman" w:cs="Times New Roman"/>
              </w:rPr>
            </w:pPr>
            <w:r w:rsidRPr="00F70C09">
              <w:rPr>
                <w:rFonts w:ascii="Times New Roman" w:hAnsi="Times New Roman" w:cs="Times New Roman"/>
              </w:rPr>
              <w:t xml:space="preserve">Проведение работ по нормализации сведений об объектах недвижимости </w:t>
            </w:r>
            <w:proofErr w:type="gramStart"/>
            <w:r w:rsidRPr="00F70C0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70C09">
              <w:rPr>
                <w:rFonts w:ascii="Times New Roman" w:hAnsi="Times New Roman" w:cs="Times New Roman"/>
              </w:rPr>
              <w:t>включая земельные участки), по которым отсутствуют адресные сведения, в соответствии со структурой адресных данных, предусмотренной для сведения ФИАС:</w:t>
            </w:r>
          </w:p>
          <w:p w:rsidR="00A57951" w:rsidRPr="00F70C09" w:rsidRDefault="00A57951" w:rsidP="005A16A1">
            <w:pPr>
              <w:rPr>
                <w:rFonts w:ascii="Times New Roman" w:hAnsi="Times New Roman" w:cs="Times New Roman"/>
              </w:rPr>
            </w:pPr>
            <w:r w:rsidRPr="00F70C09">
              <w:rPr>
                <w:rFonts w:ascii="Times New Roman" w:hAnsi="Times New Roman" w:cs="Times New Roman"/>
              </w:rPr>
              <w:t xml:space="preserve"> - доведение списков объектов недвижимости до органов местного самоуправления муниципальных образований;</w:t>
            </w:r>
          </w:p>
          <w:p w:rsidR="00A57951" w:rsidRPr="00F70C09" w:rsidRDefault="00A57951" w:rsidP="005A16A1">
            <w:pPr>
              <w:rPr>
                <w:rFonts w:ascii="Times New Roman" w:hAnsi="Times New Roman" w:cs="Times New Roman"/>
              </w:rPr>
            </w:pPr>
            <w:r w:rsidRPr="00F70C09">
              <w:rPr>
                <w:rFonts w:ascii="Times New Roman" w:hAnsi="Times New Roman" w:cs="Times New Roman"/>
              </w:rPr>
              <w:t>-проведение инвентаризации полученных сведений, приведение адресов объектов в соответствии с действующим законодательством</w:t>
            </w:r>
            <w:proofErr w:type="gramStart"/>
            <w:r w:rsidRPr="00F70C0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70C09">
              <w:rPr>
                <w:rFonts w:ascii="Times New Roman" w:hAnsi="Times New Roman" w:cs="Times New Roman"/>
              </w:rPr>
              <w:t xml:space="preserve"> внесение адресов в ФИАС; обращение в орган регистрации права с заявлением о внесении соответствующих сведений в ЕГРН</w:t>
            </w:r>
          </w:p>
        </w:tc>
        <w:tc>
          <w:tcPr>
            <w:tcW w:w="985" w:type="pct"/>
          </w:tcPr>
          <w:p w:rsidR="00A57951" w:rsidRPr="00F70C09" w:rsidRDefault="00A57951" w:rsidP="005A16A1">
            <w:pPr>
              <w:pStyle w:val="20"/>
              <w:shd w:val="clear" w:color="auto" w:fill="auto"/>
              <w:spacing w:line="232" w:lineRule="exact"/>
              <w:jc w:val="center"/>
              <w:rPr>
                <w:sz w:val="24"/>
                <w:szCs w:val="24"/>
              </w:rPr>
            </w:pPr>
            <w:r w:rsidRPr="00F70C0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087" w:type="pct"/>
          </w:tcPr>
          <w:p w:rsidR="00A57951" w:rsidRPr="00F70C09" w:rsidRDefault="00A57951" w:rsidP="005A16A1">
            <w:pPr>
              <w:rPr>
                <w:rFonts w:ascii="Times New Roman" w:hAnsi="Times New Roman" w:cs="Times New Roman"/>
              </w:rPr>
            </w:pPr>
            <w:r w:rsidRPr="00F70C09">
              <w:rPr>
                <w:rStyle w:val="2105pt"/>
                <w:rFonts w:eastAsia="Courier New"/>
                <w:sz w:val="24"/>
                <w:szCs w:val="24"/>
              </w:rPr>
              <w:t>Администрация сельского поселения</w:t>
            </w:r>
          </w:p>
        </w:tc>
      </w:tr>
      <w:tr w:rsidR="00A57951" w:rsidRPr="00F70C09" w:rsidTr="00177A55">
        <w:tc>
          <w:tcPr>
            <w:tcW w:w="668" w:type="pct"/>
          </w:tcPr>
          <w:p w:rsidR="00A57951" w:rsidRPr="00F70C09" w:rsidRDefault="00177A55" w:rsidP="005A16A1">
            <w:pPr>
              <w:pStyle w:val="20"/>
              <w:shd w:val="clear" w:color="auto" w:fill="auto"/>
              <w:spacing w:line="232" w:lineRule="exact"/>
              <w:ind w:left="180"/>
              <w:rPr>
                <w:sz w:val="24"/>
                <w:szCs w:val="24"/>
              </w:rPr>
            </w:pPr>
            <w:r>
              <w:rPr>
                <w:rStyle w:val="2105pt"/>
                <w:color w:val="auto"/>
                <w:sz w:val="24"/>
                <w:szCs w:val="24"/>
              </w:rPr>
              <w:t>3.6</w:t>
            </w:r>
            <w:r w:rsidR="00A57951" w:rsidRPr="00F70C09">
              <w:rPr>
                <w:rStyle w:val="2105pt"/>
                <w:color w:val="auto"/>
                <w:sz w:val="24"/>
                <w:szCs w:val="24"/>
              </w:rPr>
              <w:t>.</w:t>
            </w:r>
          </w:p>
        </w:tc>
        <w:tc>
          <w:tcPr>
            <w:tcW w:w="2260" w:type="pct"/>
            <w:vAlign w:val="bottom"/>
          </w:tcPr>
          <w:p w:rsidR="00A57951" w:rsidRPr="00F70C09" w:rsidRDefault="00FC68A5" w:rsidP="005A16A1">
            <w:pPr>
              <w:pStyle w:val="20"/>
              <w:shd w:val="clear" w:color="auto" w:fill="auto"/>
              <w:spacing w:line="277" w:lineRule="exact"/>
              <w:jc w:val="both"/>
              <w:rPr>
                <w:sz w:val="24"/>
                <w:szCs w:val="24"/>
              </w:rPr>
            </w:pPr>
            <w:r>
              <w:rPr>
                <w:rStyle w:val="2105pt"/>
                <w:color w:val="auto"/>
                <w:sz w:val="24"/>
                <w:szCs w:val="24"/>
              </w:rPr>
              <w:t xml:space="preserve"> Реализация мероприятий  в рамках муниципального земельного контроля  по выявлению неиспользуемых  по целевому назначению  земельных участков</w:t>
            </w:r>
            <w:proofErr w:type="gramStart"/>
            <w:r>
              <w:rPr>
                <w:rStyle w:val="2105pt"/>
                <w:color w:val="auto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2105pt"/>
                <w:color w:val="auto"/>
                <w:sz w:val="24"/>
                <w:szCs w:val="24"/>
              </w:rPr>
              <w:t xml:space="preserve"> невостребованных земельных участков( земельных долей,  паев сельскохозяйственного назначения  и принятия мер по их оформлению в муниципальную собственность)</w:t>
            </w:r>
          </w:p>
        </w:tc>
        <w:tc>
          <w:tcPr>
            <w:tcW w:w="985" w:type="pct"/>
          </w:tcPr>
          <w:p w:rsidR="00A57951" w:rsidRPr="00F70C09" w:rsidRDefault="00A57951" w:rsidP="005A16A1">
            <w:pPr>
              <w:pStyle w:val="20"/>
              <w:shd w:val="clear" w:color="auto" w:fill="auto"/>
              <w:spacing w:line="281" w:lineRule="exact"/>
              <w:jc w:val="center"/>
              <w:rPr>
                <w:sz w:val="24"/>
                <w:szCs w:val="24"/>
              </w:rPr>
            </w:pPr>
            <w:r w:rsidRPr="00F70C09">
              <w:rPr>
                <w:rStyle w:val="2105pt"/>
                <w:color w:val="auto"/>
                <w:sz w:val="24"/>
                <w:szCs w:val="24"/>
              </w:rPr>
              <w:t>на постоянной основе</w:t>
            </w:r>
          </w:p>
        </w:tc>
        <w:tc>
          <w:tcPr>
            <w:tcW w:w="1087" w:type="pct"/>
            <w:vAlign w:val="center"/>
          </w:tcPr>
          <w:p w:rsidR="00A57951" w:rsidRPr="00F70C09" w:rsidRDefault="00177A55" w:rsidP="005A16A1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57951" w:rsidRPr="00F70C09" w:rsidRDefault="00A57951" w:rsidP="005A16A1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70C09">
              <w:rPr>
                <w:rStyle w:val="2105pt"/>
                <w:sz w:val="24"/>
                <w:szCs w:val="24"/>
              </w:rPr>
              <w:t>Администрация сельского поселения</w:t>
            </w:r>
            <w:r w:rsidRPr="00F70C09">
              <w:rPr>
                <w:sz w:val="24"/>
                <w:szCs w:val="24"/>
              </w:rPr>
              <w:t xml:space="preserve"> </w:t>
            </w:r>
          </w:p>
        </w:tc>
      </w:tr>
      <w:tr w:rsidR="00FC68A5" w:rsidRPr="00F70C09" w:rsidTr="00177A55">
        <w:tc>
          <w:tcPr>
            <w:tcW w:w="668" w:type="pct"/>
          </w:tcPr>
          <w:p w:rsidR="00FC68A5" w:rsidRDefault="00177A55" w:rsidP="005A16A1">
            <w:pPr>
              <w:pStyle w:val="20"/>
              <w:shd w:val="clear" w:color="auto" w:fill="auto"/>
              <w:spacing w:line="232" w:lineRule="exact"/>
              <w:ind w:left="180"/>
              <w:rPr>
                <w:rStyle w:val="2105pt"/>
                <w:color w:val="auto"/>
                <w:sz w:val="24"/>
                <w:szCs w:val="24"/>
              </w:rPr>
            </w:pPr>
            <w:r>
              <w:rPr>
                <w:rStyle w:val="2105pt"/>
                <w:color w:val="auto"/>
                <w:sz w:val="24"/>
                <w:szCs w:val="24"/>
              </w:rPr>
              <w:t>3.7</w:t>
            </w:r>
            <w:r w:rsidR="00FC68A5">
              <w:rPr>
                <w:rStyle w:val="2105pt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2260" w:type="pct"/>
            <w:vAlign w:val="bottom"/>
          </w:tcPr>
          <w:p w:rsidR="00FC68A5" w:rsidRDefault="00FC68A5" w:rsidP="00F32EEC">
            <w:pPr>
              <w:pStyle w:val="20"/>
              <w:shd w:val="clear" w:color="auto" w:fill="auto"/>
              <w:spacing w:line="277" w:lineRule="exact"/>
              <w:jc w:val="both"/>
              <w:rPr>
                <w:rStyle w:val="2105pt"/>
                <w:color w:val="auto"/>
                <w:sz w:val="24"/>
                <w:szCs w:val="24"/>
              </w:rPr>
            </w:pPr>
            <w:r>
              <w:rPr>
                <w:rStyle w:val="2105pt"/>
                <w:color w:val="auto"/>
                <w:sz w:val="24"/>
                <w:szCs w:val="24"/>
              </w:rPr>
              <w:t>Проведение работ</w:t>
            </w:r>
            <w:r w:rsidR="00F32EEC">
              <w:rPr>
                <w:rStyle w:val="2105pt"/>
                <w:color w:val="auto"/>
                <w:sz w:val="24"/>
                <w:szCs w:val="24"/>
              </w:rPr>
              <w:t>ы</w:t>
            </w:r>
            <w:r>
              <w:rPr>
                <w:rStyle w:val="2105pt"/>
                <w:color w:val="auto"/>
                <w:sz w:val="24"/>
                <w:szCs w:val="24"/>
              </w:rPr>
              <w:t xml:space="preserve"> по оспариванию  в суде ор</w:t>
            </w:r>
            <w:r w:rsidR="00F32EEC">
              <w:rPr>
                <w:rStyle w:val="2105pt"/>
                <w:color w:val="auto"/>
                <w:sz w:val="24"/>
                <w:szCs w:val="24"/>
              </w:rPr>
              <w:t>г</w:t>
            </w:r>
            <w:r>
              <w:rPr>
                <w:rStyle w:val="2105pt"/>
                <w:color w:val="auto"/>
                <w:sz w:val="24"/>
                <w:szCs w:val="24"/>
              </w:rPr>
              <w:t xml:space="preserve">аном местного самоуправления решений  бюджетного учреждения в </w:t>
            </w:r>
            <w:r>
              <w:rPr>
                <w:rStyle w:val="2105pt"/>
                <w:color w:val="auto"/>
                <w:sz w:val="24"/>
                <w:szCs w:val="24"/>
              </w:rPr>
              <w:lastRenderedPageBreak/>
              <w:t>отношении  земельных участков не находящихся в собственности  муниципального образования,  но расположенных  на соответствующей территории</w:t>
            </w:r>
            <w:proofErr w:type="gramStart"/>
            <w:r>
              <w:rPr>
                <w:rStyle w:val="2105pt"/>
                <w:color w:val="auto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2105pt"/>
                <w:color w:val="auto"/>
                <w:sz w:val="24"/>
                <w:szCs w:val="24"/>
              </w:rPr>
              <w:t xml:space="preserve"> в случаях, если  по выявлении собственн</w:t>
            </w:r>
            <w:r w:rsidR="00F32EEC">
              <w:rPr>
                <w:rStyle w:val="2105pt"/>
                <w:color w:val="auto"/>
                <w:sz w:val="24"/>
                <w:szCs w:val="24"/>
              </w:rPr>
              <w:t>и</w:t>
            </w:r>
            <w:r>
              <w:rPr>
                <w:rStyle w:val="2105pt"/>
                <w:color w:val="auto"/>
                <w:sz w:val="24"/>
                <w:szCs w:val="24"/>
              </w:rPr>
              <w:t>к</w:t>
            </w:r>
            <w:r w:rsidR="00F32EEC">
              <w:rPr>
                <w:rStyle w:val="2105pt"/>
                <w:color w:val="auto"/>
                <w:sz w:val="24"/>
                <w:szCs w:val="24"/>
              </w:rPr>
              <w:t>о</w:t>
            </w:r>
            <w:r>
              <w:rPr>
                <w:rStyle w:val="2105pt"/>
                <w:color w:val="auto"/>
                <w:sz w:val="24"/>
                <w:szCs w:val="24"/>
              </w:rPr>
              <w:t>в этих земельных участков  их кадастровая стоимость была  существенно занижена на основании установления рыночной стоимости</w:t>
            </w:r>
          </w:p>
        </w:tc>
        <w:tc>
          <w:tcPr>
            <w:tcW w:w="985" w:type="pct"/>
          </w:tcPr>
          <w:p w:rsidR="00FC68A5" w:rsidRPr="00F70C09" w:rsidRDefault="00F32EEC" w:rsidP="005A16A1">
            <w:pPr>
              <w:pStyle w:val="20"/>
              <w:shd w:val="clear" w:color="auto" w:fill="auto"/>
              <w:spacing w:line="281" w:lineRule="exact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F70C09">
              <w:rPr>
                <w:rStyle w:val="2105pt"/>
                <w:color w:val="auto"/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1087" w:type="pct"/>
            <w:vAlign w:val="center"/>
          </w:tcPr>
          <w:p w:rsidR="00F32EEC" w:rsidRPr="00F70C09" w:rsidRDefault="00177A55" w:rsidP="00F32EEC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C68A5" w:rsidRPr="00F70C09" w:rsidRDefault="00F32EEC" w:rsidP="00F32EEC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70C09">
              <w:rPr>
                <w:rStyle w:val="2105pt"/>
                <w:sz w:val="24"/>
                <w:szCs w:val="24"/>
              </w:rPr>
              <w:t xml:space="preserve">Администрация сельского </w:t>
            </w:r>
            <w:r w:rsidRPr="00F70C09">
              <w:rPr>
                <w:rStyle w:val="2105pt"/>
                <w:sz w:val="24"/>
                <w:szCs w:val="24"/>
              </w:rPr>
              <w:lastRenderedPageBreak/>
              <w:t>поселения</w:t>
            </w:r>
          </w:p>
        </w:tc>
      </w:tr>
      <w:tr w:rsidR="00F32EEC" w:rsidRPr="00F70C09" w:rsidTr="00177A55">
        <w:tc>
          <w:tcPr>
            <w:tcW w:w="668" w:type="pct"/>
          </w:tcPr>
          <w:p w:rsidR="00F32EEC" w:rsidRDefault="00177A55" w:rsidP="005A16A1">
            <w:pPr>
              <w:pStyle w:val="20"/>
              <w:shd w:val="clear" w:color="auto" w:fill="auto"/>
              <w:spacing w:line="232" w:lineRule="exact"/>
              <w:ind w:left="180"/>
              <w:rPr>
                <w:rStyle w:val="2105pt"/>
                <w:color w:val="auto"/>
                <w:sz w:val="24"/>
                <w:szCs w:val="24"/>
              </w:rPr>
            </w:pPr>
            <w:r>
              <w:rPr>
                <w:rStyle w:val="2105pt"/>
                <w:color w:val="auto"/>
                <w:sz w:val="24"/>
                <w:szCs w:val="24"/>
              </w:rPr>
              <w:lastRenderedPageBreak/>
              <w:t>3.8</w:t>
            </w:r>
          </w:p>
        </w:tc>
        <w:tc>
          <w:tcPr>
            <w:tcW w:w="2260" w:type="pct"/>
            <w:vAlign w:val="bottom"/>
          </w:tcPr>
          <w:p w:rsidR="00F32EEC" w:rsidRDefault="00F32EEC" w:rsidP="00F32EEC">
            <w:pPr>
              <w:pStyle w:val="20"/>
              <w:shd w:val="clear" w:color="auto" w:fill="auto"/>
              <w:spacing w:line="277" w:lineRule="exact"/>
              <w:jc w:val="both"/>
              <w:rPr>
                <w:rStyle w:val="2105pt"/>
                <w:color w:val="auto"/>
                <w:sz w:val="24"/>
                <w:szCs w:val="24"/>
              </w:rPr>
            </w:pPr>
            <w:r>
              <w:rPr>
                <w:rStyle w:val="2105pt"/>
                <w:color w:val="auto"/>
                <w:sz w:val="24"/>
                <w:szCs w:val="24"/>
              </w:rPr>
              <w:t xml:space="preserve">Формирование и передача  администрацией муниципального образования  в Департамент финансов Орловской области информации о ходе исполнения п. 3.8 настоящего Плана </w:t>
            </w:r>
          </w:p>
        </w:tc>
        <w:tc>
          <w:tcPr>
            <w:tcW w:w="985" w:type="pct"/>
          </w:tcPr>
          <w:p w:rsidR="00F32EEC" w:rsidRDefault="00F32EEC" w:rsidP="005A16A1">
            <w:pPr>
              <w:pStyle w:val="20"/>
              <w:shd w:val="clear" w:color="auto" w:fill="auto"/>
              <w:spacing w:line="281" w:lineRule="exact"/>
              <w:jc w:val="center"/>
              <w:rPr>
                <w:rStyle w:val="2105pt"/>
                <w:color w:val="auto"/>
                <w:sz w:val="24"/>
                <w:szCs w:val="24"/>
              </w:rPr>
            </w:pPr>
            <w:r>
              <w:rPr>
                <w:rStyle w:val="2105pt"/>
                <w:color w:val="auto"/>
                <w:sz w:val="24"/>
                <w:szCs w:val="24"/>
              </w:rPr>
              <w:t>В течени</w:t>
            </w:r>
            <w:proofErr w:type="gramStart"/>
            <w:r>
              <w:rPr>
                <w:rStyle w:val="2105pt"/>
                <w:color w:val="auto"/>
                <w:sz w:val="24"/>
                <w:szCs w:val="24"/>
              </w:rPr>
              <w:t>и</w:t>
            </w:r>
            <w:proofErr w:type="gramEnd"/>
            <w:r>
              <w:rPr>
                <w:rStyle w:val="2105pt"/>
                <w:color w:val="auto"/>
                <w:sz w:val="24"/>
                <w:szCs w:val="24"/>
              </w:rPr>
              <w:t xml:space="preserve"> исполнения пункта 3.9 </w:t>
            </w:r>
          </w:p>
          <w:p w:rsidR="00F32EEC" w:rsidRPr="00F70C09" w:rsidRDefault="00F32EEC" w:rsidP="005A16A1">
            <w:pPr>
              <w:pStyle w:val="20"/>
              <w:shd w:val="clear" w:color="auto" w:fill="auto"/>
              <w:spacing w:line="281" w:lineRule="exact"/>
              <w:jc w:val="center"/>
              <w:rPr>
                <w:rStyle w:val="2105pt"/>
                <w:color w:val="auto"/>
                <w:sz w:val="24"/>
                <w:szCs w:val="24"/>
              </w:rPr>
            </w:pPr>
            <w:r>
              <w:rPr>
                <w:rStyle w:val="2105pt"/>
                <w:color w:val="auto"/>
                <w:sz w:val="24"/>
                <w:szCs w:val="24"/>
              </w:rPr>
              <w:t xml:space="preserve">Ежеквартально не позднее  </w:t>
            </w:r>
            <w:r w:rsidR="00CA054E">
              <w:rPr>
                <w:rStyle w:val="2105pt"/>
                <w:color w:val="auto"/>
                <w:sz w:val="24"/>
                <w:szCs w:val="24"/>
              </w:rPr>
              <w:t xml:space="preserve"> 5 числа </w:t>
            </w:r>
          </w:p>
        </w:tc>
        <w:tc>
          <w:tcPr>
            <w:tcW w:w="1087" w:type="pct"/>
            <w:vAlign w:val="center"/>
          </w:tcPr>
          <w:p w:rsidR="00F32EEC" w:rsidRPr="00F70C09" w:rsidRDefault="00177A55" w:rsidP="00F32EEC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70C09">
              <w:rPr>
                <w:rStyle w:val="2105pt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A57951" w:rsidRPr="00F70C09" w:rsidRDefault="00A57951" w:rsidP="00A57951">
      <w:pPr>
        <w:rPr>
          <w:rFonts w:ascii="Times New Roman" w:hAnsi="Times New Roman" w:cs="Times New Roman"/>
        </w:rPr>
      </w:pPr>
    </w:p>
    <w:p w:rsidR="00A57951" w:rsidRPr="00F70C09" w:rsidRDefault="00A57951" w:rsidP="00A57951">
      <w:pPr>
        <w:rPr>
          <w:rFonts w:ascii="Times New Roman" w:hAnsi="Times New Roman" w:cs="Times New Roman"/>
        </w:rPr>
      </w:pPr>
    </w:p>
    <w:p w:rsidR="00AD02C2" w:rsidRPr="00F70C09" w:rsidRDefault="00AD02C2">
      <w:pPr>
        <w:rPr>
          <w:rFonts w:ascii="Times New Roman" w:hAnsi="Times New Roman" w:cs="Times New Roman"/>
        </w:rPr>
      </w:pPr>
    </w:p>
    <w:sectPr w:rsidR="00AD02C2" w:rsidRPr="00F70C09" w:rsidSect="00EE0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5F8B"/>
    <w:multiLevelType w:val="multilevel"/>
    <w:tmpl w:val="DC9E5044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F83F9D"/>
    <w:multiLevelType w:val="hybridMultilevel"/>
    <w:tmpl w:val="33C0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762AF"/>
    <w:multiLevelType w:val="hybridMultilevel"/>
    <w:tmpl w:val="A236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F5"/>
    <w:rsid w:val="00177A55"/>
    <w:rsid w:val="003C11F5"/>
    <w:rsid w:val="004A02A3"/>
    <w:rsid w:val="00A57951"/>
    <w:rsid w:val="00AD02C2"/>
    <w:rsid w:val="00CA054E"/>
    <w:rsid w:val="00F100A2"/>
    <w:rsid w:val="00F32EEC"/>
    <w:rsid w:val="00F70C09"/>
    <w:rsid w:val="00FC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79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A57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table" w:styleId="a4">
    <w:name w:val="Table Grid"/>
    <w:basedOn w:val="a1"/>
    <w:uiPriority w:val="59"/>
    <w:rsid w:val="00A57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5795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A5795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A579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5795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5">
    <w:name w:val="List Paragraph"/>
    <w:basedOn w:val="a"/>
    <w:uiPriority w:val="34"/>
    <w:qFormat/>
    <w:rsid w:val="00A579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02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2A3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79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A57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table" w:styleId="a4">
    <w:name w:val="Table Grid"/>
    <w:basedOn w:val="a1"/>
    <w:uiPriority w:val="59"/>
    <w:rsid w:val="00A57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5795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A5795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A579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5795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5">
    <w:name w:val="List Paragraph"/>
    <w:basedOn w:val="a"/>
    <w:uiPriority w:val="34"/>
    <w:qFormat/>
    <w:rsid w:val="00A579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02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2A3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2022-03-21T11:22:00Z</cp:lastPrinted>
  <dcterms:created xsi:type="dcterms:W3CDTF">2022-03-21T11:37:00Z</dcterms:created>
  <dcterms:modified xsi:type="dcterms:W3CDTF">2022-03-21T11:37:00Z</dcterms:modified>
</cp:coreProperties>
</file>