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1549EE" w:rsidRDefault="001549EE" w:rsidP="001549EE">
      <w:pPr>
        <w:jc w:val="right"/>
        <w:rPr>
          <w:rFonts w:ascii="Times New Roman" w:hAnsi="Times New Roman"/>
          <w:b/>
          <w:sz w:val="24"/>
          <w:szCs w:val="24"/>
        </w:rPr>
      </w:pP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РОССИЙСКАЯ ФЕДЕРАЦИЯ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ОРЛОВСКАЯ ОБЛАСТЬ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ТРОСНЯНСКИЙ РАЙОН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АДМИНИСТРАЦИЯ ПЕННОВСКОГО СЕЛЬСКОГО ПОСЕЛЕНИЯ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1549EE" w:rsidRPr="0037196A" w:rsidRDefault="0037196A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val="en-US"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ПОСТАНОВЛЕНИЕ № </w:t>
      </w:r>
    </w:p>
    <w:p w:rsidR="001549EE" w:rsidRPr="001549EE" w:rsidRDefault="001549EE" w:rsidP="001549E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</w:p>
    <w:p w:rsidR="001549EE" w:rsidRPr="001549EE" w:rsidRDefault="001549EE" w:rsidP="001549E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1549EE" w:rsidRPr="001549EE" w:rsidRDefault="001549EE" w:rsidP="001549E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37196A">
        <w:rPr>
          <w:rFonts w:ascii="Times New Roman" w:eastAsia="Arial" w:hAnsi="Times New Roman"/>
          <w:sz w:val="24"/>
          <w:szCs w:val="24"/>
          <w:lang w:val="en-US" w:eastAsia="ru-RU"/>
        </w:rPr>
        <w:t xml:space="preserve"> </w:t>
      </w:r>
      <w:r w:rsidRPr="001549EE">
        <w:rPr>
          <w:rFonts w:ascii="Times New Roman" w:eastAsia="Arial" w:hAnsi="Times New Roman"/>
          <w:sz w:val="24"/>
          <w:szCs w:val="24"/>
          <w:lang w:eastAsia="ru-RU"/>
        </w:rPr>
        <w:t xml:space="preserve"> 2022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549EE" w:rsidRPr="001549EE" w:rsidTr="007F5F3C">
        <w:tc>
          <w:tcPr>
            <w:tcW w:w="5070" w:type="dxa"/>
          </w:tcPr>
          <w:p w:rsidR="001549EE" w:rsidRPr="001549EE" w:rsidRDefault="001549EE" w:rsidP="007F5F3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9EE">
              <w:rPr>
                <w:rFonts w:ascii="Times New Roman" w:hAnsi="Times New Roman"/>
                <w:b/>
                <w:sz w:val="24"/>
                <w:szCs w:val="24"/>
              </w:rPr>
      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      </w:r>
          </w:p>
        </w:tc>
      </w:tr>
    </w:tbl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9EE">
        <w:rPr>
          <w:rFonts w:ascii="Times New Roman" w:hAnsi="Times New Roman"/>
          <w:sz w:val="24"/>
          <w:szCs w:val="24"/>
        </w:rPr>
        <w:t xml:space="preserve">В соответствии с частью 4 статьи 28 Федерального закона «Об общих принципах организации местного самоуправления в Российской Федерации» Постановлением Правительства РФ от 3 февраля 2022 г. N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Администрация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1. Утвердить Правила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согласно приложению.</w:t>
      </w:r>
    </w:p>
    <w:p w:rsidR="001549EE" w:rsidRPr="001549EE" w:rsidRDefault="001549EE" w:rsidP="001549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549EE" w:rsidRPr="001549EE" w:rsidRDefault="001549EE" w:rsidP="001549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49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главу сельского поселения</w:t>
      </w:r>
      <w:r w:rsidRPr="001549EE">
        <w:rPr>
          <w:rFonts w:ascii="Times New Roman" w:hAnsi="Times New Roman"/>
          <w:sz w:val="24"/>
          <w:szCs w:val="24"/>
        </w:rPr>
        <w:t>.</w:t>
      </w:r>
    </w:p>
    <w:p w:rsidR="001549EE" w:rsidRPr="001549EE" w:rsidRDefault="001549EE" w:rsidP="001549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Глава   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49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49EE">
        <w:rPr>
          <w:rFonts w:ascii="Times New Roman" w:hAnsi="Times New Roman"/>
          <w:sz w:val="24"/>
          <w:szCs w:val="24"/>
        </w:rPr>
        <w:t>Т.И.Глазкова</w:t>
      </w:r>
      <w:proofErr w:type="spell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1549E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от </w:t>
      </w:r>
      <w:r w:rsidR="003719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49EE">
        <w:rPr>
          <w:rFonts w:ascii="Times New Roman" w:hAnsi="Times New Roman"/>
          <w:sz w:val="24"/>
          <w:szCs w:val="24"/>
        </w:rPr>
        <w:t xml:space="preserve"> года №</w:t>
      </w:r>
      <w:r w:rsidR="003719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549EE">
        <w:rPr>
          <w:rFonts w:ascii="Times New Roman" w:hAnsi="Times New Roman"/>
          <w:sz w:val="24"/>
          <w:szCs w:val="24"/>
        </w:rPr>
        <w:t xml:space="preserve">  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549EE" w:rsidRPr="001549EE" w:rsidRDefault="001549EE" w:rsidP="0015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49EE">
        <w:rPr>
          <w:rFonts w:ascii="Times New Roman" w:hAnsi="Times New Roman"/>
          <w:b/>
          <w:sz w:val="24"/>
          <w:szCs w:val="24"/>
        </w:rPr>
        <w:t>Правила</w:t>
      </w:r>
    </w:p>
    <w:p w:rsidR="001549EE" w:rsidRPr="001549EE" w:rsidRDefault="001549EE" w:rsidP="0015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49EE">
        <w:rPr>
          <w:rFonts w:ascii="Times New Roman" w:hAnsi="Times New Roman"/>
          <w:b/>
          <w:sz w:val="24"/>
          <w:szCs w:val="24"/>
        </w:rPr>
        <w:t>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1. Настоящие Правила определяют порядок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портал) в целях организации и проведения публичных слушаний с участием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Единый портал может быть использован в целях размещения материалов и информации, указанных в абзаце первом части 4 статьи 28 Федерального закона «Об общих принципах организации местного самоуправления в Российской Федерации» (далее - Федеральный закон), для заблаговременного оповещения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о времени и месте проведения публичных слушаний, обеспечения возможности представления жителями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своих замечаний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и предложений по вынесенному на обсуждение проекту муниципального правового акта, а также для участия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Данным нормативным правовым актом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  <w:proofErr w:type="gram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Методологическая, информационная и техническая поддержка ведущего специалиста по организационной работе  (далее уполномоченного сотрудника 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поселения) осуществляется оператором единого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портала.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осуществляется уполномоченным специалистом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с использованием личного кабинета Администрации 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</w:t>
      </w:r>
      <w:r w:rsidRPr="001549EE">
        <w:rPr>
          <w:rFonts w:ascii="Times New Roman" w:hAnsi="Times New Roman"/>
          <w:sz w:val="24"/>
          <w:szCs w:val="24"/>
        </w:rPr>
        <w:lastRenderedPageBreak/>
        <w:t>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7. Оператор единого портала обеспечивает техническую возможность: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а) оповещения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поселение, осуществляемого уполномоченным сотрудником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Представление жителями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поселения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информационных систем, используемых для предоставления государственных и муниципальных услуг в электронной форме».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9EE">
        <w:rPr>
          <w:rFonts w:ascii="Times New Roman" w:hAnsi="Times New Roman"/>
          <w:sz w:val="24"/>
          <w:szCs w:val="24"/>
        </w:rPr>
        <w:t>наличии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Единый портал обеспечивает возможность муниципальному  образованию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отказа в рассмотрении указанных замечаний и предложений с информированием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</w:t>
      </w:r>
      <w:r w:rsidRPr="001549EE">
        <w:rPr>
          <w:rFonts w:ascii="Times New Roman" w:hAnsi="Times New Roman"/>
          <w:sz w:val="24"/>
          <w:szCs w:val="24"/>
        </w:rPr>
        <w:lastRenderedPageBreak/>
        <w:t>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 в срок, предусмотренный в порядке организации и проведения публичных слушаний, установленном Уставом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поселение.</w:t>
      </w:r>
    </w:p>
    <w:p w:rsidR="00D40F90" w:rsidRPr="001549EE" w:rsidRDefault="00D40F90">
      <w:pPr>
        <w:rPr>
          <w:rFonts w:ascii="Times New Roman" w:hAnsi="Times New Roman"/>
          <w:sz w:val="24"/>
          <w:szCs w:val="24"/>
        </w:rPr>
      </w:pPr>
    </w:p>
    <w:sectPr w:rsidR="00D40F90" w:rsidRPr="001549EE" w:rsidSect="00CB499A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C3"/>
    <w:rsid w:val="001549EE"/>
    <w:rsid w:val="0037196A"/>
    <w:rsid w:val="006A46C3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2022-11-29T08:29:00Z</cp:lastPrinted>
  <dcterms:created xsi:type="dcterms:W3CDTF">2023-10-05T11:46:00Z</dcterms:created>
  <dcterms:modified xsi:type="dcterms:W3CDTF">2023-10-05T11:46:00Z</dcterms:modified>
</cp:coreProperties>
</file>