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47AA" w:rsidRDefault="007E47AA" w:rsidP="007E47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E47AA" w:rsidRDefault="007E47AA" w:rsidP="007E47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ОРЛОВСКАЯ ОБЛАСТЬ</w:t>
      </w:r>
    </w:p>
    <w:p w:rsidR="007E47AA" w:rsidRDefault="007E47AA" w:rsidP="007E47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ОТДЕЛ ОБРАЗОВАНИЯ АДМИНИСТРАЦИИ</w:t>
      </w:r>
    </w:p>
    <w:p w:rsidR="007E47AA" w:rsidRDefault="007E47AA" w:rsidP="007E47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ТРОСНЯНСКОГО РАЙОНА</w:t>
      </w:r>
    </w:p>
    <w:p w:rsidR="007E47AA" w:rsidRDefault="007E47AA" w:rsidP="007E47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47AA" w:rsidRDefault="007E47AA" w:rsidP="007E47A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7E47AA" w:rsidRDefault="007E47AA" w:rsidP="007E47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47AA" w:rsidRDefault="007E47AA" w:rsidP="007E47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47AA" w:rsidRDefault="007E47AA" w:rsidP="007E47AA">
      <w:pPr>
        <w:jc w:val="center"/>
        <w:rPr>
          <w:rFonts w:ascii="Times New Roman" w:hAnsi="Times New Roman"/>
          <w:b/>
          <w:sz w:val="28"/>
          <w:szCs w:val="28"/>
        </w:rPr>
      </w:pPr>
    </w:p>
    <w:p w:rsidR="007E47AA" w:rsidRPr="00A86717" w:rsidRDefault="003912A9" w:rsidP="007E47AA">
      <w:pPr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7E47AA">
        <w:rPr>
          <w:rFonts w:ascii="Times New Roman" w:hAnsi="Times New Roman"/>
        </w:rPr>
        <w:t>т</w:t>
      </w:r>
      <w:r w:rsidR="00A82C7F">
        <w:rPr>
          <w:rFonts w:ascii="Times New Roman" w:hAnsi="Times New Roman"/>
        </w:rPr>
        <w:t xml:space="preserve">  26 сентября</w:t>
      </w:r>
      <w:r w:rsidR="007E47AA">
        <w:rPr>
          <w:rFonts w:ascii="Times New Roman" w:hAnsi="Times New Roman"/>
        </w:rPr>
        <w:t xml:space="preserve"> 2012 </w:t>
      </w:r>
      <w:r w:rsidR="007E47AA" w:rsidRPr="00A86717">
        <w:rPr>
          <w:rFonts w:ascii="Times New Roman" w:hAnsi="Times New Roman"/>
        </w:rPr>
        <w:t xml:space="preserve"> г.                                 </w:t>
      </w:r>
      <w:r w:rsidR="007E47AA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№ 67</w:t>
      </w:r>
    </w:p>
    <w:p w:rsidR="007E47AA" w:rsidRPr="00A86717" w:rsidRDefault="003912A9" w:rsidP="007E47AA">
      <w:pPr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proofErr w:type="spellStart"/>
      <w:r w:rsidR="007E47AA" w:rsidRPr="00A86717">
        <w:rPr>
          <w:rFonts w:ascii="Times New Roman" w:hAnsi="Times New Roman"/>
        </w:rPr>
        <w:t>с.Тросна</w:t>
      </w:r>
      <w:proofErr w:type="spellEnd"/>
    </w:p>
    <w:p w:rsidR="007E47AA" w:rsidRDefault="007E47AA" w:rsidP="007E47AA">
      <w:pPr>
        <w:ind w:firstLine="0"/>
      </w:pPr>
    </w:p>
    <w:tbl>
      <w:tblPr>
        <w:tblW w:w="10137" w:type="dxa"/>
        <w:tblLook w:val="01E0"/>
      </w:tblPr>
      <w:tblGrid>
        <w:gridCol w:w="4503"/>
        <w:gridCol w:w="5634"/>
      </w:tblGrid>
      <w:tr w:rsidR="007E47AA" w:rsidRPr="006A17F2">
        <w:tc>
          <w:tcPr>
            <w:tcW w:w="4503" w:type="dxa"/>
          </w:tcPr>
          <w:p w:rsidR="007E47AA" w:rsidRPr="006A17F2" w:rsidRDefault="007E47AA" w:rsidP="006A17F2">
            <w:pPr>
              <w:pStyle w:val="Title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A17F2">
              <w:rPr>
                <w:rFonts w:ascii="Times New Roman" w:hAnsi="Times New Roman" w:cs="Times New Roman"/>
                <w:sz w:val="28"/>
                <w:szCs w:val="28"/>
              </w:rPr>
              <w:t>Об утверждении Положения об обработке персональных данных работников отдела образования администрации Троснянского района, руководителей образовательных учреждений Троснянского района</w:t>
            </w:r>
          </w:p>
        </w:tc>
        <w:tc>
          <w:tcPr>
            <w:tcW w:w="5634" w:type="dxa"/>
          </w:tcPr>
          <w:p w:rsidR="007E47AA" w:rsidRPr="006A17F2" w:rsidRDefault="007E47AA" w:rsidP="006A17F2">
            <w:pPr>
              <w:ind w:firstLine="0"/>
              <w:rPr>
                <w:sz w:val="28"/>
                <w:szCs w:val="28"/>
              </w:rPr>
            </w:pPr>
          </w:p>
        </w:tc>
      </w:tr>
    </w:tbl>
    <w:p w:rsidR="007E47AA" w:rsidRPr="00625259" w:rsidRDefault="007E47AA" w:rsidP="007E47AA">
      <w:pPr>
        <w:ind w:firstLine="0"/>
        <w:rPr>
          <w:sz w:val="28"/>
          <w:szCs w:val="28"/>
        </w:rPr>
      </w:pPr>
    </w:p>
    <w:p w:rsidR="007E47AA" w:rsidRPr="00625259" w:rsidRDefault="007E47AA" w:rsidP="007E47AA">
      <w:pPr>
        <w:ind w:left="567" w:firstLine="0"/>
        <w:rPr>
          <w:sz w:val="28"/>
          <w:szCs w:val="28"/>
        </w:rPr>
      </w:pPr>
    </w:p>
    <w:p w:rsidR="007E47AA" w:rsidRPr="00625259" w:rsidRDefault="007E47AA" w:rsidP="007E47AA">
      <w:pPr>
        <w:rPr>
          <w:rFonts w:ascii="Times New Roman" w:hAnsi="Times New Roman"/>
          <w:sz w:val="28"/>
          <w:szCs w:val="28"/>
        </w:rPr>
      </w:pPr>
      <w:r w:rsidRPr="00625259">
        <w:rPr>
          <w:rFonts w:ascii="Times New Roman" w:hAnsi="Times New Roman"/>
          <w:sz w:val="28"/>
          <w:szCs w:val="28"/>
        </w:rPr>
        <w:t xml:space="preserve">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данных», регламентом работы  администрации Троснянского района </w:t>
      </w:r>
      <w:r>
        <w:rPr>
          <w:rFonts w:ascii="Times New Roman" w:hAnsi="Times New Roman"/>
          <w:sz w:val="28"/>
          <w:szCs w:val="28"/>
        </w:rPr>
        <w:t>ПРИКАЗЫВАЮ</w:t>
      </w:r>
      <w:r w:rsidRPr="00625259">
        <w:rPr>
          <w:rFonts w:ascii="Times New Roman" w:hAnsi="Times New Roman"/>
          <w:sz w:val="28"/>
          <w:szCs w:val="28"/>
        </w:rPr>
        <w:t>:</w:t>
      </w:r>
    </w:p>
    <w:p w:rsidR="007E47AA" w:rsidRPr="00625259" w:rsidRDefault="007E47AA" w:rsidP="007E47AA">
      <w:pPr>
        <w:rPr>
          <w:rFonts w:ascii="Times New Roman" w:hAnsi="Times New Roman"/>
          <w:sz w:val="28"/>
          <w:szCs w:val="28"/>
        </w:rPr>
      </w:pPr>
      <w:r w:rsidRPr="00625259">
        <w:rPr>
          <w:rFonts w:ascii="Times New Roman" w:hAnsi="Times New Roman"/>
          <w:sz w:val="28"/>
          <w:szCs w:val="28"/>
        </w:rPr>
        <w:t>1.</w:t>
      </w:r>
      <w:r w:rsidR="00796C54">
        <w:rPr>
          <w:rFonts w:ascii="Times New Roman" w:hAnsi="Times New Roman"/>
          <w:sz w:val="28"/>
          <w:szCs w:val="28"/>
        </w:rPr>
        <w:t xml:space="preserve"> </w:t>
      </w:r>
      <w:r w:rsidRPr="00625259">
        <w:rPr>
          <w:rFonts w:ascii="Times New Roman" w:hAnsi="Times New Roman"/>
          <w:sz w:val="28"/>
          <w:szCs w:val="28"/>
        </w:rPr>
        <w:t xml:space="preserve">Утвердить Положение об обработке персональных данных работников </w:t>
      </w:r>
      <w:r>
        <w:rPr>
          <w:rFonts w:ascii="Times New Roman" w:hAnsi="Times New Roman"/>
          <w:sz w:val="28"/>
          <w:szCs w:val="28"/>
        </w:rPr>
        <w:t xml:space="preserve">отдела образования администрации </w:t>
      </w:r>
      <w:r w:rsidRPr="00625259">
        <w:rPr>
          <w:rFonts w:ascii="Times New Roman" w:hAnsi="Times New Roman"/>
          <w:sz w:val="28"/>
          <w:szCs w:val="28"/>
        </w:rPr>
        <w:t>Троснянского района</w:t>
      </w:r>
      <w:r>
        <w:rPr>
          <w:rFonts w:ascii="Times New Roman" w:hAnsi="Times New Roman"/>
          <w:sz w:val="28"/>
          <w:szCs w:val="28"/>
        </w:rPr>
        <w:t>, руководителей образовательных учреждений Троснянского района</w:t>
      </w:r>
      <w:r w:rsidRPr="00625259">
        <w:rPr>
          <w:rFonts w:ascii="Times New Roman" w:hAnsi="Times New Roman"/>
          <w:sz w:val="28"/>
          <w:szCs w:val="28"/>
        </w:rPr>
        <w:t xml:space="preserve"> согласно приложению.</w:t>
      </w:r>
    </w:p>
    <w:p w:rsidR="007E47AA" w:rsidRPr="00625259" w:rsidRDefault="007E47AA" w:rsidP="007E47AA">
      <w:pPr>
        <w:rPr>
          <w:rFonts w:ascii="Times New Roman" w:hAnsi="Times New Roman"/>
          <w:sz w:val="28"/>
          <w:szCs w:val="28"/>
        </w:rPr>
      </w:pPr>
      <w:r w:rsidRPr="00625259">
        <w:rPr>
          <w:rFonts w:ascii="Times New Roman" w:hAnsi="Times New Roman"/>
          <w:sz w:val="28"/>
          <w:szCs w:val="28"/>
        </w:rPr>
        <w:t>2.</w:t>
      </w:r>
      <w:r w:rsidR="00796C54">
        <w:rPr>
          <w:rFonts w:ascii="Times New Roman" w:hAnsi="Times New Roman"/>
          <w:sz w:val="28"/>
          <w:szCs w:val="28"/>
        </w:rPr>
        <w:t xml:space="preserve"> </w:t>
      </w:r>
      <w:r w:rsidRPr="00625259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/>
          <w:sz w:val="28"/>
          <w:szCs w:val="28"/>
        </w:rPr>
        <w:t xml:space="preserve">постановления оставляю за собой. </w:t>
      </w:r>
    </w:p>
    <w:p w:rsidR="007E47AA" w:rsidRPr="00C26321" w:rsidRDefault="007E47AA" w:rsidP="007E47AA">
      <w:pPr>
        <w:rPr>
          <w:rFonts w:ascii="Times New Roman" w:hAnsi="Times New Roman"/>
        </w:rPr>
      </w:pPr>
    </w:p>
    <w:p w:rsidR="007E47AA" w:rsidRDefault="007E47AA" w:rsidP="007E47AA">
      <w:pPr>
        <w:rPr>
          <w:rFonts w:ascii="Times New Roman" w:hAnsi="Times New Roman"/>
        </w:rPr>
      </w:pPr>
    </w:p>
    <w:p w:rsidR="007E47AA" w:rsidRDefault="007E47AA" w:rsidP="007E47AA">
      <w:pPr>
        <w:rPr>
          <w:rFonts w:ascii="Times New Roman" w:hAnsi="Times New Roman"/>
        </w:rPr>
      </w:pPr>
    </w:p>
    <w:p w:rsidR="007E47AA" w:rsidRPr="00C26321" w:rsidRDefault="007E47AA" w:rsidP="007E47AA">
      <w:pPr>
        <w:rPr>
          <w:rFonts w:ascii="Times New Roman" w:hAnsi="Times New Roman"/>
        </w:rPr>
      </w:pPr>
    </w:p>
    <w:p w:rsidR="007E47AA" w:rsidRPr="00C26321" w:rsidRDefault="007E47AA" w:rsidP="007E47AA">
      <w:pPr>
        <w:rPr>
          <w:rFonts w:ascii="Times New Roman" w:hAnsi="Times New Roman"/>
        </w:rPr>
      </w:pPr>
    </w:p>
    <w:p w:rsidR="007E47AA" w:rsidRDefault="007E47AA" w:rsidP="007E47AA">
      <w:pPr>
        <w:ind w:left="567"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Начальник отдела                             </w:t>
      </w:r>
      <w:r w:rsidR="00796C54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И.В.</w:t>
      </w:r>
      <w:r w:rsidR="00796C54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Ерохина</w:t>
      </w:r>
    </w:p>
    <w:p w:rsidR="007E47AA" w:rsidRDefault="007E47AA" w:rsidP="007E47AA">
      <w:pPr>
        <w:ind w:left="567" w:firstLine="0"/>
        <w:rPr>
          <w:rFonts w:ascii="Times New Roman" w:hAnsi="Times New Roman"/>
          <w:b/>
          <w:sz w:val="28"/>
          <w:szCs w:val="28"/>
        </w:rPr>
      </w:pPr>
    </w:p>
    <w:p w:rsidR="007E47AA" w:rsidRDefault="007E47AA" w:rsidP="007E47AA">
      <w:pPr>
        <w:ind w:left="567" w:firstLine="0"/>
        <w:jc w:val="right"/>
        <w:rPr>
          <w:rFonts w:ascii="Times New Roman" w:hAnsi="Times New Roman"/>
          <w:b/>
          <w:sz w:val="28"/>
          <w:szCs w:val="28"/>
        </w:rPr>
      </w:pPr>
    </w:p>
    <w:p w:rsidR="007E47AA" w:rsidRDefault="007E47AA" w:rsidP="007E47AA">
      <w:pPr>
        <w:ind w:left="567" w:firstLine="0"/>
        <w:jc w:val="right"/>
        <w:rPr>
          <w:rFonts w:ascii="Times New Roman" w:hAnsi="Times New Roman"/>
        </w:rPr>
      </w:pPr>
    </w:p>
    <w:p w:rsidR="007E47AA" w:rsidRDefault="007E47AA" w:rsidP="007E47AA">
      <w:pPr>
        <w:ind w:left="567" w:firstLine="0"/>
        <w:jc w:val="right"/>
        <w:rPr>
          <w:rFonts w:ascii="Times New Roman" w:hAnsi="Times New Roman"/>
        </w:rPr>
      </w:pPr>
    </w:p>
    <w:p w:rsidR="007E47AA" w:rsidRDefault="007E47AA" w:rsidP="007E47AA">
      <w:pPr>
        <w:ind w:left="567" w:firstLine="0"/>
        <w:jc w:val="right"/>
        <w:rPr>
          <w:rFonts w:ascii="Times New Roman" w:hAnsi="Times New Roman"/>
        </w:rPr>
      </w:pPr>
    </w:p>
    <w:p w:rsidR="007E47AA" w:rsidRDefault="007E47AA" w:rsidP="007E47AA">
      <w:pPr>
        <w:ind w:left="567" w:firstLine="0"/>
        <w:jc w:val="right"/>
        <w:rPr>
          <w:rFonts w:ascii="Times New Roman" w:hAnsi="Times New Roman"/>
        </w:rPr>
      </w:pPr>
    </w:p>
    <w:p w:rsidR="007E47AA" w:rsidRDefault="007E47AA" w:rsidP="007E47AA">
      <w:pPr>
        <w:ind w:left="567" w:firstLine="0"/>
        <w:jc w:val="right"/>
        <w:rPr>
          <w:rFonts w:ascii="Times New Roman" w:hAnsi="Times New Roman"/>
        </w:rPr>
      </w:pPr>
    </w:p>
    <w:p w:rsidR="007E47AA" w:rsidRDefault="007E47AA" w:rsidP="007E47AA">
      <w:pPr>
        <w:ind w:left="567" w:firstLine="0"/>
        <w:jc w:val="right"/>
        <w:rPr>
          <w:rFonts w:ascii="Times New Roman" w:hAnsi="Times New Roman"/>
        </w:rPr>
      </w:pPr>
    </w:p>
    <w:p w:rsidR="007E47AA" w:rsidRDefault="007E47AA" w:rsidP="007E47AA">
      <w:pPr>
        <w:ind w:left="567" w:firstLine="0"/>
        <w:jc w:val="right"/>
        <w:rPr>
          <w:rFonts w:ascii="Times New Roman" w:hAnsi="Times New Roman"/>
        </w:rPr>
      </w:pPr>
    </w:p>
    <w:p w:rsidR="007E47AA" w:rsidRPr="00A86717" w:rsidRDefault="007E47AA" w:rsidP="007E47AA">
      <w:pPr>
        <w:ind w:left="567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Приложение </w:t>
      </w:r>
    </w:p>
    <w:p w:rsidR="007E47AA" w:rsidRDefault="007E47AA" w:rsidP="007E47AA">
      <w:pPr>
        <w:ind w:left="567" w:firstLine="0"/>
        <w:jc w:val="right"/>
        <w:rPr>
          <w:rFonts w:ascii="Times New Roman" w:hAnsi="Times New Roman"/>
        </w:rPr>
      </w:pPr>
      <w:r w:rsidRPr="00A86717">
        <w:rPr>
          <w:rFonts w:ascii="Times New Roman" w:hAnsi="Times New Roman"/>
        </w:rPr>
        <w:t xml:space="preserve">к </w:t>
      </w:r>
      <w:r>
        <w:rPr>
          <w:rFonts w:ascii="Times New Roman" w:hAnsi="Times New Roman"/>
        </w:rPr>
        <w:t xml:space="preserve">приказу отдела образования </w:t>
      </w:r>
    </w:p>
    <w:p w:rsidR="007E47AA" w:rsidRPr="00A86717" w:rsidRDefault="007E47AA" w:rsidP="007E47AA">
      <w:pPr>
        <w:ind w:left="567" w:firstLine="0"/>
        <w:jc w:val="right"/>
        <w:rPr>
          <w:rFonts w:ascii="Times New Roman" w:hAnsi="Times New Roman"/>
        </w:rPr>
      </w:pPr>
      <w:r w:rsidRPr="00A86717">
        <w:rPr>
          <w:rFonts w:ascii="Times New Roman" w:hAnsi="Times New Roman"/>
        </w:rPr>
        <w:t>администрации</w:t>
      </w:r>
    </w:p>
    <w:p w:rsidR="007E47AA" w:rsidRPr="00A86717" w:rsidRDefault="007E47AA" w:rsidP="007E47AA">
      <w:pPr>
        <w:ind w:left="567" w:firstLine="0"/>
        <w:jc w:val="right"/>
        <w:rPr>
          <w:rFonts w:ascii="Times New Roman" w:hAnsi="Times New Roman"/>
        </w:rPr>
      </w:pPr>
      <w:r w:rsidRPr="00A86717">
        <w:rPr>
          <w:rFonts w:ascii="Times New Roman" w:hAnsi="Times New Roman"/>
        </w:rPr>
        <w:t>Троснянского  района</w:t>
      </w:r>
    </w:p>
    <w:p w:rsidR="007E47AA" w:rsidRPr="00A86717" w:rsidRDefault="00796C54" w:rsidP="007E47AA">
      <w:pPr>
        <w:ind w:left="567" w:firstLine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7E47AA">
        <w:rPr>
          <w:rFonts w:ascii="Times New Roman" w:hAnsi="Times New Roman"/>
        </w:rPr>
        <w:t>т</w:t>
      </w:r>
      <w:r w:rsidR="003912A9">
        <w:rPr>
          <w:rFonts w:ascii="Times New Roman" w:hAnsi="Times New Roman"/>
        </w:rPr>
        <w:t xml:space="preserve"> 26.09.</w:t>
      </w:r>
      <w:r w:rsidR="007E47AA">
        <w:rPr>
          <w:rFonts w:ascii="Times New Roman" w:hAnsi="Times New Roman"/>
        </w:rPr>
        <w:t>2012 г.</w:t>
      </w:r>
      <w:r w:rsidR="007E47AA" w:rsidRPr="00A86717">
        <w:rPr>
          <w:rFonts w:ascii="Times New Roman" w:hAnsi="Times New Roman"/>
        </w:rPr>
        <w:t xml:space="preserve"> № </w:t>
      </w:r>
      <w:r w:rsidR="003912A9">
        <w:rPr>
          <w:rFonts w:ascii="Times New Roman" w:hAnsi="Times New Roman"/>
        </w:rPr>
        <w:t>67</w:t>
      </w:r>
    </w:p>
    <w:p w:rsidR="007E47AA" w:rsidRPr="00A86717" w:rsidRDefault="007E47AA" w:rsidP="007E47AA">
      <w:pPr>
        <w:pStyle w:val="1"/>
        <w:rPr>
          <w:rFonts w:ascii="Times New Roman" w:hAnsi="Times New Roman" w:cs="Times New Roman"/>
          <w:sz w:val="28"/>
          <w:szCs w:val="28"/>
        </w:rPr>
      </w:pPr>
      <w:r w:rsidRPr="00A86717">
        <w:rPr>
          <w:rFonts w:ascii="Times New Roman" w:hAnsi="Times New Roman" w:cs="Times New Roman"/>
          <w:sz w:val="28"/>
          <w:szCs w:val="28"/>
        </w:rPr>
        <w:t>ПОЛОЖЕНИЕ</w:t>
      </w:r>
    </w:p>
    <w:p w:rsidR="007E47AA" w:rsidRDefault="007E47AA" w:rsidP="007E47AA">
      <w:pPr>
        <w:pStyle w:val="1"/>
        <w:rPr>
          <w:rFonts w:ascii="Times New Roman" w:hAnsi="Times New Roman" w:cs="Times New Roman"/>
          <w:sz w:val="28"/>
          <w:szCs w:val="28"/>
        </w:rPr>
      </w:pPr>
      <w:r w:rsidRPr="007E47AA">
        <w:rPr>
          <w:rFonts w:ascii="Times New Roman" w:hAnsi="Times New Roman" w:cs="Times New Roman"/>
          <w:sz w:val="28"/>
          <w:szCs w:val="28"/>
        </w:rPr>
        <w:t xml:space="preserve">об обработке персональных данных работников </w:t>
      </w:r>
    </w:p>
    <w:p w:rsidR="007E47AA" w:rsidRPr="007E47AA" w:rsidRDefault="007E47AA" w:rsidP="007E47AA">
      <w:pPr>
        <w:pStyle w:val="1"/>
        <w:rPr>
          <w:rFonts w:ascii="Times New Roman" w:hAnsi="Times New Roman" w:cs="Times New Roman"/>
          <w:sz w:val="28"/>
          <w:szCs w:val="28"/>
        </w:rPr>
      </w:pPr>
      <w:r w:rsidRPr="007E47AA">
        <w:rPr>
          <w:rFonts w:ascii="Times New Roman" w:hAnsi="Times New Roman" w:cs="Times New Roman"/>
          <w:sz w:val="28"/>
          <w:szCs w:val="28"/>
        </w:rPr>
        <w:t xml:space="preserve"> отдела образования администрации Троснянского района,</w:t>
      </w:r>
    </w:p>
    <w:p w:rsidR="007E47AA" w:rsidRDefault="007E47AA" w:rsidP="007E47AA">
      <w:pPr>
        <w:pStyle w:val="4"/>
        <w:rPr>
          <w:rFonts w:ascii="Times New Roman" w:hAnsi="Times New Roman"/>
        </w:rPr>
      </w:pPr>
      <w:r w:rsidRPr="007E47AA">
        <w:rPr>
          <w:rFonts w:ascii="Times New Roman" w:hAnsi="Times New Roman"/>
          <w:sz w:val="28"/>
        </w:rPr>
        <w:t xml:space="preserve"> руководителей образовательных учреждений Троснянского района</w:t>
      </w:r>
      <w:r w:rsidRPr="00C26321">
        <w:rPr>
          <w:rFonts w:ascii="Times New Roman" w:hAnsi="Times New Roman"/>
        </w:rPr>
        <w:t xml:space="preserve"> </w:t>
      </w:r>
    </w:p>
    <w:p w:rsidR="007E47AA" w:rsidRDefault="007E47AA" w:rsidP="007E47AA">
      <w:pPr>
        <w:pStyle w:val="4"/>
        <w:rPr>
          <w:rFonts w:ascii="Times New Roman" w:hAnsi="Times New Roman"/>
        </w:rPr>
      </w:pPr>
    </w:p>
    <w:p w:rsidR="007E47AA" w:rsidRDefault="007E47AA" w:rsidP="007E47AA">
      <w:pPr>
        <w:pStyle w:val="4"/>
        <w:rPr>
          <w:rFonts w:ascii="Times New Roman" w:hAnsi="Times New Roman"/>
        </w:rPr>
      </w:pPr>
    </w:p>
    <w:p w:rsidR="007E47AA" w:rsidRPr="00C26321" w:rsidRDefault="007E47AA" w:rsidP="007E47AA">
      <w:pPr>
        <w:pStyle w:val="4"/>
        <w:rPr>
          <w:rFonts w:ascii="Times New Roman" w:hAnsi="Times New Roman"/>
        </w:rPr>
      </w:pPr>
      <w:r w:rsidRPr="00C26321">
        <w:rPr>
          <w:rFonts w:ascii="Times New Roman" w:hAnsi="Times New Roman"/>
        </w:rPr>
        <w:t>I. Общие положения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1.1. Настоящее Положение об  обработке персональных данных работников (далее — Положение) </w:t>
      </w:r>
      <w:r>
        <w:rPr>
          <w:rFonts w:ascii="Times New Roman" w:hAnsi="Times New Roman"/>
        </w:rPr>
        <w:t xml:space="preserve">отдела образования </w:t>
      </w:r>
      <w:r w:rsidRPr="00C26321">
        <w:rPr>
          <w:rFonts w:ascii="Times New Roman" w:hAnsi="Times New Roman"/>
        </w:rPr>
        <w:t>администрации Троснянского района</w:t>
      </w:r>
      <w:r>
        <w:rPr>
          <w:rFonts w:ascii="Times New Roman" w:hAnsi="Times New Roman"/>
        </w:rPr>
        <w:t>, руководителей образовательных учреждений Троснянского района</w:t>
      </w:r>
      <w:r w:rsidRPr="00C26321">
        <w:rPr>
          <w:rFonts w:ascii="Times New Roman" w:hAnsi="Times New Roman"/>
        </w:rPr>
        <w:t xml:space="preserve"> (далее </w:t>
      </w:r>
      <w:r>
        <w:rPr>
          <w:rFonts w:ascii="Times New Roman" w:hAnsi="Times New Roman"/>
        </w:rPr>
        <w:t>–</w:t>
      </w:r>
      <w:r w:rsidRPr="00C26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отдела образования, руководителей ОУ</w:t>
      </w:r>
      <w:r w:rsidRPr="00C26321">
        <w:rPr>
          <w:rFonts w:ascii="Times New Roman" w:hAnsi="Times New Roman"/>
        </w:rPr>
        <w:t>) разработано в соответствии с Трудовым кодексом Российской Федерации, Конституцией Российской Федерации, Гражданским кодексом Российской Федерации, Федеральным законом «Об информации, информационных технологиях и о защите информации», Федеральным законом «О персональных данных», регламентом работы  администрации 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1.2. Цель разработки Положения — определение порядка обработки персональных данных работников </w:t>
      </w:r>
      <w:r>
        <w:rPr>
          <w:rFonts w:ascii="Times New Roman" w:hAnsi="Times New Roman"/>
        </w:rPr>
        <w:t>отдела образования, руководителей ОУ</w:t>
      </w:r>
      <w:r w:rsidRPr="00C26321">
        <w:rPr>
          <w:rFonts w:ascii="Times New Roman" w:hAnsi="Times New Roman"/>
        </w:rPr>
        <w:t xml:space="preserve">; обеспечение защиты прав и свобод работников </w:t>
      </w:r>
      <w:r>
        <w:rPr>
          <w:rFonts w:ascii="Times New Roman" w:hAnsi="Times New Roman"/>
        </w:rPr>
        <w:t>отдела образования, руководителей ОУ</w:t>
      </w:r>
      <w:r w:rsidRPr="00C26321">
        <w:rPr>
          <w:rFonts w:ascii="Times New Roman" w:hAnsi="Times New Roman"/>
        </w:rPr>
        <w:t xml:space="preserve"> при обработке их персональных данных, а также установление ответственности должностных лиц, имеющих доступ к персональным данным работников </w:t>
      </w:r>
      <w:r>
        <w:rPr>
          <w:rFonts w:ascii="Times New Roman" w:hAnsi="Times New Roman"/>
        </w:rPr>
        <w:t>отдела образования, руководителей ОУ</w:t>
      </w:r>
      <w:r w:rsidRPr="00C26321">
        <w:rPr>
          <w:rFonts w:ascii="Times New Roman" w:hAnsi="Times New Roman"/>
        </w:rPr>
        <w:t>, за невыполнение требований норм, регулирующих обработку и защиту персональных данных.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1.3. Порядок ввода в действие и изменения Положения.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1.3.1. Настоящее Положение вступает в силу с момента его утверждения </w:t>
      </w:r>
      <w:r>
        <w:rPr>
          <w:rFonts w:ascii="Times New Roman" w:hAnsi="Times New Roman"/>
        </w:rPr>
        <w:t>начальником отдела образования администрации Троснянского</w:t>
      </w:r>
      <w:r w:rsidRPr="00C26321">
        <w:rPr>
          <w:rFonts w:ascii="Times New Roman" w:hAnsi="Times New Roman"/>
        </w:rPr>
        <w:t xml:space="preserve"> района и действует бессрочно, до замены его новым Положением.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1.3.2. Все изменения в Положение вносятся </w:t>
      </w:r>
      <w:r>
        <w:rPr>
          <w:rFonts w:ascii="Times New Roman" w:hAnsi="Times New Roman"/>
        </w:rPr>
        <w:t>приказом.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1.4. Все работники </w:t>
      </w:r>
      <w:r>
        <w:rPr>
          <w:rFonts w:ascii="Times New Roman" w:hAnsi="Times New Roman"/>
        </w:rPr>
        <w:t>отдела образования, руководителей ОУ</w:t>
      </w:r>
      <w:r w:rsidRPr="00C26321">
        <w:rPr>
          <w:rFonts w:ascii="Times New Roman" w:hAnsi="Times New Roman"/>
        </w:rPr>
        <w:t xml:space="preserve"> должны быть ознакомлены с настоящим Положением под роспись.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1.5. Режим конфиденциальности персональных данных снимается в случаях их обезличивания и по истечении 75 лет срока их хранения, или продлевается на основании заключения экспертной комиссии </w:t>
      </w:r>
      <w:r>
        <w:rPr>
          <w:rFonts w:ascii="Times New Roman" w:hAnsi="Times New Roman"/>
        </w:rPr>
        <w:t>отдела образования</w:t>
      </w:r>
      <w:r w:rsidRPr="00C26321">
        <w:rPr>
          <w:rFonts w:ascii="Times New Roman" w:hAnsi="Times New Roman"/>
        </w:rPr>
        <w:t>, если иное не определено законом.</w:t>
      </w:r>
    </w:p>
    <w:p w:rsidR="007E47AA" w:rsidRPr="00C26321" w:rsidRDefault="007E47AA" w:rsidP="007E47AA">
      <w:pPr>
        <w:rPr>
          <w:rFonts w:ascii="Times New Roman" w:hAnsi="Times New Roman"/>
        </w:rPr>
      </w:pPr>
    </w:p>
    <w:p w:rsidR="007E47AA" w:rsidRPr="00C26321" w:rsidRDefault="007E47AA" w:rsidP="007E47AA">
      <w:pPr>
        <w:pStyle w:val="4"/>
        <w:rPr>
          <w:rFonts w:ascii="Times New Roman" w:hAnsi="Times New Roman"/>
        </w:rPr>
      </w:pPr>
      <w:r w:rsidRPr="00C26321">
        <w:rPr>
          <w:rFonts w:ascii="Times New Roman" w:hAnsi="Times New Roman"/>
        </w:rPr>
        <w:t>II. Основные понятия и состав персональных данных работников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2.1. Для целей настоящего Положения используются следующие основные понятия: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персональные данные работника — любая информация, относящаяся к определенному или определяемому на основании такой информации работнику,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работодателю в связи с трудовыми отношениями;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– обработка персональных данных —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работников </w:t>
      </w:r>
      <w:r>
        <w:rPr>
          <w:rFonts w:ascii="Times New Roman" w:hAnsi="Times New Roman"/>
        </w:rPr>
        <w:t>отдела образования, руководителей ОУ</w:t>
      </w:r>
      <w:r w:rsidRPr="00C26321">
        <w:rPr>
          <w:rFonts w:ascii="Times New Roman" w:hAnsi="Times New Roman"/>
        </w:rPr>
        <w:t>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конфиденциальность персональных данных — обязательное для соблюдения назначенного ответственного лица, получившего доступ к персональным данным работников, требование не допускать их распространения без согласия работника или иного законного основания;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lastRenderedPageBreak/>
        <w:t>– распространение персональных данных — действия, направленные на передачу персональных данных работников 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работников 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– использование персональных данных — действия (операции) с персональными данными, совершаемые должностным лицом </w:t>
      </w:r>
      <w:r>
        <w:rPr>
          <w:rFonts w:ascii="Times New Roman" w:hAnsi="Times New Roman"/>
        </w:rPr>
        <w:t>отдела образования</w:t>
      </w:r>
      <w:r w:rsidRPr="00C26321">
        <w:rPr>
          <w:rFonts w:ascii="Times New Roman" w:hAnsi="Times New Roman"/>
        </w:rPr>
        <w:t xml:space="preserve"> в целях принятия решений или совершения иных действий, порождающих юридические последствия в отношении работников либо иным образом затрагивающих их права и свободы или права и свободы других лиц;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блокирование персональных данных — временное прекращение сбора, систематизации, накопления, использования, распространения персональных данных работников, в том числе их передачи;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уничтожение персональных данных — действия, в результате которых невозможно восстановить содержание персональных данных в информационной системе персональных данных работников или в результате которых уничтожаются материальные носители персональных данных работников;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обезличивание персональных данных — действия, в результате которых невозможно определить принадлежность персональных данных конкретному работнику;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общедоступные персональные данные — персональные данные, доступ неограниченного круга лиц к которым предоставлен с согласия работника или на которые в соответствии с федеральными законами не распространяется требование соблюдения конфиденциальности.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информация — сведения (сообщения, данные) независимо от формы их представления.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документированная информация —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2.2. В состав персональных данных работников </w:t>
      </w:r>
      <w:r>
        <w:rPr>
          <w:rFonts w:ascii="Times New Roman" w:hAnsi="Times New Roman"/>
        </w:rPr>
        <w:t>отдела образования, руководителей ОУ</w:t>
      </w:r>
      <w:r w:rsidRPr="00C26321">
        <w:rPr>
          <w:rFonts w:ascii="Times New Roman" w:hAnsi="Times New Roman"/>
        </w:rPr>
        <w:t xml:space="preserve"> входят документы, содержащие информацию о паспортных данных, образовании, отношении к воинской обязанности, семейном положении, месте жительства, состоянии здоровья, а также о предыдущих местах их работы.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2.3. Комплекс документов, сопровождающий процесс оформления трудовых отношений работника в </w:t>
      </w:r>
      <w:r>
        <w:rPr>
          <w:rFonts w:ascii="Times New Roman" w:hAnsi="Times New Roman"/>
        </w:rPr>
        <w:t>отделе образования</w:t>
      </w:r>
      <w:r w:rsidRPr="00C26321">
        <w:rPr>
          <w:rFonts w:ascii="Times New Roman" w:hAnsi="Times New Roman"/>
        </w:rPr>
        <w:t xml:space="preserve"> при его приеме, переводе и увольнении.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2.3.1. Информация, представляемая работником при поступлении на работу в </w:t>
      </w:r>
      <w:r>
        <w:rPr>
          <w:rFonts w:ascii="Times New Roman" w:hAnsi="Times New Roman"/>
        </w:rPr>
        <w:t>отдел образования или руководителем ОУ Троснянского района</w:t>
      </w:r>
      <w:r w:rsidRPr="00C26321">
        <w:rPr>
          <w:rFonts w:ascii="Times New Roman" w:hAnsi="Times New Roman"/>
        </w:rPr>
        <w:t>, должна иметь документальную форму. При заключении трудового договора в соответствии со ст. 65 Трудового кодекса Российской Федерации лицо, поступающее на работу, предъявляет работодателю: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паспорт или иной документ, удостоверяющий личность;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трудовую книжку, за исключением случаев, когда трудовой договор заключается впервые или работник поступает на работу на условиях совместительства, либо трудовая книжка у работника отсутствует в связи с ее утратой или по другим причинам;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страховое свидетельство государственного пенсионного страхования;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документы воинского учета — для военнообязанных и лиц, подлежащих воинскому учету;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документ об образовании, о квалификации или наличии специальных знаний — при поступлении на работу, требующую специальных знаний или специальной подготовки;</w:t>
      </w:r>
    </w:p>
    <w:p w:rsidR="007E47AA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свидетельство о присвоении ИН</w:t>
      </w:r>
      <w:r>
        <w:rPr>
          <w:rFonts w:ascii="Times New Roman" w:hAnsi="Times New Roman"/>
        </w:rPr>
        <w:t>Н (при его наличии у работника).</w:t>
      </w:r>
    </w:p>
    <w:p w:rsidR="007E47AA" w:rsidRPr="00C26321" w:rsidRDefault="007E47AA" w:rsidP="007E47AA">
      <w:pPr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ОУ предоставляет справку о наличии (отсутствии) судимости и (или) факта уголовного преследования по реабилитирующим основаниям.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lastRenderedPageBreak/>
        <w:t xml:space="preserve">2.3.2. При оформлении работника в </w:t>
      </w:r>
      <w:r>
        <w:rPr>
          <w:rFonts w:ascii="Times New Roman" w:hAnsi="Times New Roman"/>
        </w:rPr>
        <w:t xml:space="preserve">отделе образования </w:t>
      </w:r>
      <w:r w:rsidRPr="00C26321">
        <w:rPr>
          <w:rFonts w:ascii="Times New Roman" w:hAnsi="Times New Roman"/>
        </w:rPr>
        <w:t>заполняется унифицированная форма Т-2 «Личная карточка работника», в которой отражаются следующие анкетные и биографические данные работника: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общие сведения (Ф.И.О. работника, дата рождения, место рождения, гражданство, образование, профессия, стаж работы, состояние в браке, паспортные данные);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сведения о воинском учете;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данные о приеме на работу;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В дальнейшем в личную карточку вносятся: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сведения о переводах на другую работу;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сведения об аттестации;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сведения о повышении квалификации;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сведения о профессиональной переподготовке;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сведения о наградах (поощрениях), почетных званиях;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сведения об отпусках;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сведения о социальных гарантиях;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сведения о месте жительства и контактных телефонах.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2.3.3. В отдел</w:t>
      </w:r>
      <w:r>
        <w:rPr>
          <w:rFonts w:ascii="Times New Roman" w:hAnsi="Times New Roman"/>
        </w:rPr>
        <w:t>е</w:t>
      </w:r>
      <w:r w:rsidRPr="00C26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образования а</w:t>
      </w:r>
      <w:r w:rsidRPr="00C26321">
        <w:rPr>
          <w:rFonts w:ascii="Times New Roman" w:hAnsi="Times New Roman"/>
        </w:rPr>
        <w:t xml:space="preserve">дминистрации </w:t>
      </w:r>
      <w:r>
        <w:rPr>
          <w:rFonts w:ascii="Times New Roman" w:hAnsi="Times New Roman"/>
        </w:rPr>
        <w:t xml:space="preserve">Троснянского района </w:t>
      </w:r>
      <w:r w:rsidRPr="00C26321">
        <w:rPr>
          <w:rFonts w:ascii="Times New Roman" w:hAnsi="Times New Roman"/>
        </w:rPr>
        <w:t>создаются и хранятся следующие группы документов, содержащие данные о работниках в единичном или сводном виде: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2.3.3.1. Документы, содержащие персональные данные работников (комплексы документов, сопровождающие процесс оформления трудовых отношений при приеме на работу, переводе, увольнении; комплекс материалов по анкетированию, тестированию; проведению собеседований с кандидатом на должность; подлинники и копии приказов по личному составу; личные дела и трудовые книжки работников; дела, содержащие основания к приказу по личному составу; дела, содержащие материалы аттестации работников; служебных расследований; справочно-информационный банк данных по персоналу (картотеки, журналы); подлинники и копии отчетных, аналитических и справочных материалов, передаваемых руководству Администрации, руководителям структурных подразделений; копии отчетов, направляемых в государственные органы статистики, налоговые инспекции и другие учреждения).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2.3.3.2. Документация по организации работы </w:t>
      </w:r>
      <w:r>
        <w:rPr>
          <w:rFonts w:ascii="Times New Roman" w:hAnsi="Times New Roman"/>
        </w:rPr>
        <w:t>отдела образования, образовательных учреждений района  (положение</w:t>
      </w:r>
      <w:r w:rsidRPr="00C26321">
        <w:rPr>
          <w:rFonts w:ascii="Times New Roman" w:hAnsi="Times New Roman"/>
        </w:rPr>
        <w:t xml:space="preserve"> о</w:t>
      </w:r>
      <w:r>
        <w:rPr>
          <w:rFonts w:ascii="Times New Roman" w:hAnsi="Times New Roman"/>
        </w:rPr>
        <w:t>б отделе</w:t>
      </w:r>
      <w:r w:rsidRPr="00C26321">
        <w:rPr>
          <w:rFonts w:ascii="Times New Roman" w:hAnsi="Times New Roman"/>
        </w:rPr>
        <w:t xml:space="preserve">, должностные инструкции работников, приказы, распоряжения, </w:t>
      </w:r>
      <w:r>
        <w:rPr>
          <w:rFonts w:ascii="Times New Roman" w:hAnsi="Times New Roman"/>
        </w:rPr>
        <w:t xml:space="preserve">Уставы ОУ района, </w:t>
      </w:r>
      <w:r w:rsidRPr="00C26321">
        <w:rPr>
          <w:rFonts w:ascii="Times New Roman" w:hAnsi="Times New Roman"/>
        </w:rPr>
        <w:t xml:space="preserve">указания руководства Администрации); документы по планированию, учету, анализу и отчетности в части работы с персоналом </w:t>
      </w:r>
      <w:r>
        <w:rPr>
          <w:rFonts w:ascii="Times New Roman" w:hAnsi="Times New Roman"/>
        </w:rPr>
        <w:t xml:space="preserve"> отдела образования, ОУ района.</w:t>
      </w:r>
    </w:p>
    <w:p w:rsidR="007E47AA" w:rsidRPr="00C26321" w:rsidRDefault="007E47AA" w:rsidP="007E47AA">
      <w:pPr>
        <w:rPr>
          <w:rFonts w:ascii="Times New Roman" w:hAnsi="Times New Roman"/>
        </w:rPr>
      </w:pPr>
    </w:p>
    <w:p w:rsidR="007E47AA" w:rsidRPr="00C26321" w:rsidRDefault="007E47AA" w:rsidP="007E47AA">
      <w:pPr>
        <w:pStyle w:val="4"/>
        <w:rPr>
          <w:rFonts w:ascii="Times New Roman" w:hAnsi="Times New Roman"/>
        </w:rPr>
      </w:pPr>
      <w:r w:rsidRPr="00C26321">
        <w:rPr>
          <w:rFonts w:ascii="Times New Roman" w:hAnsi="Times New Roman"/>
        </w:rPr>
        <w:t>III. Сбор, обработка и защита персональных данных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3.1. Порядок получения персональных данных.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3.1.1. Все персональные данные работника </w:t>
      </w:r>
      <w:r>
        <w:rPr>
          <w:rFonts w:ascii="Times New Roman" w:hAnsi="Times New Roman"/>
        </w:rPr>
        <w:t>отдела образования, руководителей ОУ</w:t>
      </w:r>
      <w:r w:rsidRPr="00C26321">
        <w:rPr>
          <w:rFonts w:ascii="Times New Roman" w:hAnsi="Times New Roman"/>
        </w:rPr>
        <w:t xml:space="preserve">  следует получать у него самого. Если персональные данные работника возможно получить только у третьей стороны, то работник должен быть уведомлен об этом заранее и от него должно быть получено письменное согласие. Должностное лицо работодателя должно сообщить работнику </w:t>
      </w:r>
      <w:r>
        <w:rPr>
          <w:rFonts w:ascii="Times New Roman" w:hAnsi="Times New Roman"/>
        </w:rPr>
        <w:t>отдела образования, руководителей ОУ</w:t>
      </w:r>
      <w:r w:rsidRPr="00C26321">
        <w:rPr>
          <w:rFonts w:ascii="Times New Roman" w:hAnsi="Times New Roman"/>
        </w:rPr>
        <w:t xml:space="preserve">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3.1.2. Работодатель не имеет права получать и обрабатывать персональные данные работника </w:t>
      </w:r>
      <w:r>
        <w:rPr>
          <w:rFonts w:ascii="Times New Roman" w:hAnsi="Times New Roman"/>
        </w:rPr>
        <w:t>отдела образования, руководителей ОУ</w:t>
      </w:r>
      <w:r w:rsidRPr="00C26321">
        <w:rPr>
          <w:rFonts w:ascii="Times New Roman" w:hAnsi="Times New Roman"/>
        </w:rPr>
        <w:t xml:space="preserve"> о  его расовой, национальной принадлежности, политических взглядах, религиозных или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Российской Федерации работодатель вправе получать и обрабатывать данные о частной жизни работника только с его письменного согласия.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lastRenderedPageBreak/>
        <w:t>Обработка указанных персональных данных работников работодателем возможна только с их согласия либо без их согласия в следующих случаях: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персональные данные являются общедоступными;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персональные данные относятся к состоянию здоровья работника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работника невозможно;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по требованию полномочных государственных органов в случаях, предусмотренных федеральным законом.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3.1.3. Работодатель вправе обрабатывать персональные данные работников только с их письменного согласия.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3.1.4. Письменное согласие работника на обработку своих персональных данных должно включать в себя: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наименование (фамилию, имя, отчество) и адрес оператора, получающего согласие субъекта персональных данных;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цель обработки персональных данных;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перечень персональных данных, на обработку которых дается согласие субъекта персональных данных;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срок, в течение которого действует согласие, а также порядок его отзыва.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 3.1.5. Согласие работника не требуется в следующих случаях: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1)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определяющего полномочия работодателя;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2) обработка персональных данных осуществляется в целях исполнения трудового договора;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3)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4) обработка персональных данных необходима для защиты жизни, здоровья или иных жизненно важных интересов работника, если получение его согласия невозможно.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3.2. Порядок обработки, передачи и хранения персональных данных.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3.2.1. Работник </w:t>
      </w:r>
      <w:r>
        <w:rPr>
          <w:rFonts w:ascii="Times New Roman" w:hAnsi="Times New Roman"/>
        </w:rPr>
        <w:t>отдела образования, руководители ОУ</w:t>
      </w:r>
      <w:r w:rsidRPr="00C26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предоставляю</w:t>
      </w:r>
      <w:r w:rsidRPr="00C26321">
        <w:rPr>
          <w:rFonts w:ascii="Times New Roman" w:hAnsi="Times New Roman"/>
        </w:rPr>
        <w:t xml:space="preserve">т </w:t>
      </w:r>
      <w:r>
        <w:rPr>
          <w:rFonts w:ascii="Times New Roman" w:hAnsi="Times New Roman"/>
        </w:rPr>
        <w:t xml:space="preserve">ответственному </w:t>
      </w:r>
      <w:r w:rsidRPr="00C26321">
        <w:rPr>
          <w:rFonts w:ascii="Times New Roman" w:hAnsi="Times New Roman"/>
        </w:rPr>
        <w:t xml:space="preserve">работнику отдела </w:t>
      </w:r>
      <w:r>
        <w:rPr>
          <w:rFonts w:ascii="Times New Roman" w:hAnsi="Times New Roman"/>
        </w:rPr>
        <w:t xml:space="preserve">образования </w:t>
      </w:r>
      <w:r w:rsidRPr="00C26321">
        <w:rPr>
          <w:rFonts w:ascii="Times New Roman" w:hAnsi="Times New Roman"/>
        </w:rPr>
        <w:t xml:space="preserve">достоверные сведения о себе. </w:t>
      </w:r>
      <w:r>
        <w:rPr>
          <w:rFonts w:ascii="Times New Roman" w:hAnsi="Times New Roman"/>
        </w:rPr>
        <w:t xml:space="preserve">Специалист </w:t>
      </w:r>
      <w:r w:rsidRPr="00C26321">
        <w:rPr>
          <w:rFonts w:ascii="Times New Roman" w:hAnsi="Times New Roman"/>
        </w:rPr>
        <w:t xml:space="preserve">отдела </w:t>
      </w:r>
      <w:r>
        <w:rPr>
          <w:rFonts w:ascii="Times New Roman" w:hAnsi="Times New Roman"/>
        </w:rPr>
        <w:t xml:space="preserve">образования </w:t>
      </w:r>
      <w:r w:rsidRPr="00C26321">
        <w:rPr>
          <w:rFonts w:ascii="Times New Roman" w:hAnsi="Times New Roman"/>
        </w:rPr>
        <w:t xml:space="preserve"> проверяет достоверность сведений, сверяя данные, предоставленные работником, с имеющимися у работника документами.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3.2.2. В соответствии со ст. 86, гл. 14 ТК РФ в целях обеспечения прав и свобод человека и гражданина </w:t>
      </w:r>
      <w:r>
        <w:rPr>
          <w:rFonts w:ascii="Times New Roman" w:hAnsi="Times New Roman"/>
        </w:rPr>
        <w:t>начальник отдела образования</w:t>
      </w:r>
      <w:r w:rsidRPr="00C26321">
        <w:rPr>
          <w:rFonts w:ascii="Times New Roman" w:hAnsi="Times New Roman"/>
        </w:rPr>
        <w:t xml:space="preserve"> (Работодатель) и его представители при обработке персональных данных работника должны соблюдать следующие общие требования: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3.2.2.1. 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3.2.2.2. При определении объема и содержания, обрабатываемых персональных данных Работодатель должен руководствоваться Конституцией Российской Федерации, Трудовым кодексом Российской Федерации и иными федеральными законами.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lastRenderedPageBreak/>
        <w:t>3.2.2.3. При принятии решений, затрагивающих интересы работника, Работодатель не имеет права основываться на персональных данных работника, полученных исключительно в результате их автоматизированной обработки или электронного получения.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3.2.2.4. Защита персональных данных работника от неправомерного их использования или утраты обеспечивается Работодателем за счет его средств </w:t>
      </w:r>
      <w:r>
        <w:rPr>
          <w:rFonts w:ascii="Times New Roman" w:hAnsi="Times New Roman"/>
        </w:rPr>
        <w:t xml:space="preserve"> </w:t>
      </w:r>
      <w:r w:rsidRPr="00C26321">
        <w:rPr>
          <w:rFonts w:ascii="Times New Roman" w:hAnsi="Times New Roman"/>
        </w:rPr>
        <w:t xml:space="preserve"> в </w:t>
      </w:r>
      <w:r>
        <w:rPr>
          <w:rFonts w:ascii="Times New Roman" w:hAnsi="Times New Roman"/>
        </w:rPr>
        <w:t xml:space="preserve"> </w:t>
      </w:r>
      <w:r w:rsidRPr="00C26321">
        <w:rPr>
          <w:rFonts w:ascii="Times New Roman" w:hAnsi="Times New Roman"/>
        </w:rPr>
        <w:t>порядке, установленном федеральным законом.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3.2.2.5. Работники и их представители должны быть ознакомлены под расписку с документами </w:t>
      </w:r>
      <w:r>
        <w:rPr>
          <w:rFonts w:ascii="Times New Roman" w:hAnsi="Times New Roman"/>
        </w:rPr>
        <w:t>отдела образования</w:t>
      </w:r>
      <w:r w:rsidRPr="00C26321">
        <w:rPr>
          <w:rFonts w:ascii="Times New Roman" w:hAnsi="Times New Roman"/>
        </w:rPr>
        <w:t>, устанавливающими порядок обработки персональных данных работников, а также об их правах и обязанностях в этой области.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3.2.2.6. Во всех случаях отказ работника от своих прав на сохранение и защиту тайны недействителен.</w:t>
      </w:r>
    </w:p>
    <w:p w:rsidR="007E47AA" w:rsidRPr="00C26321" w:rsidRDefault="007E47AA" w:rsidP="007E47AA">
      <w:pPr>
        <w:rPr>
          <w:rFonts w:ascii="Times New Roman" w:hAnsi="Times New Roman"/>
        </w:rPr>
      </w:pPr>
    </w:p>
    <w:p w:rsidR="007E47AA" w:rsidRPr="00C26321" w:rsidRDefault="007E47AA" w:rsidP="007E47AA">
      <w:pPr>
        <w:pStyle w:val="4"/>
        <w:rPr>
          <w:rFonts w:ascii="Times New Roman" w:hAnsi="Times New Roman"/>
        </w:rPr>
      </w:pPr>
      <w:r w:rsidRPr="00C26321">
        <w:rPr>
          <w:rFonts w:ascii="Times New Roman" w:hAnsi="Times New Roman"/>
        </w:rPr>
        <w:t>IV. Передача и хранение персональных данных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4.1. При передаче персональных данных работника Работодатель должен соблюдать следующие требования: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4.1.1.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4.1.2. Не сообщать персональные данные работника в коммерческих целях без его письменного согласия. Обработка персональных данных работников в целях продвижения товаров, работ, услуг на рынке путем осуществления прямых контактов с потенциальным потребителем с помощью средств</w:t>
      </w:r>
      <w:r>
        <w:rPr>
          <w:rFonts w:ascii="Times New Roman" w:hAnsi="Times New Roman"/>
        </w:rPr>
        <w:t xml:space="preserve"> </w:t>
      </w:r>
      <w:r w:rsidRPr="00C26321">
        <w:rPr>
          <w:rFonts w:ascii="Times New Roman" w:hAnsi="Times New Roman"/>
        </w:rPr>
        <w:t>связи допускается только с его предварительного согласия.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4.1.3. Предупредить лиц, получивших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 работника, обязаны соблюдать режим секретности (конфиденциальности). Данное Положение не распространяется на обмен персональными данными работников в порядке, установленном федеральными законами.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4.1.4. Осуществлять передачу персональных данных работников в пределах </w:t>
      </w:r>
      <w:r>
        <w:rPr>
          <w:rFonts w:ascii="Times New Roman" w:hAnsi="Times New Roman"/>
        </w:rPr>
        <w:t xml:space="preserve">отдела образования </w:t>
      </w:r>
      <w:r w:rsidRPr="00C26321">
        <w:rPr>
          <w:rFonts w:ascii="Times New Roman" w:hAnsi="Times New Roman"/>
        </w:rPr>
        <w:t xml:space="preserve"> в соответствии с настоящим Положением.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4.1.5.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конкретной функции.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4.1.6.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4.1.7. Передавать персональные данные работника представителям работников в порядке, установленном Трудовым кодексом Российской Федерации, и ограничивать эту информацию только теми персональными данными работника, которые необходимы для выполнения указанными представителями их функции.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4.2. Хранение и использование персональных данных работников: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4.2.1. Персональные данные работников обрабатываются и хранятся в отдел</w:t>
      </w:r>
      <w:r>
        <w:rPr>
          <w:rFonts w:ascii="Times New Roman" w:hAnsi="Times New Roman"/>
        </w:rPr>
        <w:t>е</w:t>
      </w:r>
      <w:r w:rsidRPr="00C26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образования администрации Троснянского района.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4.2.2. Персональные данные работников могут быть получены, проходить дальнейшую обработку и передаваться на  хранение </w:t>
      </w:r>
      <w:r>
        <w:rPr>
          <w:rFonts w:ascii="Times New Roman" w:hAnsi="Times New Roman"/>
        </w:rPr>
        <w:t xml:space="preserve"> </w:t>
      </w:r>
      <w:r w:rsidRPr="00C26321">
        <w:rPr>
          <w:rFonts w:ascii="Times New Roman" w:hAnsi="Times New Roman"/>
        </w:rPr>
        <w:t>как на бумажных носителях, так и в электронном виде — локальной компьютерной сети и компьютерной программе «1С: Зарплата и кадры».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4.3. При получении персональных данных не от работника (за исключением случаев, если персональные данные были предоставлены работодателю на основании федерального закона или если персональные данные являются общедоступными) </w:t>
      </w:r>
      <w:r w:rsidRPr="00C26321">
        <w:rPr>
          <w:rFonts w:ascii="Times New Roman" w:hAnsi="Times New Roman"/>
        </w:rPr>
        <w:lastRenderedPageBreak/>
        <w:t>работодатель до начала обработки таких персональных данных обязан предоставить работнику следующую информацию: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наименование (фамилия, имя, отчество) и адрес оператора или его представителя;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цель обработки персональных данных и ее правовое основание;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предполагаемые пользователи персональных данных;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установленные настоящим Федеральным законом права субъекта персональных данных.</w:t>
      </w:r>
    </w:p>
    <w:p w:rsidR="007E47AA" w:rsidRPr="00C26321" w:rsidRDefault="007E47AA" w:rsidP="007E47AA">
      <w:pPr>
        <w:rPr>
          <w:rFonts w:ascii="Times New Roman" w:hAnsi="Times New Roman"/>
        </w:rPr>
      </w:pPr>
    </w:p>
    <w:p w:rsidR="007E47AA" w:rsidRPr="00C26321" w:rsidRDefault="007E47AA" w:rsidP="007E47AA">
      <w:pPr>
        <w:pStyle w:val="4"/>
        <w:rPr>
          <w:rFonts w:ascii="Times New Roman" w:hAnsi="Times New Roman"/>
        </w:rPr>
      </w:pPr>
      <w:r w:rsidRPr="00C26321">
        <w:rPr>
          <w:rFonts w:ascii="Times New Roman" w:hAnsi="Times New Roman"/>
        </w:rPr>
        <w:t>V. Доступ к персональным данным работников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5.1. Право доступа к персональным данным работников имеют: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– </w:t>
      </w:r>
      <w:r>
        <w:rPr>
          <w:rFonts w:ascii="Times New Roman" w:hAnsi="Times New Roman"/>
        </w:rPr>
        <w:t>начальник отдела образования</w:t>
      </w:r>
      <w:r w:rsidRPr="00C26321">
        <w:rPr>
          <w:rFonts w:ascii="Times New Roman" w:hAnsi="Times New Roman"/>
        </w:rPr>
        <w:t>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–сотрудник отдела </w:t>
      </w:r>
      <w:r>
        <w:rPr>
          <w:rFonts w:ascii="Times New Roman" w:hAnsi="Times New Roman"/>
        </w:rPr>
        <w:t>образования, ответственный за  делопроизводство</w:t>
      </w:r>
      <w:r w:rsidRPr="00C26321">
        <w:rPr>
          <w:rFonts w:ascii="Times New Roman" w:hAnsi="Times New Roman"/>
        </w:rPr>
        <w:t>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 сотрудники бухгалтерии;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 –</w:t>
      </w:r>
      <w:r>
        <w:rPr>
          <w:rFonts w:ascii="Times New Roman" w:hAnsi="Times New Roman"/>
        </w:rPr>
        <w:t>дежурные- диспетчера</w:t>
      </w:r>
      <w:r w:rsidRPr="00C26321">
        <w:rPr>
          <w:rFonts w:ascii="Times New Roman" w:hAnsi="Times New Roman"/>
        </w:rPr>
        <w:t xml:space="preserve"> (информация о фактическом месте проживания и контактные телефоны работников);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5.2. Работник </w:t>
      </w:r>
      <w:r>
        <w:rPr>
          <w:rFonts w:ascii="Times New Roman" w:hAnsi="Times New Roman"/>
        </w:rPr>
        <w:t>отдела образования, руководители ОУ</w:t>
      </w:r>
      <w:r w:rsidRPr="00C2632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имею</w:t>
      </w:r>
      <w:r w:rsidRPr="00C26321">
        <w:rPr>
          <w:rFonts w:ascii="Times New Roman" w:hAnsi="Times New Roman"/>
        </w:rPr>
        <w:t>т право: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5.2.1. 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 работника.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5.2.2. Требовать от </w:t>
      </w:r>
      <w:r>
        <w:rPr>
          <w:rFonts w:ascii="Times New Roman" w:hAnsi="Times New Roman"/>
        </w:rPr>
        <w:t xml:space="preserve">отдела образования </w:t>
      </w:r>
      <w:r w:rsidRPr="00C26321">
        <w:rPr>
          <w:rFonts w:ascii="Times New Roman" w:hAnsi="Times New Roman"/>
        </w:rPr>
        <w:t xml:space="preserve">уточнения, исключения или исправления неполных, неверных, устаревших, недостоверных, незаконно полученных или не являющих необходимыми </w:t>
      </w:r>
      <w:r>
        <w:rPr>
          <w:rFonts w:ascii="Times New Roman" w:hAnsi="Times New Roman"/>
        </w:rPr>
        <w:t xml:space="preserve"> </w:t>
      </w:r>
      <w:r w:rsidRPr="00C26321">
        <w:rPr>
          <w:rFonts w:ascii="Times New Roman" w:hAnsi="Times New Roman"/>
        </w:rPr>
        <w:t>для Работодателя персональных данных.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5.2.3. Получать от Работодателя 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сведения о лицах, которые имеют доступ к персональным данным или которым может быть предоставлен такой доступ;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перечень обрабатываемых персональных данных и источник их получения;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сроки обработки персональных данных, в том числе сроки их хранения;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–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5.2.3.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5.3. Копировать и делать выписки персональных данных работника разрешается исключительно в служебных целях с письменного разрешения </w:t>
      </w:r>
      <w:r w:rsidRPr="00E674BB">
        <w:rPr>
          <w:rFonts w:ascii="Times New Roman" w:hAnsi="Times New Roman"/>
        </w:rPr>
        <w:t>начальника отдела</w:t>
      </w:r>
      <w:r w:rsidRPr="00C26321">
        <w:rPr>
          <w:rFonts w:ascii="Times New Roman" w:hAnsi="Times New Roman"/>
          <w:b/>
        </w:rPr>
        <w:t xml:space="preserve"> </w:t>
      </w:r>
      <w:r w:rsidRPr="00C26321">
        <w:rPr>
          <w:rFonts w:ascii="Times New Roman" w:hAnsi="Times New Roman"/>
        </w:rPr>
        <w:t xml:space="preserve"> организационно</w:t>
      </w:r>
      <w:r>
        <w:rPr>
          <w:rFonts w:ascii="Times New Roman" w:hAnsi="Times New Roman"/>
        </w:rPr>
        <w:t>-правовой работы и делопроизводства</w:t>
      </w:r>
      <w:r w:rsidRPr="00C26321">
        <w:rPr>
          <w:rFonts w:ascii="Times New Roman" w:hAnsi="Times New Roman"/>
        </w:rPr>
        <w:t>.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>5.4. Передача информации третьей стороне возможна только при письменном согласии работников.</w:t>
      </w:r>
    </w:p>
    <w:p w:rsidR="007E47AA" w:rsidRPr="00C26321" w:rsidRDefault="007E47AA" w:rsidP="007E47AA">
      <w:pPr>
        <w:rPr>
          <w:rFonts w:ascii="Times New Roman" w:hAnsi="Times New Roman"/>
        </w:rPr>
      </w:pPr>
    </w:p>
    <w:p w:rsidR="007E47AA" w:rsidRPr="00C26321" w:rsidRDefault="007E47AA" w:rsidP="007E47AA">
      <w:pPr>
        <w:pStyle w:val="4"/>
        <w:rPr>
          <w:rFonts w:ascii="Times New Roman" w:hAnsi="Times New Roman"/>
        </w:rPr>
      </w:pPr>
      <w:r w:rsidRPr="00C26321">
        <w:rPr>
          <w:rFonts w:ascii="Times New Roman" w:hAnsi="Times New Roman"/>
        </w:rPr>
        <w:t>VI. Ответственность за нарушение норм, регулирующих обработку и защиту персональных данных</w:t>
      </w:r>
    </w:p>
    <w:p w:rsidR="007E47AA" w:rsidRPr="00C26321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6.1. Работники </w:t>
      </w:r>
      <w:r>
        <w:rPr>
          <w:rFonts w:ascii="Times New Roman" w:hAnsi="Times New Roman"/>
        </w:rPr>
        <w:t>отдела образования</w:t>
      </w:r>
      <w:r w:rsidRPr="00C26321">
        <w:rPr>
          <w:rFonts w:ascii="Times New Roman" w:hAnsi="Times New Roman"/>
        </w:rPr>
        <w:t>, виновные в нарушении норм, регулирующих получение, обработку и защиту персональных данных работника,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7E47AA" w:rsidRDefault="007E47AA" w:rsidP="007E47AA">
      <w:pPr>
        <w:rPr>
          <w:rFonts w:ascii="Times New Roman" w:hAnsi="Times New Roman"/>
        </w:rPr>
      </w:pPr>
      <w:r w:rsidRPr="00C26321">
        <w:rPr>
          <w:rFonts w:ascii="Times New Roman" w:hAnsi="Times New Roman"/>
        </w:rPr>
        <w:t xml:space="preserve">6.2. </w:t>
      </w:r>
      <w:r>
        <w:rPr>
          <w:rFonts w:ascii="Times New Roman" w:hAnsi="Times New Roman"/>
        </w:rPr>
        <w:t>Начальник отела образования</w:t>
      </w:r>
      <w:r w:rsidRPr="00C26321">
        <w:rPr>
          <w:rFonts w:ascii="Times New Roman" w:hAnsi="Times New Roman"/>
        </w:rPr>
        <w:t xml:space="preserve"> за нарушение норм, регулирующих получение, обработку и защиту персональных данных работника, несет административную ответственность согласно ст. 5.27 и 5.39 Кодекса об административных правонарушениях Российской Федерации.</w:t>
      </w:r>
    </w:p>
    <w:sectPr w:rsidR="007E47AA" w:rsidSect="007E47AA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31"/>
        </w:tabs>
        <w:ind w:left="731" w:hanging="360"/>
      </w:pPr>
    </w:lvl>
    <w:lvl w:ilvl="1">
      <w:start w:val="1"/>
      <w:numFmt w:val="decimal"/>
      <w:lvlText w:val="%2."/>
      <w:lvlJc w:val="left"/>
      <w:pPr>
        <w:tabs>
          <w:tab w:val="num" w:pos="1451"/>
        </w:tabs>
        <w:ind w:left="1451" w:hanging="360"/>
      </w:pPr>
    </w:lvl>
    <w:lvl w:ilvl="2">
      <w:start w:val="1"/>
      <w:numFmt w:val="decimal"/>
      <w:lvlText w:val="%3."/>
      <w:lvlJc w:val="left"/>
      <w:pPr>
        <w:tabs>
          <w:tab w:val="num" w:pos="2171"/>
        </w:tabs>
        <w:ind w:left="2171" w:hanging="360"/>
      </w:pPr>
    </w:lvl>
    <w:lvl w:ilvl="3">
      <w:start w:val="1"/>
      <w:numFmt w:val="decimal"/>
      <w:lvlText w:val="%4."/>
      <w:lvlJc w:val="left"/>
      <w:pPr>
        <w:tabs>
          <w:tab w:val="num" w:pos="2891"/>
        </w:tabs>
        <w:ind w:left="2891" w:hanging="360"/>
      </w:pPr>
    </w:lvl>
    <w:lvl w:ilvl="4">
      <w:start w:val="1"/>
      <w:numFmt w:val="decimal"/>
      <w:lvlText w:val="%5."/>
      <w:lvlJc w:val="left"/>
      <w:pPr>
        <w:tabs>
          <w:tab w:val="num" w:pos="3611"/>
        </w:tabs>
        <w:ind w:left="3611" w:hanging="360"/>
      </w:pPr>
    </w:lvl>
    <w:lvl w:ilvl="5">
      <w:start w:val="1"/>
      <w:numFmt w:val="decimal"/>
      <w:lvlText w:val="%6."/>
      <w:lvlJc w:val="left"/>
      <w:pPr>
        <w:tabs>
          <w:tab w:val="num" w:pos="4331"/>
        </w:tabs>
        <w:ind w:left="4331" w:hanging="360"/>
      </w:pPr>
    </w:lvl>
    <w:lvl w:ilvl="6">
      <w:start w:val="1"/>
      <w:numFmt w:val="decimal"/>
      <w:lvlText w:val="%7."/>
      <w:lvlJc w:val="left"/>
      <w:pPr>
        <w:tabs>
          <w:tab w:val="num" w:pos="5051"/>
        </w:tabs>
        <w:ind w:left="5051" w:hanging="360"/>
      </w:pPr>
    </w:lvl>
    <w:lvl w:ilvl="7">
      <w:start w:val="1"/>
      <w:numFmt w:val="decimal"/>
      <w:lvlText w:val="%8."/>
      <w:lvlJc w:val="left"/>
      <w:pPr>
        <w:tabs>
          <w:tab w:val="num" w:pos="5771"/>
        </w:tabs>
        <w:ind w:left="5771" w:hanging="360"/>
      </w:pPr>
    </w:lvl>
    <w:lvl w:ilvl="8">
      <w:start w:val="1"/>
      <w:numFmt w:val="decimal"/>
      <w:lvlText w:val="%9."/>
      <w:lvlJc w:val="left"/>
      <w:pPr>
        <w:tabs>
          <w:tab w:val="num" w:pos="6491"/>
        </w:tabs>
        <w:ind w:left="6491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B503D8"/>
    <w:rsid w:val="000037F3"/>
    <w:rsid w:val="003912A9"/>
    <w:rsid w:val="003C7901"/>
    <w:rsid w:val="003D6FAC"/>
    <w:rsid w:val="004A0A0D"/>
    <w:rsid w:val="005C519E"/>
    <w:rsid w:val="00625259"/>
    <w:rsid w:val="00636DFA"/>
    <w:rsid w:val="006A17F2"/>
    <w:rsid w:val="007201C8"/>
    <w:rsid w:val="00796C54"/>
    <w:rsid w:val="007E47AA"/>
    <w:rsid w:val="00806065"/>
    <w:rsid w:val="009F63A5"/>
    <w:rsid w:val="00A5670B"/>
    <w:rsid w:val="00A776CB"/>
    <w:rsid w:val="00A82C7F"/>
    <w:rsid w:val="00A86717"/>
    <w:rsid w:val="00B24533"/>
    <w:rsid w:val="00B503D8"/>
    <w:rsid w:val="00C26321"/>
    <w:rsid w:val="00C9640E"/>
    <w:rsid w:val="00CE0BB0"/>
    <w:rsid w:val="00E6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A776CB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A776CB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A776CB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A776CB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A776CB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A776CB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A776CB"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7">
    <w:name w:val="Normal (Web)"/>
    <w:basedOn w:val="a"/>
    <w:pPr>
      <w:spacing w:before="45"/>
    </w:pPr>
    <w:rPr>
      <w:rFonts w:ascii="Times New Roman" w:hAnsi="Times New Roman"/>
    </w:rPr>
  </w:style>
  <w:style w:type="paragraph" w:styleId="a8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A776C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A776CB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A776CB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A776CB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basedOn w:val="a0"/>
    <w:rsid w:val="00A776CB"/>
    <w:rPr>
      <w:rFonts w:ascii="Arial" w:hAnsi="Arial"/>
      <w:b w:val="0"/>
      <w:i w:val="0"/>
      <w:iCs/>
      <w:color w:val="0000FF"/>
      <w:sz w:val="24"/>
      <w:u w:val="none"/>
    </w:rPr>
  </w:style>
  <w:style w:type="paragraph" w:styleId="ab">
    <w:name w:val="annotation text"/>
    <w:aliases w:val="!Равноширинный текст документа"/>
    <w:basedOn w:val="a"/>
    <w:link w:val="ac"/>
    <w:semiHidden/>
    <w:rsid w:val="00A776CB"/>
    <w:rPr>
      <w:rFonts w:ascii="Courier" w:hAnsi="Courier"/>
      <w:sz w:val="22"/>
      <w:szCs w:val="20"/>
    </w:rPr>
  </w:style>
  <w:style w:type="character" w:customStyle="1" w:styleId="ac">
    <w:name w:val="Текст примечания Знак"/>
    <w:aliases w:val="!Равноширинный текст документа Знак"/>
    <w:basedOn w:val="a0"/>
    <w:link w:val="ab"/>
    <w:semiHidden/>
    <w:rsid w:val="00A776CB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A776C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d">
    <w:name w:val="Hyperlink"/>
    <w:basedOn w:val="a0"/>
    <w:rsid w:val="00A776CB"/>
    <w:rPr>
      <w:color w:val="0000FF"/>
      <w:u w:val="none"/>
    </w:rPr>
  </w:style>
  <w:style w:type="paragraph" w:customStyle="1" w:styleId="Application">
    <w:name w:val="Application!Приложение"/>
    <w:rsid w:val="00A776CB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A776CB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A776CB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table" w:styleId="ae">
    <w:name w:val="Table Grid"/>
    <w:basedOn w:val="a1"/>
    <w:rsid w:val="00C26321"/>
    <w:pPr>
      <w:ind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</TotalTime>
  <Pages>7</Pages>
  <Words>3089</Words>
  <Characters>17613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</vt:lpstr>
    </vt:vector>
  </TitlesOfParts>
  <Company>SPecialiST RePack</Company>
  <LinksUpToDate>false</LinksUpToDate>
  <CharactersWithSpaces>20661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kav</dc:creator>
  <cp:lastModifiedBy>ИКТ</cp:lastModifiedBy>
  <cp:revision>2</cp:revision>
  <cp:lastPrinted>2012-09-09T09:40:00Z</cp:lastPrinted>
  <dcterms:created xsi:type="dcterms:W3CDTF">2016-12-06T07:06:00Z</dcterms:created>
  <dcterms:modified xsi:type="dcterms:W3CDTF">2016-12-06T07:06:00Z</dcterms:modified>
</cp:coreProperties>
</file>