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57" w:rsidRDefault="00412A57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A57" w:rsidRDefault="00412A57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A57" w:rsidRDefault="00412A57" w:rsidP="00412A5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412A57" w:rsidRDefault="00412A57" w:rsidP="00412A5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ОРЛОВСКАЯ ОБЛАСТЬ</w:t>
      </w:r>
    </w:p>
    <w:p w:rsidR="00412A57" w:rsidRDefault="00412A57" w:rsidP="00412A5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ТРОСНЯНСКИЙ РАЙОН</w:t>
      </w:r>
    </w:p>
    <w:p w:rsidR="00412A57" w:rsidRDefault="00412A57" w:rsidP="00412A5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МУРАВЛЬСКОГО СЕЛЬСКОГО ПОСЕЛЕНИЯ</w:t>
      </w:r>
    </w:p>
    <w:p w:rsidR="00412A57" w:rsidRDefault="00412A57" w:rsidP="00412A57">
      <w:pPr>
        <w:jc w:val="both"/>
        <w:rPr>
          <w:rFonts w:ascii="Arial" w:hAnsi="Arial" w:cs="Arial"/>
          <w:sz w:val="24"/>
          <w:szCs w:val="24"/>
        </w:rPr>
      </w:pPr>
    </w:p>
    <w:p w:rsidR="00412A57" w:rsidRDefault="00412A57" w:rsidP="00412A5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412A57" w:rsidRDefault="00412A57" w:rsidP="00412A57">
      <w:pPr>
        <w:jc w:val="both"/>
        <w:rPr>
          <w:rFonts w:ascii="Arial" w:hAnsi="Arial" w:cs="Arial"/>
          <w:sz w:val="24"/>
          <w:szCs w:val="24"/>
        </w:rPr>
      </w:pPr>
    </w:p>
    <w:p w:rsidR="00412A57" w:rsidRDefault="00412A57" w:rsidP="00412A57">
      <w:pPr>
        <w:spacing w:before="100" w:beforeAutospacing="1" w:after="100" w:afterAutospacing="1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 октября 2019 года                                                                                  № 21</w:t>
      </w:r>
    </w:p>
    <w:p w:rsidR="00412A57" w:rsidRDefault="00412A57" w:rsidP="00412A57">
      <w:pPr>
        <w:spacing w:before="100" w:beforeAutospacing="1" w:after="100" w:afterAutospacing="1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Муравль</w:t>
      </w:r>
    </w:p>
    <w:p w:rsidR="00412A57" w:rsidRDefault="00412A57" w:rsidP="00412A57">
      <w:pPr>
        <w:pStyle w:val="ConsPlusTitle"/>
        <w:widowControl/>
        <w:ind w:right="5386"/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</w:t>
      </w:r>
      <w:r>
        <w:rPr>
          <w:b w:val="0"/>
          <w:sz w:val="24"/>
          <w:szCs w:val="24"/>
        </w:rPr>
        <w:t>Об утверждении Порядка санкционирования расходов бюджетных и автономных учреждений сельского поселения,</w:t>
      </w:r>
    </w:p>
    <w:p w:rsidR="00412A57" w:rsidRDefault="00412A57" w:rsidP="00412A57">
      <w:pPr>
        <w:pStyle w:val="ConsPlusTitle"/>
        <w:widowControl/>
        <w:ind w:right="538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  </w:t>
      </w:r>
    </w:p>
    <w:p w:rsidR="00412A57" w:rsidRDefault="00412A57" w:rsidP="00412A5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12A57" w:rsidRDefault="00412A57" w:rsidP="00412A57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16 статьи 30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и частями 3.6, 3.10 статьи 2 Федерального закона от 03.11.2006 № 174-ФЗ «Об автономных учреждениях», подпунктом 5 пункта 6 Положения «О бюджетном процессе в Муравльском сельском поселении», утвержденным решением Муравльского сельского Совета народных депутатов от 31 октября 2013 года № 111, администрация Муравльского сельского поселения ПОСТАНОВЛЯЕТ: </w:t>
      </w:r>
    </w:p>
    <w:p w:rsidR="00412A57" w:rsidRDefault="00412A57" w:rsidP="00412A57">
      <w:pPr>
        <w:pStyle w:val="ConsPlusTitle"/>
        <w:widowControl/>
        <w:ind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Утвердить прилагаемый Порядок санкционирования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расходов бюджетных и автономных учреждений сельского поселения,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Федерации»,  согласно приложению к настоящему постановлению.</w:t>
      </w:r>
    </w:p>
    <w:p w:rsidR="00412A57" w:rsidRDefault="00412A57" w:rsidP="00412A57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Главному бухгалтеру администрации Муравльского сельского поселения Троснянского района Т.В.Зуйковой:</w:t>
      </w:r>
    </w:p>
    <w:p w:rsidR="00412A57" w:rsidRDefault="00412A57" w:rsidP="00412A57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обеспечить доведение настоящего постановления до сведения главных распорядителей и получателей средств бюджета сельского поселения, Управления Федерального казначейства по Орловской области в трехдневный срок со дня  его издания.</w:t>
      </w:r>
    </w:p>
    <w:p w:rsidR="00412A57" w:rsidRDefault="00412A57" w:rsidP="00412A57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обеспечить размещение настоящего постановления на официальном сайте администрации Троснянского района Орловской области, в разделе Муравльское сельское поселение. </w:t>
      </w:r>
    </w:p>
    <w:p w:rsidR="00412A57" w:rsidRDefault="00412A57" w:rsidP="00412A57">
      <w:pPr>
        <w:pStyle w:val="ConsPlusTitle"/>
        <w:widowControl/>
        <w:ind w:right="-1"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Признать утратившим силу постановление  администрации сельского поселения Троснянского района Орловской области от 17.01.2018 № 2 «О Порядке санкционирования оплаты денежных обязательств получателей средств </w:t>
      </w:r>
      <w:r>
        <w:rPr>
          <w:b w:val="0"/>
          <w:sz w:val="24"/>
          <w:szCs w:val="24"/>
        </w:rPr>
        <w:lastRenderedPageBreak/>
        <w:t>бюджета сельского поселения и администраторов источников финансирования дефицита бюджета сельского поселения».</w:t>
      </w:r>
    </w:p>
    <w:p w:rsidR="00412A57" w:rsidRDefault="00412A57" w:rsidP="00412A57">
      <w:pPr>
        <w:pStyle w:val="af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412A57" w:rsidRDefault="00412A57" w:rsidP="00412A57">
      <w:pPr>
        <w:pStyle w:val="af"/>
        <w:ind w:firstLine="540"/>
        <w:jc w:val="both"/>
        <w:rPr>
          <w:rFonts w:ascii="Arial" w:hAnsi="Arial" w:cs="Arial"/>
          <w:sz w:val="24"/>
          <w:szCs w:val="24"/>
        </w:rPr>
      </w:pPr>
    </w:p>
    <w:p w:rsidR="00412A57" w:rsidRDefault="00412A57" w:rsidP="00412A57">
      <w:pPr>
        <w:pStyle w:val="af"/>
        <w:ind w:firstLine="540"/>
        <w:jc w:val="both"/>
        <w:rPr>
          <w:rFonts w:ascii="Arial" w:hAnsi="Arial" w:cs="Arial"/>
          <w:sz w:val="24"/>
          <w:szCs w:val="24"/>
        </w:rPr>
      </w:pPr>
    </w:p>
    <w:p w:rsidR="00412A57" w:rsidRDefault="00412A57" w:rsidP="00412A57">
      <w:pPr>
        <w:pStyle w:val="af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                                                                   Е.Н.Ковалькова</w:t>
      </w:r>
    </w:p>
    <w:p w:rsidR="00412A57" w:rsidRDefault="00412A57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A57" w:rsidRDefault="00412A57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A57" w:rsidRDefault="00412A57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A57" w:rsidRDefault="00412A57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A57" w:rsidRDefault="00412A57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A57" w:rsidRDefault="00412A57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A57" w:rsidRDefault="00412A57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A57" w:rsidRDefault="00412A57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A57" w:rsidRDefault="00412A57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A57" w:rsidRDefault="00412A57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A57" w:rsidRDefault="00412A57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A57" w:rsidRDefault="00412A57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A57" w:rsidRDefault="00412A57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A57" w:rsidRDefault="00412A57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A57" w:rsidRDefault="00412A57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A57" w:rsidRDefault="00412A57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A57" w:rsidRDefault="00412A57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A57" w:rsidRDefault="00412A57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A57" w:rsidRDefault="00412A57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A57" w:rsidRDefault="00412A57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A57" w:rsidRDefault="00412A57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A57" w:rsidRDefault="00412A57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A57" w:rsidRDefault="00412A57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A57" w:rsidRDefault="00412A57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A57" w:rsidRDefault="00412A57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A57" w:rsidRDefault="00412A57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A57" w:rsidRDefault="00412A57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A57" w:rsidRDefault="00412A57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A57" w:rsidRDefault="00412A57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A57" w:rsidRDefault="00412A57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A57" w:rsidRDefault="00412A57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A57" w:rsidRDefault="00412A57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A57" w:rsidRDefault="00412A57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A57" w:rsidRDefault="00412A57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A57" w:rsidRDefault="00412A57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A57" w:rsidRDefault="00412A57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A57" w:rsidRDefault="00412A57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A57" w:rsidRDefault="00412A57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A57" w:rsidRDefault="00412A57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A57" w:rsidRDefault="00412A57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A57" w:rsidRDefault="00412A57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A57" w:rsidRDefault="00412A57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A57" w:rsidRDefault="00412A57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A57" w:rsidRDefault="00412A57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A57" w:rsidRDefault="00412A57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A57" w:rsidRDefault="00412A57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6763" w:rsidRPr="00AC76CD" w:rsidRDefault="00676763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B74DDE" w:rsidRPr="00AC76CD" w:rsidRDefault="00F71829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>к п</w:t>
      </w:r>
      <w:r w:rsidR="0031274A" w:rsidRPr="00AC76CD">
        <w:rPr>
          <w:rFonts w:ascii="Arial" w:eastAsia="Times New Roman" w:hAnsi="Arial" w:cs="Arial"/>
          <w:sz w:val="24"/>
          <w:szCs w:val="24"/>
          <w:lang w:eastAsia="ru-RU"/>
        </w:rPr>
        <w:t>остановлению</w:t>
      </w:r>
    </w:p>
    <w:p w:rsidR="00B74DDE" w:rsidRPr="00AC76CD" w:rsidRDefault="00B74DDE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AC76CD" w:rsidRPr="00AC76CD">
        <w:rPr>
          <w:rFonts w:ascii="Arial" w:eastAsia="Times New Roman" w:hAnsi="Arial" w:cs="Arial"/>
          <w:sz w:val="24"/>
          <w:szCs w:val="24"/>
          <w:lang w:eastAsia="ru-RU"/>
        </w:rPr>
        <w:t>Муравльского</w:t>
      </w:r>
      <w:r w:rsidR="0031274A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AC76CD">
        <w:rPr>
          <w:rFonts w:ascii="Arial" w:eastAsia="Times New Roman" w:hAnsi="Arial" w:cs="Arial"/>
          <w:sz w:val="24"/>
          <w:szCs w:val="24"/>
          <w:lang w:eastAsia="ru-RU"/>
        </w:rPr>
        <w:t>Троснянского района</w:t>
      </w:r>
    </w:p>
    <w:p w:rsidR="00F71829" w:rsidRPr="00AC76CD" w:rsidRDefault="000B6724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71829" w:rsidRPr="00AC76CD">
        <w:rPr>
          <w:rFonts w:ascii="Arial" w:eastAsia="Times New Roman" w:hAnsi="Arial" w:cs="Arial"/>
          <w:sz w:val="24"/>
          <w:szCs w:val="24"/>
          <w:lang w:eastAsia="ru-RU"/>
        </w:rPr>
        <w:t>Орловской области</w:t>
      </w:r>
    </w:p>
    <w:p w:rsidR="00F71829" w:rsidRPr="00AC76CD" w:rsidRDefault="00F71829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AC76CD" w:rsidRPr="00AC76CD">
        <w:rPr>
          <w:rFonts w:ascii="Arial" w:eastAsia="Times New Roman" w:hAnsi="Arial" w:cs="Arial"/>
          <w:sz w:val="24"/>
          <w:szCs w:val="24"/>
          <w:lang w:eastAsia="ru-RU"/>
        </w:rPr>
        <w:t>01 октября</w:t>
      </w:r>
      <w:r w:rsidR="00B74DDE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C76CD" w:rsidRPr="00AC76CD">
        <w:rPr>
          <w:rFonts w:ascii="Arial" w:eastAsia="Times New Roman" w:hAnsi="Arial" w:cs="Arial"/>
          <w:sz w:val="24"/>
          <w:szCs w:val="24"/>
          <w:lang w:eastAsia="ru-RU"/>
        </w:rPr>
        <w:t>2019 года</w:t>
      </w:r>
      <w:r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AC76CD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21</w:t>
      </w:r>
      <w:r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F71829" w:rsidRPr="00AC76CD" w:rsidRDefault="00F71829" w:rsidP="000B6724">
      <w:pPr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F4B34" w:rsidRPr="00AC76CD" w:rsidRDefault="00A661B1" w:rsidP="000B6724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71829" w:rsidRPr="00AC76CD" w:rsidRDefault="00F71829" w:rsidP="000B6724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0B6724" w:rsidRPr="00AC76CD">
        <w:rPr>
          <w:rFonts w:ascii="Arial" w:eastAsia="Times New Roman" w:hAnsi="Arial" w:cs="Arial"/>
          <w:sz w:val="24"/>
          <w:szCs w:val="24"/>
          <w:lang w:eastAsia="ru-RU"/>
        </w:rPr>
        <w:t>орядок</w:t>
      </w:r>
    </w:p>
    <w:p w:rsidR="00F71829" w:rsidRPr="00AC76CD" w:rsidRDefault="00F71829" w:rsidP="000B6724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>санкционирования расходов</w:t>
      </w:r>
      <w:r w:rsidR="00D573D8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76CD">
        <w:rPr>
          <w:rFonts w:ascii="Arial" w:eastAsia="Times New Roman" w:hAnsi="Arial" w:cs="Arial"/>
          <w:sz w:val="24"/>
          <w:szCs w:val="24"/>
          <w:lang w:eastAsia="ru-RU"/>
        </w:rPr>
        <w:t>бюджетных и автономных учреждений</w:t>
      </w:r>
      <w:r w:rsidR="00A50EAB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1274A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AC76CD" w:rsidRPr="00AC76CD">
        <w:rPr>
          <w:rFonts w:ascii="Arial" w:eastAsia="Times New Roman" w:hAnsi="Arial" w:cs="Arial"/>
          <w:sz w:val="24"/>
          <w:szCs w:val="24"/>
          <w:lang w:eastAsia="ru-RU"/>
        </w:rPr>
        <w:t>Муравльского</w:t>
      </w:r>
      <w:r w:rsidR="0031274A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A50EAB" w:rsidRPr="00AC76CD">
        <w:rPr>
          <w:rFonts w:ascii="Arial" w:eastAsia="Times New Roman" w:hAnsi="Arial" w:cs="Arial"/>
          <w:sz w:val="24"/>
          <w:szCs w:val="24"/>
          <w:lang w:eastAsia="ru-RU"/>
        </w:rPr>
        <w:t>Троснянского района</w:t>
      </w:r>
      <w:r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Орловской области, источником финансового обеспечения которых являются субсидии, полученные в соответствии с абзацем вторым пункта 1 статьи 78.1 и стать</w:t>
      </w:r>
      <w:r w:rsidR="000207A1" w:rsidRPr="00AC76CD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78.2 </w:t>
      </w:r>
      <w:hyperlink r:id="rId8" w:tgtFrame="_blank" w:history="1">
        <w:r w:rsidRPr="00AC76CD">
          <w:rPr>
            <w:rFonts w:ascii="Arial" w:eastAsia="Times New Roman" w:hAnsi="Arial" w:cs="Arial"/>
            <w:sz w:val="24"/>
            <w:szCs w:val="24"/>
            <w:lang w:eastAsia="ru-RU"/>
          </w:rPr>
          <w:t>Бюджетного кодекса</w:t>
        </w:r>
      </w:hyperlink>
      <w:r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</w:t>
      </w:r>
    </w:p>
    <w:p w:rsidR="00F71829" w:rsidRPr="00AC76CD" w:rsidRDefault="00F71829" w:rsidP="000B6724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B34" w:rsidRPr="00AC76CD" w:rsidRDefault="00DF4B34" w:rsidP="000B6724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52A8" w:rsidRPr="00AC76CD" w:rsidRDefault="00E352A8" w:rsidP="00E352A8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>1. Настоящий Порядок санкционирования расходов бюджетных и автономных учреждений</w:t>
      </w:r>
      <w:r w:rsidR="0031274A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 администрации </w:t>
      </w:r>
      <w:r w:rsidR="00AC76CD" w:rsidRPr="00AC76CD">
        <w:rPr>
          <w:rFonts w:ascii="Arial" w:eastAsia="Times New Roman" w:hAnsi="Arial" w:cs="Arial"/>
          <w:sz w:val="24"/>
          <w:szCs w:val="24"/>
          <w:lang w:eastAsia="ru-RU"/>
        </w:rPr>
        <w:t>Муравльского</w:t>
      </w:r>
      <w:r w:rsidR="0031274A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A71B98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Троснянского района</w:t>
      </w:r>
      <w:r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Орловской области, источником финансового обеспечения которых являются субсидии, полученные в соответствии с абзацем вторым пункта 1 статьи 78.1 и статьей 78.2 </w:t>
      </w:r>
      <w:hyperlink r:id="rId9" w:tgtFrame="_blank" w:history="1">
        <w:r w:rsidRPr="00AC76CD">
          <w:rPr>
            <w:rFonts w:ascii="Arial" w:eastAsia="Times New Roman" w:hAnsi="Arial" w:cs="Arial"/>
            <w:sz w:val="24"/>
            <w:szCs w:val="24"/>
            <w:lang w:eastAsia="ru-RU"/>
          </w:rPr>
          <w:t>Бюджетного кодекса</w:t>
        </w:r>
      </w:hyperlink>
      <w:r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(далее – Порядок) устанавливает правила санкционирования оплаты денежных обязательств бюджетных и автономных учреждений</w:t>
      </w:r>
      <w:r w:rsidR="0031274A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="00AC76CD" w:rsidRPr="00AC76CD">
        <w:rPr>
          <w:rFonts w:ascii="Arial" w:eastAsia="Times New Roman" w:hAnsi="Arial" w:cs="Arial"/>
          <w:sz w:val="24"/>
          <w:szCs w:val="24"/>
          <w:lang w:eastAsia="ru-RU"/>
        </w:rPr>
        <w:t>Муравльского</w:t>
      </w:r>
      <w:r w:rsidR="0031274A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A71B98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Троснянского района</w:t>
      </w:r>
      <w:r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Орловской области (далее – учреждения), источником финансового обеспечения которых являются предоставленные учреждениям в соответствии с </w:t>
      </w:r>
      <w:r w:rsidR="00A71B98" w:rsidRPr="00AC76CD">
        <w:rPr>
          <w:rFonts w:ascii="Arial" w:eastAsia="Times New Roman" w:hAnsi="Arial" w:cs="Arial"/>
          <w:sz w:val="24"/>
          <w:szCs w:val="24"/>
          <w:lang w:eastAsia="ru-RU"/>
        </w:rPr>
        <w:t>решением</w:t>
      </w:r>
      <w:r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о</w:t>
      </w:r>
      <w:r w:rsidR="00A71B98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76CD">
        <w:rPr>
          <w:rFonts w:ascii="Arial" w:eastAsia="Times New Roman" w:hAnsi="Arial" w:cs="Arial"/>
          <w:sz w:val="24"/>
          <w:szCs w:val="24"/>
          <w:lang w:eastAsia="ru-RU"/>
        </w:rPr>
        <w:t>бюджете</w:t>
      </w:r>
      <w:r w:rsidR="0031274A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C76CD" w:rsidRPr="00AC76CD">
        <w:rPr>
          <w:rFonts w:ascii="Arial" w:eastAsia="Times New Roman" w:hAnsi="Arial" w:cs="Arial"/>
          <w:sz w:val="24"/>
          <w:szCs w:val="24"/>
          <w:lang w:eastAsia="ru-RU"/>
        </w:rPr>
        <w:t>Муравльского</w:t>
      </w:r>
      <w:r w:rsidR="0031274A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на финансовый год и на плановый период субсидии на иные цели, а также </w:t>
      </w:r>
      <w:r w:rsidRPr="00AC76CD">
        <w:rPr>
          <w:rFonts w:ascii="Arial" w:hAnsi="Arial" w:cs="Arial"/>
          <w:sz w:val="24"/>
          <w:szCs w:val="24"/>
        </w:rPr>
        <w:t xml:space="preserve">субсидий на осуществление капитальных вложений в объекты капитального строительства </w:t>
      </w:r>
      <w:r w:rsidR="00DF77CA" w:rsidRPr="00AC76CD">
        <w:rPr>
          <w:rFonts w:ascii="Arial" w:hAnsi="Arial" w:cs="Arial"/>
          <w:sz w:val="24"/>
          <w:szCs w:val="24"/>
        </w:rPr>
        <w:t>муниципальной</w:t>
      </w:r>
      <w:r w:rsidRPr="00AC76CD">
        <w:rPr>
          <w:rFonts w:ascii="Arial" w:hAnsi="Arial" w:cs="Arial"/>
          <w:sz w:val="24"/>
          <w:szCs w:val="24"/>
        </w:rPr>
        <w:t xml:space="preserve"> собственности Орловской области или приобретение объектов недвижимого имущества в </w:t>
      </w:r>
      <w:r w:rsidR="00DF77CA" w:rsidRPr="00AC76CD">
        <w:rPr>
          <w:rFonts w:ascii="Arial" w:hAnsi="Arial" w:cs="Arial"/>
          <w:sz w:val="24"/>
          <w:szCs w:val="24"/>
        </w:rPr>
        <w:t xml:space="preserve">муниципальную </w:t>
      </w:r>
      <w:r w:rsidRPr="00AC76CD">
        <w:rPr>
          <w:rFonts w:ascii="Arial" w:hAnsi="Arial" w:cs="Arial"/>
          <w:sz w:val="24"/>
          <w:szCs w:val="24"/>
        </w:rPr>
        <w:t>собственность Орловской области (</w:t>
      </w:r>
      <w:r w:rsidRPr="00AC76CD">
        <w:rPr>
          <w:rFonts w:ascii="Arial" w:eastAsia="Times New Roman" w:hAnsi="Arial" w:cs="Arial"/>
          <w:sz w:val="24"/>
          <w:szCs w:val="24"/>
          <w:lang w:eastAsia="ru-RU"/>
        </w:rPr>
        <w:t>далее – целевые субсидии).</w:t>
      </w:r>
    </w:p>
    <w:p w:rsidR="0062284F" w:rsidRPr="00AC76CD" w:rsidRDefault="00A661B1" w:rsidP="00336D42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>2. Санкционирование расходов учреждения, источником финансового обеспечения которых являются целевые субсидии (далее – целевые расходы)</w:t>
      </w:r>
      <w:r w:rsidR="002275B5" w:rsidRPr="00AC76CD">
        <w:rPr>
          <w:rFonts w:ascii="Arial" w:eastAsia="Times New Roman" w:hAnsi="Arial" w:cs="Arial"/>
          <w:sz w:val="24"/>
          <w:szCs w:val="24"/>
          <w:lang w:eastAsia="ru-RU"/>
        </w:rPr>
        <w:t>, производится</w:t>
      </w:r>
      <w:r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органом, </w:t>
      </w:r>
      <w:r w:rsidR="000A3C5D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осуществляющим </w:t>
      </w:r>
      <w:r w:rsidR="00F13C4E" w:rsidRPr="00AC76CD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="00676763" w:rsidRPr="00AC76CD">
        <w:rPr>
          <w:rFonts w:ascii="Arial" w:eastAsia="Times New Roman" w:hAnsi="Arial" w:cs="Arial"/>
          <w:sz w:val="24"/>
          <w:szCs w:val="24"/>
          <w:lang w:eastAsia="ru-RU"/>
        </w:rPr>
        <w:t>о статьей</w:t>
      </w:r>
      <w:r w:rsidR="009C680B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6D42" w:rsidRPr="00AC76CD">
        <w:rPr>
          <w:rFonts w:ascii="Arial" w:eastAsia="Times New Roman" w:hAnsi="Arial" w:cs="Arial"/>
          <w:sz w:val="24"/>
          <w:szCs w:val="24"/>
          <w:lang w:eastAsia="ru-RU"/>
        </w:rPr>
        <w:t>220.1 Бюджетного кодекса Российской Федерации</w:t>
      </w:r>
      <w:r w:rsidR="00676763" w:rsidRPr="00AC76CD">
        <w:rPr>
          <w:rFonts w:ascii="Arial" w:eastAsia="Times New Roman" w:hAnsi="Arial" w:cs="Arial"/>
          <w:sz w:val="24"/>
          <w:szCs w:val="24"/>
          <w:lang w:eastAsia="ru-RU"/>
        </w:rPr>
        <w:t>, статьей</w:t>
      </w:r>
      <w:r w:rsidR="007200E2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30 Федерального закона</w:t>
      </w:r>
      <w:r w:rsidR="005E5AED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статьей 2 Федерального закона от 3 ноября 2006 года № 174-ФЗ </w:t>
      </w:r>
      <w:r w:rsidR="00676763" w:rsidRPr="00AC76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5E5AED" w:rsidRPr="00AC76CD">
        <w:rPr>
          <w:rFonts w:ascii="Arial" w:eastAsia="Times New Roman" w:hAnsi="Arial" w:cs="Arial"/>
          <w:sz w:val="24"/>
          <w:szCs w:val="24"/>
          <w:lang w:eastAsia="ru-RU"/>
        </w:rPr>
        <w:t>«Об автономных учреждениях</w:t>
      </w:r>
      <w:r w:rsidR="006F4FDE" w:rsidRPr="00AC76C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5E5AED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3C4E" w:rsidRPr="00AC76CD">
        <w:rPr>
          <w:rFonts w:ascii="Arial" w:hAnsi="Arial" w:cs="Arial"/>
          <w:sz w:val="24"/>
          <w:szCs w:val="24"/>
        </w:rPr>
        <w:t xml:space="preserve">открытие и ведение лицевых счетов </w:t>
      </w:r>
      <w:r w:rsidR="0062284F" w:rsidRPr="00AC76CD">
        <w:rPr>
          <w:rFonts w:ascii="Arial" w:eastAsia="Times New Roman" w:hAnsi="Arial" w:cs="Arial"/>
          <w:sz w:val="24"/>
          <w:szCs w:val="24"/>
          <w:lang w:eastAsia="ru-RU"/>
        </w:rPr>
        <w:t>для учета операций учреждений (далее – Уполномоченный орган).</w:t>
      </w:r>
    </w:p>
    <w:p w:rsidR="00E352A8" w:rsidRPr="00AC76CD" w:rsidRDefault="0062284F" w:rsidP="00E352A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352A8" w:rsidRPr="00AC76CD">
        <w:rPr>
          <w:rFonts w:ascii="Arial" w:eastAsia="Times New Roman" w:hAnsi="Arial" w:cs="Arial"/>
          <w:sz w:val="24"/>
          <w:szCs w:val="24"/>
          <w:lang w:eastAsia="ru-RU"/>
        </w:rPr>
        <w:t>. Операции с целевыми субсидиями, поступающ</w:t>
      </w:r>
      <w:r w:rsidR="009C680B" w:rsidRPr="00AC76CD">
        <w:rPr>
          <w:rFonts w:ascii="Arial" w:hAnsi="Arial" w:cs="Arial"/>
          <w:sz w:val="24"/>
          <w:szCs w:val="24"/>
        </w:rPr>
        <w:t>и</w:t>
      </w:r>
      <w:r w:rsidR="00E352A8" w:rsidRPr="00AC76CD">
        <w:rPr>
          <w:rFonts w:ascii="Arial" w:hAnsi="Arial" w:cs="Arial"/>
          <w:sz w:val="24"/>
          <w:szCs w:val="24"/>
        </w:rPr>
        <w:t>м</w:t>
      </w:r>
      <w:r w:rsidR="009C680B" w:rsidRPr="00AC76CD">
        <w:rPr>
          <w:rFonts w:ascii="Arial" w:hAnsi="Arial" w:cs="Arial"/>
          <w:sz w:val="24"/>
          <w:szCs w:val="24"/>
        </w:rPr>
        <w:t xml:space="preserve">и учреждению, учитываются на лицевом счете, предназначенном для </w:t>
      </w:r>
      <w:r w:rsidR="00E352A8" w:rsidRPr="00AC76CD">
        <w:rPr>
          <w:rFonts w:ascii="Arial" w:hAnsi="Arial" w:cs="Arial"/>
          <w:sz w:val="24"/>
          <w:szCs w:val="24"/>
        </w:rPr>
        <w:t>учета операций со средствами, предоставленными учреждениям из соответствующих бюджетов бюджетной системы Российской Федерации в виде субсидий на иные цели, а также субсидий на осуществление капитальных вложений в объекты капитального строительства государственной (муни</w:t>
      </w:r>
      <w:r w:rsidR="009C680B" w:rsidRPr="00AC76CD">
        <w:rPr>
          <w:rFonts w:ascii="Arial" w:hAnsi="Arial" w:cs="Arial"/>
          <w:sz w:val="24"/>
          <w:szCs w:val="24"/>
        </w:rPr>
        <w:t xml:space="preserve">ципальной) собственности </w:t>
      </w:r>
      <w:r w:rsidR="00E352A8" w:rsidRPr="00AC76CD">
        <w:rPr>
          <w:rFonts w:ascii="Arial" w:hAnsi="Arial" w:cs="Arial"/>
          <w:sz w:val="24"/>
          <w:szCs w:val="24"/>
        </w:rPr>
        <w:t xml:space="preserve">или приобретение объектов недвижимого имущества в государственную (муниципальную) собственность </w:t>
      </w:r>
      <w:r w:rsidR="00E352A8" w:rsidRPr="00AC76CD">
        <w:rPr>
          <w:rFonts w:ascii="Arial" w:eastAsia="Times New Roman" w:hAnsi="Arial" w:cs="Arial"/>
          <w:sz w:val="24"/>
          <w:szCs w:val="24"/>
          <w:lang w:eastAsia="ru-RU"/>
        </w:rPr>
        <w:t>(далее – отдел</w:t>
      </w:r>
      <w:r w:rsidRPr="00AC76CD">
        <w:rPr>
          <w:rFonts w:ascii="Arial" w:eastAsia="Times New Roman" w:hAnsi="Arial" w:cs="Arial"/>
          <w:sz w:val="24"/>
          <w:szCs w:val="24"/>
          <w:lang w:eastAsia="ru-RU"/>
        </w:rPr>
        <w:t>ьный лицевой счет)</w:t>
      </w:r>
      <w:r w:rsidR="00881F92" w:rsidRPr="00AC76CD">
        <w:rPr>
          <w:rFonts w:ascii="Arial" w:eastAsia="Times New Roman" w:hAnsi="Arial" w:cs="Arial"/>
          <w:sz w:val="24"/>
          <w:szCs w:val="24"/>
          <w:lang w:eastAsia="ru-RU"/>
        </w:rPr>
        <w:t>, открываемом учреждению Уполномоченным органом.</w:t>
      </w:r>
      <w:r w:rsidR="00E352A8" w:rsidRPr="00AC76CD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</w:p>
    <w:p w:rsidR="00E352A8" w:rsidRPr="00AC76CD" w:rsidRDefault="0062284F" w:rsidP="00E352A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E352A8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. Санкционирование </w:t>
      </w:r>
      <w:r w:rsidR="002A3BC8" w:rsidRPr="00AC76CD">
        <w:rPr>
          <w:rFonts w:ascii="Arial" w:eastAsia="Times New Roman" w:hAnsi="Arial" w:cs="Arial"/>
          <w:sz w:val="24"/>
          <w:szCs w:val="24"/>
          <w:lang w:eastAsia="ru-RU"/>
        </w:rPr>
        <w:t>расходов учреждения, источником финансового обеспечения которых являются целевые субсидии</w:t>
      </w:r>
      <w:r w:rsidR="002A3BC8" w:rsidRPr="00AC76CD">
        <w:rPr>
          <w:rFonts w:ascii="Arial" w:eastAsia="Times New Roman" w:hAnsi="Arial" w:cs="Arial"/>
          <w:i/>
          <w:sz w:val="24"/>
          <w:szCs w:val="24"/>
          <w:lang w:eastAsia="ru-RU"/>
        </w:rPr>
        <w:t>,</w:t>
      </w:r>
      <w:r w:rsidR="002A3BC8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352A8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осуществляется на основании </w:t>
      </w:r>
      <w:r w:rsidR="00E352A8" w:rsidRPr="00AC76C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направленных в </w:t>
      </w:r>
      <w:r w:rsidRPr="00AC76CD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 Св</w:t>
      </w:r>
      <w:r w:rsidR="00E352A8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едений об операциях с целевыми субсидиями на 20__ год (далее – Сведения) по форме согласно </w:t>
      </w:r>
      <w:r w:rsidR="00E63A98" w:rsidRPr="00AC76CD">
        <w:rPr>
          <w:rFonts w:ascii="Arial" w:hAnsi="Arial" w:cs="Arial"/>
          <w:sz w:val="24"/>
          <w:szCs w:val="24"/>
        </w:rPr>
        <w:t xml:space="preserve">приложению </w:t>
      </w:r>
      <w:r w:rsidR="00BF1B7B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E352A8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Порядку, сформированных учреждением в соответствии с требованиями, установленными </w:t>
      </w:r>
      <w:hyperlink r:id="rId10" w:history="1">
        <w:r w:rsidR="00E352A8" w:rsidRPr="00AC76CD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пунктом 1</w:t>
        </w:r>
      </w:hyperlink>
      <w:r w:rsidR="00054353" w:rsidRPr="00AC76C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E352A8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Порядка, в срок не позднее десяти рабочих дней со дня заключения соглашения о предоставлении целевой субсидии (далее – Соглашение) или внесения в него изменений.</w:t>
      </w:r>
    </w:p>
    <w:p w:rsidR="00E352A8" w:rsidRPr="00AC76CD" w:rsidRDefault="005712DA" w:rsidP="00E352A8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E352A8" w:rsidRPr="00AC76CD">
        <w:rPr>
          <w:rFonts w:ascii="Arial" w:eastAsia="Times New Roman" w:hAnsi="Arial" w:cs="Arial"/>
          <w:sz w:val="24"/>
          <w:szCs w:val="24"/>
          <w:lang w:eastAsia="ru-RU"/>
        </w:rPr>
        <w:t>. Сведения, сформированные учреждением, подписываются руководителем учреждения или иным лицом, уполномоченным действовать от имени учреждения (далее – иное уполномоченное лицо учреждения),</w:t>
      </w:r>
      <w:r w:rsidR="00E352A8" w:rsidRPr="00AC76C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E352A8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и утверждаются руководителем органа исполнительной </w:t>
      </w:r>
      <w:r w:rsidR="00A50EAB" w:rsidRPr="00AC76C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352A8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власти специальной компетенции</w:t>
      </w:r>
      <w:r w:rsidR="0031274A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="00AC76CD" w:rsidRPr="00AC76CD">
        <w:rPr>
          <w:rFonts w:ascii="Arial" w:eastAsia="Times New Roman" w:hAnsi="Arial" w:cs="Arial"/>
          <w:sz w:val="24"/>
          <w:szCs w:val="24"/>
          <w:lang w:eastAsia="ru-RU"/>
        </w:rPr>
        <w:t>Муравльского</w:t>
      </w:r>
      <w:r w:rsidR="0031274A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A50EAB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Троснянского района </w:t>
      </w:r>
      <w:r w:rsidR="00E352A8" w:rsidRPr="00AC76CD">
        <w:rPr>
          <w:rFonts w:ascii="Arial" w:eastAsia="Times New Roman" w:hAnsi="Arial" w:cs="Arial"/>
          <w:sz w:val="24"/>
          <w:szCs w:val="24"/>
          <w:lang w:eastAsia="ru-RU"/>
        </w:rPr>
        <w:t>Орловской области, осуществляющего функции и полномочия учредителя в отношении учреждения (далее – орган-учредитель), или лицом, уполномоченным действовать от имени органа-учр</w:t>
      </w:r>
      <w:r w:rsidR="00C83C1E" w:rsidRPr="00AC76CD">
        <w:rPr>
          <w:rFonts w:ascii="Arial" w:eastAsia="Times New Roman" w:hAnsi="Arial" w:cs="Arial"/>
          <w:sz w:val="24"/>
          <w:szCs w:val="24"/>
          <w:lang w:eastAsia="ru-RU"/>
        </w:rPr>
        <w:t>едителя</w:t>
      </w:r>
      <w:r w:rsidR="00E352A8" w:rsidRPr="00AC76C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352A8" w:rsidRPr="00AC76CD" w:rsidRDefault="005712DA" w:rsidP="00E352A8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E352A8" w:rsidRPr="00AC76CD">
        <w:rPr>
          <w:rFonts w:ascii="Arial" w:eastAsia="Times New Roman" w:hAnsi="Arial" w:cs="Arial"/>
          <w:sz w:val="24"/>
          <w:szCs w:val="24"/>
          <w:lang w:eastAsia="ru-RU"/>
        </w:rPr>
        <w:t>. В Сведениях по каждой целевой субсидии указываются суммы планируемых поступлений и выплат по соответствующим кодам (составным частям кодов) бюджетной классификации Российской Федерации (далее – код бюджетной классификации).</w:t>
      </w:r>
    </w:p>
    <w:p w:rsidR="00E352A8" w:rsidRPr="00AC76CD" w:rsidRDefault="00E352A8" w:rsidP="00E352A8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>В Сведениях по каждой целевой субсидии указывается код целевой субсидии, в соответствии с Перечнем кодов целевых субсидий, предоставляемых бюджетным и автономным учреждениям</w:t>
      </w:r>
      <w:r w:rsidR="00FC1C74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администрацией </w:t>
      </w:r>
      <w:r w:rsidR="00AC76CD" w:rsidRPr="00AC76CD">
        <w:rPr>
          <w:rFonts w:ascii="Arial" w:eastAsia="Times New Roman" w:hAnsi="Arial" w:cs="Arial"/>
          <w:sz w:val="24"/>
          <w:szCs w:val="24"/>
          <w:lang w:eastAsia="ru-RU"/>
        </w:rPr>
        <w:t>Муравльского</w:t>
      </w:r>
      <w:r w:rsidR="00FC1C74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A50EAB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Трос</w:t>
      </w:r>
      <w:r w:rsidR="00896378" w:rsidRPr="00AC76CD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A50EAB" w:rsidRPr="00AC76CD">
        <w:rPr>
          <w:rFonts w:ascii="Arial" w:eastAsia="Times New Roman" w:hAnsi="Arial" w:cs="Arial"/>
          <w:sz w:val="24"/>
          <w:szCs w:val="24"/>
          <w:lang w:eastAsia="ru-RU"/>
        </w:rPr>
        <w:t>янского района</w:t>
      </w:r>
      <w:r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Орловской области в соответствии с абзацем вторым пункта 1 статьи 78.1 и статьей 78.2 Бюджетного кодекса Российской Федерации, </w:t>
      </w:r>
      <w:r w:rsidR="006F7B03" w:rsidRPr="00AC76CD">
        <w:rPr>
          <w:rFonts w:ascii="Arial" w:eastAsia="Times New Roman" w:hAnsi="Arial" w:cs="Arial"/>
          <w:sz w:val="24"/>
          <w:szCs w:val="24"/>
          <w:lang w:eastAsia="ru-RU"/>
        </w:rPr>
        <w:t>утверждаемым ежегодно п</w:t>
      </w:r>
      <w:r w:rsidR="00FC1C74" w:rsidRPr="00AC76CD">
        <w:rPr>
          <w:rFonts w:ascii="Arial" w:eastAsia="Times New Roman" w:hAnsi="Arial" w:cs="Arial"/>
          <w:sz w:val="24"/>
          <w:szCs w:val="24"/>
          <w:lang w:eastAsia="ru-RU"/>
        </w:rPr>
        <w:t>остановлением</w:t>
      </w:r>
      <w:r w:rsidR="00A50EAB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="00FC1C74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C76CD" w:rsidRPr="00AC76CD">
        <w:rPr>
          <w:rFonts w:ascii="Arial" w:eastAsia="Times New Roman" w:hAnsi="Arial" w:cs="Arial"/>
          <w:sz w:val="24"/>
          <w:szCs w:val="24"/>
          <w:lang w:eastAsia="ru-RU"/>
        </w:rPr>
        <w:t>Муравльского</w:t>
      </w:r>
      <w:r w:rsidR="00FC1C74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A50EAB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Троснянского района</w:t>
      </w:r>
      <w:r w:rsidR="006F7B03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Орловской области</w:t>
      </w:r>
      <w:r w:rsidRPr="00AC76C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352A8" w:rsidRPr="00AC76CD" w:rsidRDefault="005712DA" w:rsidP="00E352A8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E352A8" w:rsidRPr="00AC76CD">
        <w:rPr>
          <w:rFonts w:ascii="Arial" w:eastAsia="Times New Roman" w:hAnsi="Arial" w:cs="Arial"/>
          <w:sz w:val="24"/>
          <w:szCs w:val="24"/>
          <w:lang w:eastAsia="ru-RU"/>
        </w:rPr>
        <w:t>. При внесении изменений в показатели Сведений учреждение формирует новые Сведения, в которых указываются показатели с учетом внесенных изменений, в соотве</w:t>
      </w:r>
      <w:r w:rsidR="00BF1B7B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тствии с положениями </w:t>
      </w:r>
      <w:r w:rsidR="00E352A8" w:rsidRPr="00AC76CD">
        <w:rPr>
          <w:rFonts w:ascii="Arial" w:eastAsia="Times New Roman" w:hAnsi="Arial" w:cs="Arial"/>
          <w:sz w:val="24"/>
          <w:szCs w:val="24"/>
          <w:lang w:eastAsia="ru-RU"/>
        </w:rPr>
        <w:t>Порядка.</w:t>
      </w:r>
    </w:p>
    <w:p w:rsidR="00E352A8" w:rsidRPr="00AC76CD" w:rsidRDefault="00E352A8" w:rsidP="00E352A8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>В случае уменьшения органом-учредителем планируемых поступлений или выплат сумма поступлений целевой субсидии, включая разрешенный к использованию остаток данной целевой субсидии, и сумма планируемых выплат, указанные в Сведениях (с учетом вносимых изменений), не должны быть меньше сумм фактических выплат, отраженных на отдельном лицевом счете на дату внесения изменений в Сведения по соответствующему коду субсидии.</w:t>
      </w:r>
    </w:p>
    <w:p w:rsidR="00E352A8" w:rsidRPr="00AC76CD" w:rsidRDefault="005712DA" w:rsidP="00E352A8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E352A8" w:rsidRPr="00AC76CD">
        <w:rPr>
          <w:rFonts w:ascii="Arial" w:eastAsia="Times New Roman" w:hAnsi="Arial" w:cs="Arial"/>
          <w:sz w:val="24"/>
          <w:szCs w:val="24"/>
          <w:lang w:eastAsia="ru-RU"/>
        </w:rPr>
        <w:t>. Основанием для разрешения использования сложившихся на начало текущего финансового года остатков целевых субсидий прошлых лет, являются утвержденные органом-учредителем Сведения, содержащие информацию об остатках субсидий, в отношении которых согласно решению органа-учредителя, подтверждена потребность в направлении их на цели, ранее установленные условиями предоставления целевых субсидий (далее – разрешенный к использованию остаток целевых средств)</w:t>
      </w:r>
      <w:r w:rsidR="0062284F" w:rsidRPr="00AC76CD">
        <w:rPr>
          <w:rFonts w:ascii="Arial" w:eastAsia="Times New Roman" w:hAnsi="Arial" w:cs="Arial"/>
          <w:sz w:val="24"/>
          <w:szCs w:val="24"/>
          <w:lang w:eastAsia="ru-RU"/>
        </w:rPr>
        <w:t>, направленные учреждением в Уполномоченный орган</w:t>
      </w:r>
      <w:r w:rsidR="00E352A8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1 марта текущего финансового года или первого рабочего дня, следующего за указанной датой.</w:t>
      </w:r>
    </w:p>
    <w:p w:rsidR="00E352A8" w:rsidRPr="00AC76CD" w:rsidRDefault="00E352A8" w:rsidP="00E352A8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>Сумма разрешенного к использованию остатка целевой субсидии прошлых лет указывается в графе 8 Сведений с указанием кода целевой субсидии в графе 2 Сведений.</w:t>
      </w:r>
    </w:p>
    <w:p w:rsidR="00E352A8" w:rsidRPr="00AC76CD" w:rsidRDefault="00E352A8" w:rsidP="00E352A8">
      <w:pPr>
        <w:pStyle w:val="a8"/>
        <w:autoSpaceDE w:val="0"/>
        <w:autoSpaceDN w:val="0"/>
        <w:adjustRightInd w:val="0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До получения Сведений, предусмотренных настоящим пунктом, </w:t>
      </w:r>
      <w:r w:rsidR="0062284F" w:rsidRPr="00AC76CD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</w:t>
      </w:r>
      <w:r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учитывает не использованные на начало текущего финансового года остатки целевых субсидий прошлых лет, потребность в использовании которых не подтверждена, на отдельном лицевом счете без права расходования.</w:t>
      </w:r>
    </w:p>
    <w:p w:rsidR="00E352A8" w:rsidRPr="00AC76CD" w:rsidRDefault="005712DA" w:rsidP="00E352A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9</w:t>
      </w:r>
      <w:r w:rsidR="00E352A8" w:rsidRPr="00AC76CD">
        <w:rPr>
          <w:rFonts w:ascii="Arial" w:eastAsia="Times New Roman" w:hAnsi="Arial" w:cs="Arial"/>
          <w:sz w:val="24"/>
          <w:szCs w:val="24"/>
          <w:lang w:eastAsia="ru-RU"/>
        </w:rPr>
        <w:t>. Основанием для разрешения использования сумм возврата средств по выплатам, произведенным учреждениями за счет целевых субсидий до начала текущего финансового года, в отношении которых согласно решению органа-учредителя подтверждена потребность в направлении их на цели, ранее установленные целями предоставления целевых субсидий (далее – суммы возврата дебиторской задолженности прошлых лет), являются утвержденные органом-учредителем Сведения, содержащие информацию о разрешенной к использованию сумме возврата дебиторской задолженности прошлых лет, направленные учреждением в У</w:t>
      </w:r>
      <w:r w:rsidR="0062284F" w:rsidRPr="00AC76CD">
        <w:rPr>
          <w:rFonts w:ascii="Arial" w:eastAsia="Times New Roman" w:hAnsi="Arial" w:cs="Arial"/>
          <w:sz w:val="24"/>
          <w:szCs w:val="24"/>
          <w:lang w:eastAsia="ru-RU"/>
        </w:rPr>
        <w:t>полномоченный орган</w:t>
      </w:r>
      <w:r w:rsidR="00E352A8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30 рабочего дня со дня отражения суммы возврата дебиторской задолженности прошлых лет на отдельном лицевом счете учреждения.</w:t>
      </w:r>
    </w:p>
    <w:p w:rsidR="00E352A8" w:rsidRPr="00AC76CD" w:rsidRDefault="00E352A8" w:rsidP="00E352A8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>Сумма возврата дебиторской задолженности прошлых лет, разрешенная к использованию, указывается в графе 9 Сведений с указанием кода целевой субсидии в графе 2 Сведений.</w:t>
      </w:r>
    </w:p>
    <w:p w:rsidR="00E352A8" w:rsidRPr="00AC76CD" w:rsidRDefault="00E352A8" w:rsidP="00E352A8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>До получения Сведений, предусмотренных настоящим пунктом, У</w:t>
      </w:r>
      <w:r w:rsidR="0062284F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полномоченный орган </w:t>
      </w:r>
      <w:r w:rsidRPr="00AC76CD">
        <w:rPr>
          <w:rFonts w:ascii="Arial" w:eastAsia="Times New Roman" w:hAnsi="Arial" w:cs="Arial"/>
          <w:sz w:val="24"/>
          <w:szCs w:val="24"/>
          <w:lang w:eastAsia="ru-RU"/>
        </w:rPr>
        <w:t>учитывает суммы возврата дебиторской задолженности прошлых лет, потребность в использовании которых не подтверждена, на отдельном лицевом счете без права расходования.</w:t>
      </w:r>
    </w:p>
    <w:p w:rsidR="00E352A8" w:rsidRPr="00AC76CD" w:rsidRDefault="00E352A8" w:rsidP="00E352A8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>Суммы возврата дебиторской задолженности прошлых лет, потребность в которых подтверждена, указанные в Сведениях, предусмотренных настоящим пунктом, не должны превышать суммы дебиторской задолженности прошлых лет, учтенные на отдельном лицевом счете без права расходования по соответствующему коду субсидии.</w:t>
      </w:r>
    </w:p>
    <w:p w:rsidR="00F71829" w:rsidRPr="00AC76CD" w:rsidRDefault="005712DA" w:rsidP="00DF4B34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DF4B34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466FF6" w:rsidRPr="00AC76CD">
        <w:rPr>
          <w:rFonts w:ascii="Arial" w:eastAsia="Times New Roman" w:hAnsi="Arial" w:cs="Arial"/>
          <w:sz w:val="24"/>
          <w:szCs w:val="24"/>
          <w:lang w:eastAsia="ru-RU"/>
        </w:rPr>
        <w:t>Утвержде</w:t>
      </w:r>
      <w:r w:rsidR="00AD3813" w:rsidRPr="00AC76CD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466FF6" w:rsidRPr="00AC76CD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AD3813" w:rsidRPr="00AC76CD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466FF6" w:rsidRPr="00AC76CD">
        <w:rPr>
          <w:rFonts w:ascii="Arial" w:eastAsia="Times New Roman" w:hAnsi="Arial" w:cs="Arial"/>
          <w:sz w:val="24"/>
          <w:szCs w:val="24"/>
          <w:lang w:eastAsia="ru-RU"/>
        </w:rPr>
        <w:t>е органом-учредителем</w:t>
      </w:r>
      <w:r w:rsidR="00AD3813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Сведения</w:t>
      </w:r>
      <w:r w:rsidR="0056437D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71829" w:rsidRPr="00AC76CD">
        <w:rPr>
          <w:rFonts w:ascii="Arial" w:eastAsia="Times New Roman" w:hAnsi="Arial" w:cs="Arial"/>
          <w:sz w:val="24"/>
          <w:szCs w:val="24"/>
          <w:lang w:eastAsia="ru-RU"/>
        </w:rPr>
        <w:t>направляют</w:t>
      </w:r>
      <w:r w:rsidR="00AD3813" w:rsidRPr="00AC76CD">
        <w:rPr>
          <w:rFonts w:ascii="Arial" w:eastAsia="Times New Roman" w:hAnsi="Arial" w:cs="Arial"/>
          <w:sz w:val="24"/>
          <w:szCs w:val="24"/>
          <w:lang w:eastAsia="ru-RU"/>
        </w:rPr>
        <w:t>ся учреждением</w:t>
      </w:r>
      <w:r w:rsidR="00F71829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="0062284F" w:rsidRPr="00AC76CD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</w:t>
      </w:r>
      <w:r w:rsidR="00E352A8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="00F71829" w:rsidRPr="00AC76CD">
        <w:rPr>
          <w:rFonts w:ascii="Arial" w:eastAsia="Times New Roman" w:hAnsi="Arial" w:cs="Arial"/>
          <w:sz w:val="24"/>
          <w:szCs w:val="24"/>
          <w:lang w:eastAsia="ru-RU"/>
        </w:rPr>
        <w:t>электронном виде</w:t>
      </w:r>
      <w:r w:rsidR="00E352A8" w:rsidRPr="00AC76C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71829" w:rsidRPr="00AC76CD" w:rsidRDefault="00F71829" w:rsidP="0015292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>В случае отсутствия технической возможности информационного обмена в электронном виде, обмен информацией между учреждением и У</w:t>
      </w:r>
      <w:r w:rsidR="0062284F" w:rsidRPr="00AC76CD">
        <w:rPr>
          <w:rFonts w:ascii="Arial" w:eastAsia="Times New Roman" w:hAnsi="Arial" w:cs="Arial"/>
          <w:sz w:val="24"/>
          <w:szCs w:val="24"/>
          <w:lang w:eastAsia="ru-RU"/>
        </w:rPr>
        <w:t>полномоченны</w:t>
      </w:r>
      <w:r w:rsidR="009720F7" w:rsidRPr="00AC76CD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62284F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орган</w:t>
      </w:r>
      <w:r w:rsidR="009720F7" w:rsidRPr="00AC76CD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16596C" w:rsidRPr="00AC76CD" w:rsidRDefault="005712DA" w:rsidP="0016596C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8263DB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62284F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Уполномоченный орган </w:t>
      </w:r>
      <w:r w:rsidR="0016596C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 проверку Сведений на соответствие требованиям, установленным </w:t>
      </w:r>
      <w:hyperlink r:id="rId11" w:history="1">
        <w:r w:rsidR="0016596C" w:rsidRPr="00AC76CD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 xml:space="preserve">пунктами </w:t>
        </w:r>
      </w:hyperlink>
      <w:r w:rsidR="0016596C" w:rsidRPr="00AC76CD">
        <w:rPr>
          <w:rFonts w:ascii="Arial" w:eastAsia="Times New Roman" w:hAnsi="Arial" w:cs="Arial"/>
          <w:sz w:val="24"/>
          <w:szCs w:val="24"/>
          <w:lang w:eastAsia="ru-RU"/>
        </w:rPr>
        <w:t>4 – 8 настоящего Порядка, и в случае положительного результата проверки не позднее рабочего дня, следующего за днем поступления Сведений, отражает показатели Сведений на отдельном лицевом счете учреждения.</w:t>
      </w:r>
    </w:p>
    <w:p w:rsidR="008263DB" w:rsidRPr="00AC76CD" w:rsidRDefault="0016596C" w:rsidP="0015292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если Сведения не соответствуют требованиям, установленным </w:t>
      </w:r>
      <w:hyperlink r:id="rId12" w:history="1">
        <w:r w:rsidRPr="00AC76CD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 xml:space="preserve">пунктами </w:t>
        </w:r>
      </w:hyperlink>
      <w:r w:rsidRPr="00AC76CD">
        <w:rPr>
          <w:rFonts w:ascii="Arial" w:eastAsia="Times New Roman" w:hAnsi="Arial" w:cs="Arial"/>
          <w:sz w:val="24"/>
          <w:szCs w:val="24"/>
          <w:lang w:eastAsia="ru-RU"/>
        </w:rPr>
        <w:t>4 – 8 настоящего Порядка, У</w:t>
      </w:r>
      <w:r w:rsidR="0062284F" w:rsidRPr="00AC76CD">
        <w:rPr>
          <w:rFonts w:ascii="Arial" w:eastAsia="Times New Roman" w:hAnsi="Arial" w:cs="Arial"/>
          <w:sz w:val="24"/>
          <w:szCs w:val="24"/>
          <w:lang w:eastAsia="ru-RU"/>
        </w:rPr>
        <w:t>полномоченный орган</w:t>
      </w:r>
      <w:r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в срок, установленный абзацем первым настоящего пункта, направляет учреждению </w:t>
      </w:r>
      <w:hyperlink r:id="rId13" w:history="1">
        <w:r w:rsidRPr="00AC76CD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протокол</w:t>
        </w:r>
      </w:hyperlink>
      <w:r w:rsidRPr="00AC76CD">
        <w:rPr>
          <w:rFonts w:ascii="Arial" w:eastAsia="Times New Roman" w:hAnsi="Arial" w:cs="Arial"/>
          <w:sz w:val="24"/>
          <w:szCs w:val="24"/>
          <w:lang w:eastAsia="ru-RU"/>
        </w:rPr>
        <w:t>, в котором указывается причина возврата, а также возвращает учреждению экземпляры Сведений на бумажном носителе, если они представлялись в форме документа на бумажном носителе.</w:t>
      </w:r>
    </w:p>
    <w:p w:rsidR="00DF4B34" w:rsidRPr="00AC76CD" w:rsidRDefault="001F5E7C" w:rsidP="00DF4B3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5712DA" w:rsidRPr="00AC76C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F4B34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. Для подтверждения возникновения денежного обязательства по поставке товаров, выполнению работ, оказанию услуг, аренде учреждением вместе с платежным документом представляются </w:t>
      </w:r>
      <w:r w:rsidR="00DF4B34" w:rsidRPr="00AC76CD">
        <w:rPr>
          <w:rFonts w:ascii="Arial" w:hAnsi="Arial" w:cs="Arial"/>
          <w:sz w:val="24"/>
          <w:szCs w:val="24"/>
        </w:rPr>
        <w:t>копии указанных в нем договор</w:t>
      </w:r>
      <w:r w:rsidR="007643E3" w:rsidRPr="00AC76CD">
        <w:rPr>
          <w:rFonts w:ascii="Arial" w:hAnsi="Arial" w:cs="Arial"/>
          <w:sz w:val="24"/>
          <w:szCs w:val="24"/>
        </w:rPr>
        <w:t>ов</w:t>
      </w:r>
      <w:r w:rsidR="00DF4B34" w:rsidRPr="00AC76CD">
        <w:rPr>
          <w:rFonts w:ascii="Arial" w:hAnsi="Arial" w:cs="Arial"/>
          <w:sz w:val="24"/>
          <w:szCs w:val="24"/>
        </w:rPr>
        <w:t xml:space="preserve"> (контракт</w:t>
      </w:r>
      <w:r w:rsidR="007643E3" w:rsidRPr="00AC76CD">
        <w:rPr>
          <w:rFonts w:ascii="Arial" w:hAnsi="Arial" w:cs="Arial"/>
          <w:sz w:val="24"/>
          <w:szCs w:val="24"/>
        </w:rPr>
        <w:t>ов</w:t>
      </w:r>
      <w:r w:rsidR="00DF4B34" w:rsidRPr="00AC76CD">
        <w:rPr>
          <w:rFonts w:ascii="Arial" w:hAnsi="Arial" w:cs="Arial"/>
          <w:sz w:val="24"/>
          <w:szCs w:val="24"/>
        </w:rPr>
        <w:t xml:space="preserve">), а также иных документов, подтверждающих факт поставки товаров, выполнения работ, оказания услуг, установленных </w:t>
      </w:r>
      <w:hyperlink r:id="rId14" w:tgtFrame="_blank" w:history="1">
        <w:r w:rsidR="00DF4B34" w:rsidRPr="00AC76CD">
          <w:rPr>
            <w:rFonts w:ascii="Arial" w:eastAsia="Times New Roman" w:hAnsi="Arial" w:cs="Arial"/>
            <w:sz w:val="24"/>
            <w:szCs w:val="24"/>
            <w:lang w:eastAsia="ru-RU"/>
          </w:rPr>
          <w:t>п</w:t>
        </w:r>
        <w:r w:rsidR="0031274A" w:rsidRPr="00AC76CD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остановлением администрации </w:t>
        </w:r>
        <w:r w:rsidR="00AC76CD" w:rsidRPr="00AC76CD">
          <w:rPr>
            <w:rFonts w:ascii="Arial" w:eastAsia="Times New Roman" w:hAnsi="Arial" w:cs="Arial"/>
            <w:sz w:val="24"/>
            <w:szCs w:val="24"/>
            <w:lang w:eastAsia="ru-RU"/>
          </w:rPr>
          <w:t>Муравльского</w:t>
        </w:r>
        <w:r w:rsidR="0031274A" w:rsidRPr="00AC76CD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сельского поселения</w:t>
        </w:r>
        <w:r w:rsidR="003644D9" w:rsidRPr="00AC76CD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Троснянского района </w:t>
        </w:r>
        <w:r w:rsidR="00DF4B34" w:rsidRPr="00AC76CD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Орловской</w:t>
        </w:r>
        <w:r w:rsidR="003644D9" w:rsidRPr="00AC76CD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r w:rsidR="00DF4B34" w:rsidRPr="00AC76CD">
          <w:rPr>
            <w:rFonts w:ascii="Arial" w:eastAsia="Times New Roman" w:hAnsi="Arial" w:cs="Arial"/>
            <w:sz w:val="24"/>
            <w:szCs w:val="24"/>
            <w:lang w:eastAsia="ru-RU"/>
          </w:rPr>
          <w:t>области</w:t>
        </w:r>
        <w:r w:rsidR="003644D9" w:rsidRPr="00AC76CD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r w:rsidR="00DF4B34" w:rsidRPr="00AC76CD">
          <w:rPr>
            <w:rFonts w:ascii="Arial" w:eastAsia="Times New Roman" w:hAnsi="Arial" w:cs="Arial"/>
            <w:sz w:val="24"/>
            <w:szCs w:val="24"/>
            <w:lang w:eastAsia="ru-RU"/>
          </w:rPr>
          <w:t>от</w:t>
        </w:r>
        <w:r w:rsidR="003644D9" w:rsidRPr="00AC76CD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r w:rsidR="00966325" w:rsidRPr="00AC76CD">
          <w:rPr>
            <w:rFonts w:ascii="Arial" w:eastAsia="Times New Roman" w:hAnsi="Arial" w:cs="Arial"/>
            <w:sz w:val="24"/>
            <w:szCs w:val="24"/>
            <w:lang w:eastAsia="ru-RU"/>
          </w:rPr>
          <w:t>1</w:t>
        </w:r>
        <w:r w:rsidR="00E6553D" w:rsidRPr="00AC76CD">
          <w:rPr>
            <w:rFonts w:ascii="Arial" w:eastAsia="Times New Roman" w:hAnsi="Arial" w:cs="Arial"/>
            <w:sz w:val="24"/>
            <w:szCs w:val="24"/>
            <w:lang w:eastAsia="ru-RU"/>
          </w:rPr>
          <w:t>7</w:t>
        </w:r>
        <w:r w:rsidR="00966325" w:rsidRPr="00AC76CD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янва</w:t>
        </w:r>
        <w:r w:rsidR="003644D9" w:rsidRPr="00AC76CD">
          <w:rPr>
            <w:rFonts w:ascii="Arial" w:eastAsia="Times New Roman" w:hAnsi="Arial" w:cs="Arial"/>
            <w:sz w:val="24"/>
            <w:szCs w:val="24"/>
            <w:lang w:eastAsia="ru-RU"/>
          </w:rPr>
          <w:t>ря</w:t>
        </w:r>
        <w:r w:rsidR="00DF4B34" w:rsidRPr="00AC76CD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201</w:t>
        </w:r>
        <w:r w:rsidR="00966325" w:rsidRPr="00AC76CD">
          <w:rPr>
            <w:rFonts w:ascii="Arial" w:eastAsia="Times New Roman" w:hAnsi="Arial" w:cs="Arial"/>
            <w:sz w:val="24"/>
            <w:szCs w:val="24"/>
            <w:lang w:eastAsia="ru-RU"/>
          </w:rPr>
          <w:t>8</w:t>
        </w:r>
        <w:r w:rsidR="00DF4B34" w:rsidRPr="00AC76CD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года № </w:t>
        </w:r>
      </w:hyperlink>
      <w:r w:rsidR="00966325" w:rsidRPr="00AC76CD">
        <w:rPr>
          <w:rFonts w:ascii="Arial" w:hAnsi="Arial" w:cs="Arial"/>
          <w:sz w:val="24"/>
          <w:szCs w:val="24"/>
        </w:rPr>
        <w:t>2</w:t>
      </w:r>
      <w:r w:rsidR="00DF4B34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«О </w:t>
      </w:r>
      <w:r w:rsidR="00966325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Порядке</w:t>
      </w:r>
      <w:r w:rsidR="00DF4B34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санкционирования оплаты денежных обязательств получателей средств бюджета</w:t>
      </w:r>
      <w:r w:rsidR="003644D9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66325" w:rsidRPr="00AC76CD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DF4B34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и администраторов источников финансирования дефицита бюджета</w:t>
      </w:r>
      <w:r w:rsidR="003644D9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66325" w:rsidRPr="00AC76CD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DF4B34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» (далее </w:t>
      </w:r>
      <w:r w:rsidR="00335D6F" w:rsidRPr="00AC76CD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DF4B34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документ-основание)</w:t>
      </w:r>
      <w:r w:rsidR="00DF4B34" w:rsidRPr="00AC76CD">
        <w:rPr>
          <w:rFonts w:ascii="Arial" w:hAnsi="Arial" w:cs="Arial"/>
          <w:sz w:val="24"/>
          <w:szCs w:val="24"/>
        </w:rPr>
        <w:t>.</w:t>
      </w:r>
    </w:p>
    <w:p w:rsidR="00DF4B34" w:rsidRPr="00AC76CD" w:rsidRDefault="00DF4B34" w:rsidP="00DF4B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6CD">
        <w:rPr>
          <w:rFonts w:ascii="Arial" w:hAnsi="Arial" w:cs="Arial"/>
          <w:sz w:val="24"/>
          <w:szCs w:val="24"/>
        </w:rPr>
        <w:t xml:space="preserve">Копии документов-оснований направляются в форме электронной копии документа-основания на бумажном носителе, созданной посредством его </w:t>
      </w:r>
      <w:r w:rsidRPr="00AC76CD">
        <w:rPr>
          <w:rFonts w:ascii="Arial" w:hAnsi="Arial" w:cs="Arial"/>
          <w:sz w:val="24"/>
          <w:szCs w:val="24"/>
        </w:rPr>
        <w:lastRenderedPageBreak/>
        <w:t>сканирования, или электронного документа, подтвержденной электронной подписью руководителя учреждения или иного уполномоченного лица учреждения.</w:t>
      </w:r>
    </w:p>
    <w:p w:rsidR="00DF4B34" w:rsidRPr="00AC76CD" w:rsidRDefault="00DF4B34" w:rsidP="00DF4B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6CD">
        <w:rPr>
          <w:rFonts w:ascii="Arial" w:hAnsi="Arial" w:cs="Arial"/>
          <w:sz w:val="24"/>
          <w:szCs w:val="24"/>
        </w:rPr>
        <w:t xml:space="preserve">В случае если в соответствии с законодательством Российской Федерации документы-основания ранее были размещены в ГИИС «Электронный бюджет» или в единой информационной системе в сфере закупок, представление указанных документов-оснований в </w:t>
      </w:r>
      <w:r w:rsidR="0062284F" w:rsidRPr="00AC76CD">
        <w:rPr>
          <w:rFonts w:ascii="Arial" w:hAnsi="Arial" w:cs="Arial"/>
          <w:sz w:val="24"/>
          <w:szCs w:val="24"/>
        </w:rPr>
        <w:t>Уполномоченный орган</w:t>
      </w:r>
      <w:r w:rsidRPr="00AC76CD">
        <w:rPr>
          <w:rFonts w:ascii="Arial" w:hAnsi="Arial" w:cs="Arial"/>
          <w:sz w:val="24"/>
          <w:szCs w:val="24"/>
        </w:rPr>
        <w:t xml:space="preserve"> не требуется.</w:t>
      </w:r>
    </w:p>
    <w:p w:rsidR="00EA192A" w:rsidRPr="00AC76CD" w:rsidRDefault="001F5E7C" w:rsidP="002B399D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5712DA" w:rsidRPr="00AC76C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DF4B34" w:rsidRPr="00AC76C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F4B34" w:rsidRPr="00AC76C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r w:rsidR="00EA192A" w:rsidRPr="00AC76CD">
        <w:rPr>
          <w:rFonts w:ascii="Arial" w:eastAsia="Times New Roman" w:hAnsi="Arial" w:cs="Arial"/>
          <w:sz w:val="24"/>
          <w:szCs w:val="24"/>
          <w:lang w:eastAsia="ru-RU"/>
        </w:rPr>
        <w:t>При с</w:t>
      </w:r>
      <w:r w:rsidR="00DF4B34" w:rsidRPr="00AC76CD">
        <w:rPr>
          <w:rFonts w:ascii="Arial" w:eastAsia="Times New Roman" w:hAnsi="Arial" w:cs="Arial"/>
          <w:sz w:val="24"/>
          <w:szCs w:val="24"/>
          <w:lang w:eastAsia="ru-RU"/>
        </w:rPr>
        <w:t>анкционировании целевых расходов</w:t>
      </w:r>
      <w:r w:rsidR="00EA192A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У</w:t>
      </w:r>
      <w:r w:rsidR="0062284F" w:rsidRPr="00AC76CD">
        <w:rPr>
          <w:rFonts w:ascii="Arial" w:eastAsia="Times New Roman" w:hAnsi="Arial" w:cs="Arial"/>
          <w:sz w:val="24"/>
          <w:szCs w:val="24"/>
          <w:lang w:eastAsia="ru-RU"/>
        </w:rPr>
        <w:t>полномоченный орган</w:t>
      </w:r>
      <w:r w:rsidR="00EA192A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проверяет платежные документы и документы-основания по следующим направлениям:</w:t>
      </w:r>
    </w:p>
    <w:p w:rsidR="00EA192A" w:rsidRPr="00AC76CD" w:rsidRDefault="00EA192A" w:rsidP="00EA192A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9F5EF6" w:rsidRPr="00AC76CD">
        <w:rPr>
          <w:rFonts w:ascii="Arial" w:eastAsia="Times New Roman" w:hAnsi="Arial" w:cs="Arial"/>
          <w:sz w:val="24"/>
          <w:szCs w:val="24"/>
          <w:lang w:eastAsia="ru-RU"/>
        </w:rPr>
        <w:t>наличие в платежном документе кодов бюджетной классификации, по которым необходимо произвести кассовую выплату, кода субсидии и их соответствие кодам бюджетной классификации, коду субсидии, указанным в Сведениях по соответствующему коду субсидии</w:t>
      </w:r>
      <w:r w:rsidRPr="00AC76C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A192A" w:rsidRPr="00AC76CD" w:rsidRDefault="00EA192A" w:rsidP="00EA192A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>2) соответствие указанного в платежном документе кода бюджетной классификации текстовому назначению платежа в соответствии с указаниями о порядке применения бюджетной классификации Российской Федерации;</w:t>
      </w:r>
    </w:p>
    <w:p w:rsidR="00EA192A" w:rsidRPr="00AC76CD" w:rsidRDefault="00EA192A" w:rsidP="00EA192A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>3) соответствие реквизитов (наименование, номер, дата, реквизиты получателя платежа) документа-основания реквизитам, указанным в платежном документе;</w:t>
      </w:r>
    </w:p>
    <w:p w:rsidR="00EA192A" w:rsidRPr="00AC76CD" w:rsidRDefault="00EA192A" w:rsidP="00EA192A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>4) соответствие содержания операции по целевым расходам, связанным с поставкой товаров, выполнением работ, оказанием услуг, исходя из документов-оснований, содержанию текста назначения платежа, указанному в платежном документе;</w:t>
      </w:r>
    </w:p>
    <w:p w:rsidR="00EA192A" w:rsidRPr="00AC76CD" w:rsidRDefault="00EA192A" w:rsidP="00EA192A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>5) соответствие указанного в платежном документе кода бюджетной классификации, указанному в Сведениях по соответствующему коду субсидии;</w:t>
      </w:r>
    </w:p>
    <w:p w:rsidR="00EA192A" w:rsidRPr="00AC76CD" w:rsidRDefault="004D3FE9" w:rsidP="00EA192A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EA192A" w:rsidRPr="00AC76CD">
        <w:rPr>
          <w:rFonts w:ascii="Arial" w:eastAsia="Times New Roman" w:hAnsi="Arial" w:cs="Arial"/>
          <w:sz w:val="24"/>
          <w:szCs w:val="24"/>
          <w:lang w:eastAsia="ru-RU"/>
        </w:rPr>
        <w:t>) не</w:t>
      </w:r>
      <w:r w:rsidR="00966325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A192A" w:rsidRPr="00AC76CD">
        <w:rPr>
          <w:rFonts w:ascii="Arial" w:eastAsia="Times New Roman" w:hAnsi="Arial" w:cs="Arial"/>
          <w:sz w:val="24"/>
          <w:szCs w:val="24"/>
          <w:lang w:eastAsia="ru-RU"/>
        </w:rPr>
        <w:t>превышение суммы, указанной в платежном документе, над суммой остатка планируемых выплат, указанной в Сведениях по соответствующим коду бюджетной классификации, коду субсидии, учтенной на отдельном лицевом счете;</w:t>
      </w:r>
    </w:p>
    <w:p w:rsidR="00EA192A" w:rsidRPr="00AC76CD" w:rsidRDefault="004D3FE9" w:rsidP="00EA192A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EA192A" w:rsidRPr="00AC76CD">
        <w:rPr>
          <w:rFonts w:ascii="Arial" w:eastAsia="Times New Roman" w:hAnsi="Arial" w:cs="Arial"/>
          <w:sz w:val="24"/>
          <w:szCs w:val="24"/>
          <w:lang w:eastAsia="ru-RU"/>
        </w:rPr>
        <w:t>) не</w:t>
      </w:r>
      <w:r w:rsidR="00966325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A192A" w:rsidRPr="00AC76CD">
        <w:rPr>
          <w:rFonts w:ascii="Arial" w:eastAsia="Times New Roman" w:hAnsi="Arial" w:cs="Arial"/>
          <w:sz w:val="24"/>
          <w:szCs w:val="24"/>
          <w:lang w:eastAsia="ru-RU"/>
        </w:rPr>
        <w:t>превышение суммы, указанной в платежном документе, над суммой остатка соответствующей целевой субсидии, учтенной на отдельном лицевом счете;</w:t>
      </w:r>
    </w:p>
    <w:p w:rsidR="00EA192A" w:rsidRPr="00AC76CD" w:rsidRDefault="004D3FE9" w:rsidP="00EA192A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EA192A" w:rsidRPr="00AC76CD">
        <w:rPr>
          <w:rFonts w:ascii="Arial" w:eastAsia="Times New Roman" w:hAnsi="Arial" w:cs="Arial"/>
          <w:sz w:val="24"/>
          <w:szCs w:val="24"/>
          <w:lang w:eastAsia="ru-RU"/>
        </w:rPr>
        <w:t>) не</w:t>
      </w:r>
      <w:r w:rsidR="00966325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A192A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превышение предельных размеров авансовых платежей, определенных в соответствии с нормативными правовыми актами, регулирующими бюджетные правоотношения, для получателей средств </w:t>
      </w:r>
      <w:r w:rsidR="00412560" w:rsidRPr="00AC76CD">
        <w:rPr>
          <w:rFonts w:ascii="Arial" w:eastAsia="Times New Roman" w:hAnsi="Arial" w:cs="Arial"/>
          <w:sz w:val="24"/>
          <w:szCs w:val="24"/>
          <w:lang w:eastAsia="ru-RU"/>
        </w:rPr>
        <w:t>областного</w:t>
      </w:r>
      <w:r w:rsidR="00EA192A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бюджета.</w:t>
      </w:r>
    </w:p>
    <w:p w:rsidR="00F71829" w:rsidRPr="00AC76CD" w:rsidRDefault="001F5E7C" w:rsidP="002B399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5712DA" w:rsidRPr="00AC76C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B399D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AF2D96" w:rsidRPr="00AC76CD">
        <w:rPr>
          <w:rFonts w:ascii="Arial" w:eastAsia="Times New Roman" w:hAnsi="Arial" w:cs="Arial"/>
          <w:sz w:val="24"/>
          <w:szCs w:val="24"/>
          <w:lang w:eastAsia="ru-RU"/>
        </w:rPr>
        <w:t>Положения подпункта 7</w:t>
      </w:r>
      <w:r w:rsidR="00F71829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пункта 1</w:t>
      </w:r>
      <w:r w:rsidR="00754C87" w:rsidRPr="00AC76C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71829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Порядка не распространяются на с</w:t>
      </w:r>
      <w:r w:rsidR="001A21F6" w:rsidRPr="00AC76CD">
        <w:rPr>
          <w:rFonts w:ascii="Arial" w:eastAsia="Times New Roman" w:hAnsi="Arial" w:cs="Arial"/>
          <w:sz w:val="24"/>
          <w:szCs w:val="24"/>
          <w:lang w:eastAsia="ru-RU"/>
        </w:rPr>
        <w:t>анкционирование оплаты целевых расходов</w:t>
      </w:r>
      <w:r w:rsidR="00F71829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учреждения по исполнению в установленном порядке исполнительных документов, предусматривающих обращение взыскания на средства учреждения.</w:t>
      </w:r>
    </w:p>
    <w:p w:rsidR="00D56CDD" w:rsidRPr="00AC76CD" w:rsidRDefault="001F5E7C" w:rsidP="002B399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bookmarkStart w:id="1" w:name="Par0"/>
      <w:bookmarkEnd w:id="1"/>
      <w:r w:rsidRPr="00AC76CD">
        <w:rPr>
          <w:rFonts w:ascii="Arial" w:hAnsi="Arial" w:cs="Arial"/>
          <w:sz w:val="24"/>
          <w:szCs w:val="24"/>
        </w:rPr>
        <w:t>1</w:t>
      </w:r>
      <w:r w:rsidR="005712DA" w:rsidRPr="00AC76CD">
        <w:rPr>
          <w:rFonts w:ascii="Arial" w:hAnsi="Arial" w:cs="Arial"/>
          <w:sz w:val="24"/>
          <w:szCs w:val="24"/>
        </w:rPr>
        <w:t>5</w:t>
      </w:r>
      <w:r w:rsidR="002B399D" w:rsidRPr="00AC76CD">
        <w:rPr>
          <w:rFonts w:ascii="Arial" w:hAnsi="Arial" w:cs="Arial"/>
          <w:sz w:val="24"/>
          <w:szCs w:val="24"/>
        </w:rPr>
        <w:t xml:space="preserve">. </w:t>
      </w:r>
      <w:r w:rsidR="0062284F" w:rsidRPr="00AC76CD">
        <w:rPr>
          <w:rFonts w:ascii="Arial" w:hAnsi="Arial" w:cs="Arial"/>
          <w:sz w:val="24"/>
          <w:szCs w:val="24"/>
        </w:rPr>
        <w:t>Уполномоченный орган</w:t>
      </w:r>
      <w:r w:rsidR="00D56CDD" w:rsidRPr="00AC76CD">
        <w:rPr>
          <w:rFonts w:ascii="Arial" w:hAnsi="Arial" w:cs="Arial"/>
          <w:sz w:val="24"/>
          <w:szCs w:val="24"/>
        </w:rPr>
        <w:t xml:space="preserve"> при положительном результате проверки, предусмотренной </w:t>
      </w:r>
      <w:r w:rsidR="00D56CDD" w:rsidRPr="00AC76CD">
        <w:rPr>
          <w:rFonts w:ascii="Arial" w:hAnsi="Arial" w:cs="Arial"/>
          <w:color w:val="000000" w:themeColor="text1"/>
          <w:sz w:val="24"/>
          <w:szCs w:val="24"/>
        </w:rPr>
        <w:t xml:space="preserve">пунктом </w:t>
      </w:r>
      <w:hyperlink r:id="rId15" w:history="1">
        <w:r w:rsidR="00D56CDD" w:rsidRPr="00AC76CD">
          <w:rPr>
            <w:rFonts w:ascii="Arial" w:hAnsi="Arial" w:cs="Arial"/>
            <w:color w:val="000000" w:themeColor="text1"/>
            <w:sz w:val="24"/>
            <w:szCs w:val="24"/>
          </w:rPr>
          <w:t>1</w:t>
        </w:r>
      </w:hyperlink>
      <w:r w:rsidR="00754C87" w:rsidRPr="00AC76CD">
        <w:rPr>
          <w:rFonts w:ascii="Arial" w:hAnsi="Arial" w:cs="Arial"/>
          <w:sz w:val="24"/>
          <w:szCs w:val="24"/>
        </w:rPr>
        <w:t>2</w:t>
      </w:r>
      <w:r w:rsidR="00BF1B7B" w:rsidRPr="00AC76CD">
        <w:rPr>
          <w:rFonts w:ascii="Arial" w:hAnsi="Arial" w:cs="Arial"/>
          <w:sz w:val="24"/>
          <w:szCs w:val="24"/>
        </w:rPr>
        <w:t xml:space="preserve"> </w:t>
      </w:r>
      <w:r w:rsidR="00D56CDD" w:rsidRPr="00AC76CD">
        <w:rPr>
          <w:rFonts w:ascii="Arial" w:hAnsi="Arial" w:cs="Arial"/>
          <w:sz w:val="24"/>
          <w:szCs w:val="24"/>
        </w:rPr>
        <w:t>Порядка, не позднее рабочего дня, следующего за днем</w:t>
      </w:r>
      <w:r w:rsidR="0062284F" w:rsidRPr="00AC76CD">
        <w:rPr>
          <w:rFonts w:ascii="Arial" w:hAnsi="Arial" w:cs="Arial"/>
          <w:sz w:val="24"/>
          <w:szCs w:val="24"/>
        </w:rPr>
        <w:t xml:space="preserve"> представления учреждением в Уполномоченный орган</w:t>
      </w:r>
      <w:r w:rsidR="00D56CDD" w:rsidRPr="00AC76CD">
        <w:rPr>
          <w:rFonts w:ascii="Arial" w:hAnsi="Arial" w:cs="Arial"/>
          <w:sz w:val="24"/>
          <w:szCs w:val="24"/>
        </w:rPr>
        <w:t xml:space="preserve"> платежного документа, осуществляет санкционирование оплаты целевых расходов и принимает к исполнению платежные документы.</w:t>
      </w:r>
    </w:p>
    <w:p w:rsidR="00D56CDD" w:rsidRPr="00AC76CD" w:rsidRDefault="00D56CDD" w:rsidP="00BF1B7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AC76CD">
        <w:rPr>
          <w:rFonts w:ascii="Arial" w:hAnsi="Arial" w:cs="Arial"/>
          <w:sz w:val="24"/>
          <w:szCs w:val="24"/>
        </w:rPr>
        <w:t>В случае несоблюдения треб</w:t>
      </w:r>
      <w:r w:rsidR="001A21F6" w:rsidRPr="00AC76CD">
        <w:rPr>
          <w:rFonts w:ascii="Arial" w:hAnsi="Arial" w:cs="Arial"/>
          <w:sz w:val="24"/>
          <w:szCs w:val="24"/>
        </w:rPr>
        <w:t>ований, установленных пунктом 1</w:t>
      </w:r>
      <w:r w:rsidR="00754C87" w:rsidRPr="00AC76CD">
        <w:rPr>
          <w:rFonts w:ascii="Arial" w:hAnsi="Arial" w:cs="Arial"/>
          <w:sz w:val="24"/>
          <w:szCs w:val="24"/>
        </w:rPr>
        <w:t>2</w:t>
      </w:r>
      <w:r w:rsidR="00BF1B7B" w:rsidRPr="00AC76CD">
        <w:rPr>
          <w:rFonts w:ascii="Arial" w:hAnsi="Arial" w:cs="Arial"/>
          <w:sz w:val="24"/>
          <w:szCs w:val="24"/>
        </w:rPr>
        <w:t xml:space="preserve"> </w:t>
      </w:r>
      <w:r w:rsidRPr="00AC76CD">
        <w:rPr>
          <w:rFonts w:ascii="Arial" w:hAnsi="Arial" w:cs="Arial"/>
          <w:sz w:val="24"/>
          <w:szCs w:val="24"/>
        </w:rPr>
        <w:t>Порядка</w:t>
      </w:r>
      <w:r w:rsidR="0056437D" w:rsidRPr="00AC76CD">
        <w:rPr>
          <w:rFonts w:ascii="Arial" w:hAnsi="Arial" w:cs="Arial"/>
          <w:sz w:val="24"/>
          <w:szCs w:val="24"/>
        </w:rPr>
        <w:t>,</w:t>
      </w:r>
      <w:r w:rsidR="0062284F" w:rsidRPr="00AC76CD">
        <w:rPr>
          <w:rFonts w:ascii="Arial" w:hAnsi="Arial" w:cs="Arial"/>
          <w:sz w:val="24"/>
          <w:szCs w:val="24"/>
        </w:rPr>
        <w:t xml:space="preserve"> Уполномоченный орган</w:t>
      </w:r>
      <w:r w:rsidRPr="00AC76CD">
        <w:rPr>
          <w:rFonts w:ascii="Arial" w:hAnsi="Arial" w:cs="Arial"/>
          <w:sz w:val="24"/>
          <w:szCs w:val="24"/>
        </w:rPr>
        <w:t xml:space="preserve"> в срок, установленный </w:t>
      </w:r>
      <w:hyperlink w:anchor="Par0" w:history="1">
        <w:r w:rsidRPr="00AC76CD">
          <w:rPr>
            <w:rFonts w:ascii="Arial" w:hAnsi="Arial" w:cs="Arial"/>
            <w:color w:val="000000" w:themeColor="text1"/>
            <w:sz w:val="24"/>
            <w:szCs w:val="24"/>
          </w:rPr>
          <w:t>абзацем первым</w:t>
        </w:r>
      </w:hyperlink>
      <w:r w:rsidRPr="00AC76CD">
        <w:rPr>
          <w:rFonts w:ascii="Arial" w:hAnsi="Arial" w:cs="Arial"/>
          <w:sz w:val="24"/>
          <w:szCs w:val="24"/>
        </w:rPr>
        <w:t xml:space="preserve"> настоящего пункта, направляет учреждению Протокол в электронном виде, в котором указывается причина отказа в санкционировании целевых расходов в случае, если платежный документ представлялся учреждением в электронном виде, или возвращает учреждению платежный документ на бумажном носителе с указанием в прилагаемом Протоколе причины возврата.</w:t>
      </w:r>
    </w:p>
    <w:p w:rsidR="00412560" w:rsidRPr="00AC76CD" w:rsidRDefault="001A21F6" w:rsidP="00BF1B7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6CD">
        <w:rPr>
          <w:rFonts w:ascii="Arial" w:hAnsi="Arial" w:cs="Arial"/>
          <w:sz w:val="24"/>
          <w:szCs w:val="24"/>
        </w:rPr>
        <w:lastRenderedPageBreak/>
        <w:t>1</w:t>
      </w:r>
      <w:r w:rsidR="005712DA" w:rsidRPr="00AC76CD">
        <w:rPr>
          <w:rFonts w:ascii="Arial" w:hAnsi="Arial" w:cs="Arial"/>
          <w:sz w:val="24"/>
          <w:szCs w:val="24"/>
        </w:rPr>
        <w:t>6</w:t>
      </w:r>
      <w:r w:rsidRPr="00AC76CD">
        <w:rPr>
          <w:rFonts w:ascii="Arial" w:hAnsi="Arial" w:cs="Arial"/>
          <w:sz w:val="24"/>
          <w:szCs w:val="24"/>
        </w:rPr>
        <w:t>.</w:t>
      </w:r>
      <w:r w:rsidR="008263DB" w:rsidRPr="00AC76CD">
        <w:rPr>
          <w:rFonts w:ascii="Arial" w:hAnsi="Arial" w:cs="Arial"/>
          <w:sz w:val="24"/>
          <w:szCs w:val="24"/>
        </w:rPr>
        <w:t xml:space="preserve"> </w:t>
      </w:r>
      <w:r w:rsidR="00412560" w:rsidRPr="00AC76CD">
        <w:rPr>
          <w:rFonts w:ascii="Arial" w:hAnsi="Arial" w:cs="Arial"/>
          <w:sz w:val="24"/>
          <w:szCs w:val="24"/>
        </w:rPr>
        <w:t>При составлении Сведений учреждением в них указываются:</w:t>
      </w:r>
    </w:p>
    <w:p w:rsidR="00412560" w:rsidRPr="00AC76CD" w:rsidRDefault="00412560" w:rsidP="00BF1B7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6CD">
        <w:rPr>
          <w:rFonts w:ascii="Arial" w:hAnsi="Arial" w:cs="Arial"/>
          <w:sz w:val="24"/>
          <w:szCs w:val="24"/>
        </w:rPr>
        <w:t>а) в заголовочной части:</w:t>
      </w:r>
    </w:p>
    <w:p w:rsidR="00412560" w:rsidRPr="00AC76CD" w:rsidRDefault="00412560" w:rsidP="00BF1B7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6CD">
        <w:rPr>
          <w:rFonts w:ascii="Arial" w:hAnsi="Arial" w:cs="Arial"/>
          <w:sz w:val="24"/>
          <w:szCs w:val="24"/>
        </w:rPr>
        <w:t xml:space="preserve">дата составления Сведений с указанием в </w:t>
      </w:r>
      <w:hyperlink r:id="rId16" w:history="1">
        <w:r w:rsidRPr="00AC76CD">
          <w:rPr>
            <w:rFonts w:ascii="Arial" w:hAnsi="Arial" w:cs="Arial"/>
            <w:sz w:val="24"/>
            <w:szCs w:val="24"/>
          </w:rPr>
          <w:t>кодовой зоне</w:t>
        </w:r>
      </w:hyperlink>
      <w:r w:rsidRPr="00AC76CD">
        <w:rPr>
          <w:rFonts w:ascii="Arial" w:hAnsi="Arial" w:cs="Arial"/>
          <w:sz w:val="24"/>
          <w:szCs w:val="24"/>
        </w:rPr>
        <w:t xml:space="preserve"> даты составления документа и даты представления Сведений, предшествующих настоящим в формате </w:t>
      </w:r>
      <w:r w:rsidR="008D2E3A" w:rsidRPr="00AC76CD">
        <w:rPr>
          <w:rFonts w:ascii="Arial" w:hAnsi="Arial" w:cs="Arial"/>
          <w:sz w:val="24"/>
          <w:szCs w:val="24"/>
        </w:rPr>
        <w:t>«</w:t>
      </w:r>
      <w:r w:rsidRPr="00AC76CD">
        <w:rPr>
          <w:rFonts w:ascii="Arial" w:hAnsi="Arial" w:cs="Arial"/>
          <w:sz w:val="24"/>
          <w:szCs w:val="24"/>
        </w:rPr>
        <w:t>ДД.ММ.ГГГГ</w:t>
      </w:r>
      <w:r w:rsidR="008D2E3A" w:rsidRPr="00AC76CD">
        <w:rPr>
          <w:rFonts w:ascii="Arial" w:hAnsi="Arial" w:cs="Arial"/>
          <w:sz w:val="24"/>
          <w:szCs w:val="24"/>
        </w:rPr>
        <w:t>»</w:t>
      </w:r>
      <w:r w:rsidRPr="00AC76CD">
        <w:rPr>
          <w:rFonts w:ascii="Arial" w:hAnsi="Arial" w:cs="Arial"/>
          <w:sz w:val="24"/>
          <w:szCs w:val="24"/>
        </w:rPr>
        <w:t>;</w:t>
      </w:r>
    </w:p>
    <w:p w:rsidR="00412560" w:rsidRPr="00AC76CD" w:rsidRDefault="00412560" w:rsidP="00BF1B7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6CD">
        <w:rPr>
          <w:rFonts w:ascii="Arial" w:hAnsi="Arial" w:cs="Arial"/>
          <w:sz w:val="24"/>
          <w:szCs w:val="24"/>
        </w:rPr>
        <w:t xml:space="preserve">в </w:t>
      </w:r>
      <w:hyperlink r:id="rId17" w:history="1">
        <w:r w:rsidRPr="00AC76CD">
          <w:rPr>
            <w:rFonts w:ascii="Arial" w:hAnsi="Arial" w:cs="Arial"/>
            <w:sz w:val="24"/>
            <w:szCs w:val="24"/>
          </w:rPr>
          <w:t>строке</w:t>
        </w:r>
      </w:hyperlink>
      <w:r w:rsidRPr="00AC76CD">
        <w:rPr>
          <w:rFonts w:ascii="Arial" w:hAnsi="Arial" w:cs="Arial"/>
          <w:sz w:val="24"/>
          <w:szCs w:val="24"/>
        </w:rPr>
        <w:t xml:space="preserve"> </w:t>
      </w:r>
      <w:r w:rsidR="008D2E3A" w:rsidRPr="00AC76CD">
        <w:rPr>
          <w:rFonts w:ascii="Arial" w:hAnsi="Arial" w:cs="Arial"/>
          <w:sz w:val="24"/>
          <w:szCs w:val="24"/>
        </w:rPr>
        <w:t>«</w:t>
      </w:r>
      <w:r w:rsidRPr="00AC76CD">
        <w:rPr>
          <w:rFonts w:ascii="Arial" w:hAnsi="Arial" w:cs="Arial"/>
          <w:sz w:val="24"/>
          <w:szCs w:val="24"/>
        </w:rPr>
        <w:t>Наименование учреждения</w:t>
      </w:r>
      <w:r w:rsidR="008D2E3A" w:rsidRPr="00AC76CD">
        <w:rPr>
          <w:rFonts w:ascii="Arial" w:hAnsi="Arial" w:cs="Arial"/>
          <w:sz w:val="24"/>
          <w:szCs w:val="24"/>
        </w:rPr>
        <w:t>»</w:t>
      </w:r>
      <w:r w:rsidRPr="00AC76CD">
        <w:rPr>
          <w:rFonts w:ascii="Arial" w:hAnsi="Arial" w:cs="Arial"/>
          <w:sz w:val="24"/>
          <w:szCs w:val="24"/>
        </w:rPr>
        <w:t xml:space="preserve"> – полное или сокращенное наименование учреждения с указанием в </w:t>
      </w:r>
      <w:hyperlink r:id="rId18" w:history="1">
        <w:r w:rsidRPr="00AC76CD">
          <w:rPr>
            <w:rFonts w:ascii="Arial" w:hAnsi="Arial" w:cs="Arial"/>
            <w:sz w:val="24"/>
            <w:szCs w:val="24"/>
          </w:rPr>
          <w:t>кодовой зоне</w:t>
        </w:r>
      </w:hyperlink>
      <w:r w:rsidRPr="00AC76CD">
        <w:rPr>
          <w:rFonts w:ascii="Arial" w:hAnsi="Arial" w:cs="Arial"/>
          <w:sz w:val="24"/>
          <w:szCs w:val="24"/>
        </w:rPr>
        <w:t>:</w:t>
      </w:r>
    </w:p>
    <w:p w:rsidR="00412560" w:rsidRPr="00AC76CD" w:rsidRDefault="00412560" w:rsidP="00BF1B7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6CD">
        <w:rPr>
          <w:rFonts w:ascii="Arial" w:hAnsi="Arial" w:cs="Arial"/>
          <w:sz w:val="24"/>
          <w:szCs w:val="24"/>
        </w:rPr>
        <w:t>уникального кода учреждения по реестру участников бюджетного процесса, а также юридических лиц, не являющихся участниками бюджетного процесса (далее – Сводный реестр), и номера открытого ему отдельного лицевого счета;</w:t>
      </w:r>
    </w:p>
    <w:p w:rsidR="00412560" w:rsidRPr="00AC76CD" w:rsidRDefault="00412560" w:rsidP="00BF1B7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6CD">
        <w:rPr>
          <w:rFonts w:ascii="Arial" w:hAnsi="Arial" w:cs="Arial"/>
          <w:sz w:val="24"/>
          <w:szCs w:val="24"/>
        </w:rPr>
        <w:t>идентификационного номера налогоплательщика (ИНН) и кода причины постановки его на учет в налоговом органе (КПП);</w:t>
      </w:r>
    </w:p>
    <w:p w:rsidR="00412560" w:rsidRPr="00AC76CD" w:rsidRDefault="00412560" w:rsidP="00BF1B7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6CD">
        <w:rPr>
          <w:rFonts w:ascii="Arial" w:hAnsi="Arial" w:cs="Arial"/>
          <w:sz w:val="24"/>
          <w:szCs w:val="24"/>
        </w:rPr>
        <w:t>кода причины постановки его на учет в налоговом органе (КПП) в случае, если целевые расходы осуществляются обособленным подразделением;</w:t>
      </w:r>
    </w:p>
    <w:p w:rsidR="00412560" w:rsidRPr="00AC76CD" w:rsidRDefault="00412560" w:rsidP="00BF1B7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6CD">
        <w:rPr>
          <w:rFonts w:ascii="Arial" w:hAnsi="Arial" w:cs="Arial"/>
          <w:sz w:val="24"/>
          <w:szCs w:val="24"/>
        </w:rPr>
        <w:t xml:space="preserve">в </w:t>
      </w:r>
      <w:hyperlink r:id="rId19" w:history="1">
        <w:r w:rsidRPr="00AC76CD">
          <w:rPr>
            <w:rFonts w:ascii="Arial" w:hAnsi="Arial" w:cs="Arial"/>
            <w:sz w:val="24"/>
            <w:szCs w:val="24"/>
          </w:rPr>
          <w:t>строке</w:t>
        </w:r>
      </w:hyperlink>
      <w:r w:rsidRPr="00AC76CD">
        <w:rPr>
          <w:rFonts w:ascii="Arial" w:hAnsi="Arial" w:cs="Arial"/>
          <w:sz w:val="24"/>
          <w:szCs w:val="24"/>
        </w:rPr>
        <w:t xml:space="preserve"> </w:t>
      </w:r>
      <w:r w:rsidR="008D2E3A" w:rsidRPr="00AC76CD">
        <w:rPr>
          <w:rFonts w:ascii="Arial" w:hAnsi="Arial" w:cs="Arial"/>
          <w:sz w:val="24"/>
          <w:szCs w:val="24"/>
        </w:rPr>
        <w:t>«</w:t>
      </w:r>
      <w:r w:rsidRPr="00AC76CD">
        <w:rPr>
          <w:rFonts w:ascii="Arial" w:hAnsi="Arial" w:cs="Arial"/>
          <w:sz w:val="24"/>
          <w:szCs w:val="24"/>
        </w:rPr>
        <w:t>Наименование органа, осуществляющего функции и полномочия учредителя</w:t>
      </w:r>
      <w:r w:rsidR="008D2E3A" w:rsidRPr="00AC76CD">
        <w:rPr>
          <w:rFonts w:ascii="Arial" w:hAnsi="Arial" w:cs="Arial"/>
          <w:sz w:val="24"/>
          <w:szCs w:val="24"/>
        </w:rPr>
        <w:t>»</w:t>
      </w:r>
      <w:r w:rsidRPr="00AC76CD">
        <w:rPr>
          <w:rFonts w:ascii="Arial" w:hAnsi="Arial" w:cs="Arial"/>
          <w:sz w:val="24"/>
          <w:szCs w:val="24"/>
        </w:rPr>
        <w:t xml:space="preserve"> указывается полное или сокращенное наименование органа-учредителя с указанием в </w:t>
      </w:r>
      <w:hyperlink r:id="rId20" w:history="1">
        <w:r w:rsidRPr="00AC76CD">
          <w:rPr>
            <w:rFonts w:ascii="Arial" w:hAnsi="Arial" w:cs="Arial"/>
            <w:sz w:val="24"/>
            <w:szCs w:val="24"/>
          </w:rPr>
          <w:t>кодовой зоне</w:t>
        </w:r>
      </w:hyperlink>
      <w:r w:rsidRPr="00AC76CD">
        <w:rPr>
          <w:rFonts w:ascii="Arial" w:hAnsi="Arial" w:cs="Arial"/>
          <w:sz w:val="24"/>
          <w:szCs w:val="24"/>
        </w:rPr>
        <w:t xml:space="preserve"> его лицевого счета и кода главного распорядителя бюджетных средств;</w:t>
      </w:r>
    </w:p>
    <w:p w:rsidR="00412560" w:rsidRPr="00AC76CD" w:rsidRDefault="00412560" w:rsidP="00BF1B7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6CD">
        <w:rPr>
          <w:rFonts w:ascii="Arial" w:hAnsi="Arial" w:cs="Arial"/>
          <w:sz w:val="24"/>
          <w:szCs w:val="24"/>
        </w:rPr>
        <w:t xml:space="preserve">в </w:t>
      </w:r>
      <w:hyperlink r:id="rId21" w:history="1">
        <w:r w:rsidRPr="00AC76CD">
          <w:rPr>
            <w:rFonts w:ascii="Arial" w:hAnsi="Arial" w:cs="Arial"/>
            <w:sz w:val="24"/>
            <w:szCs w:val="24"/>
          </w:rPr>
          <w:t>строке</w:t>
        </w:r>
      </w:hyperlink>
      <w:r w:rsidRPr="00AC76CD">
        <w:rPr>
          <w:rFonts w:ascii="Arial" w:hAnsi="Arial" w:cs="Arial"/>
          <w:sz w:val="24"/>
          <w:szCs w:val="24"/>
        </w:rPr>
        <w:t xml:space="preserve"> </w:t>
      </w:r>
      <w:r w:rsidR="008D2E3A" w:rsidRPr="00AC76CD">
        <w:rPr>
          <w:rFonts w:ascii="Arial" w:hAnsi="Arial" w:cs="Arial"/>
          <w:sz w:val="24"/>
          <w:szCs w:val="24"/>
        </w:rPr>
        <w:t>«</w:t>
      </w:r>
      <w:r w:rsidR="00CF7AE5" w:rsidRPr="00AC76CD">
        <w:rPr>
          <w:rFonts w:ascii="Arial" w:eastAsia="Times New Roman" w:hAnsi="Arial" w:cs="Arial"/>
          <w:sz w:val="24"/>
          <w:szCs w:val="24"/>
          <w:lang w:eastAsia="ru-RU"/>
        </w:rPr>
        <w:t>Наименование органа, осуществляющего ведение лицевого счета</w:t>
      </w:r>
      <w:r w:rsidR="008D2E3A" w:rsidRPr="00AC76CD">
        <w:rPr>
          <w:rFonts w:ascii="Arial" w:hAnsi="Arial" w:cs="Arial"/>
          <w:sz w:val="24"/>
          <w:szCs w:val="24"/>
        </w:rPr>
        <w:t>»</w:t>
      </w:r>
      <w:r w:rsidRPr="00AC76CD">
        <w:rPr>
          <w:rFonts w:ascii="Arial" w:hAnsi="Arial" w:cs="Arial"/>
          <w:sz w:val="24"/>
          <w:szCs w:val="24"/>
        </w:rPr>
        <w:t xml:space="preserve"> указывается наименование </w:t>
      </w:r>
      <w:r w:rsidR="00CF7AE5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органа, </w:t>
      </w:r>
      <w:r w:rsidRPr="00AC76CD">
        <w:rPr>
          <w:rFonts w:ascii="Arial" w:hAnsi="Arial" w:cs="Arial"/>
          <w:sz w:val="24"/>
          <w:szCs w:val="24"/>
        </w:rPr>
        <w:t xml:space="preserve">в котором учреждению открыт отдельный лицевой счет, с указанием в </w:t>
      </w:r>
      <w:hyperlink r:id="rId22" w:history="1">
        <w:r w:rsidRPr="00AC76CD">
          <w:rPr>
            <w:rFonts w:ascii="Arial" w:hAnsi="Arial" w:cs="Arial"/>
            <w:sz w:val="24"/>
            <w:szCs w:val="24"/>
          </w:rPr>
          <w:t>кодовой зоне</w:t>
        </w:r>
      </w:hyperlink>
      <w:r w:rsidRPr="00AC76CD">
        <w:rPr>
          <w:rFonts w:ascii="Arial" w:hAnsi="Arial" w:cs="Arial"/>
          <w:sz w:val="24"/>
          <w:szCs w:val="24"/>
        </w:rPr>
        <w:t xml:space="preserve"> кода по КОФК.</w:t>
      </w:r>
    </w:p>
    <w:p w:rsidR="00412560" w:rsidRPr="00AC76CD" w:rsidRDefault="00412560" w:rsidP="00BF1B7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6CD">
        <w:rPr>
          <w:rFonts w:ascii="Arial" w:hAnsi="Arial" w:cs="Arial"/>
          <w:sz w:val="24"/>
          <w:szCs w:val="24"/>
        </w:rPr>
        <w:t>б) в табличной части:</w:t>
      </w:r>
    </w:p>
    <w:p w:rsidR="00412560" w:rsidRPr="00AC76CD" w:rsidRDefault="00412560" w:rsidP="00BF1B7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6CD">
        <w:rPr>
          <w:rFonts w:ascii="Arial" w:hAnsi="Arial" w:cs="Arial"/>
          <w:sz w:val="24"/>
          <w:szCs w:val="24"/>
        </w:rPr>
        <w:t xml:space="preserve">в </w:t>
      </w:r>
      <w:hyperlink r:id="rId23" w:history="1">
        <w:r w:rsidRPr="00AC76CD">
          <w:rPr>
            <w:rFonts w:ascii="Arial" w:hAnsi="Arial" w:cs="Arial"/>
            <w:sz w:val="24"/>
            <w:szCs w:val="24"/>
          </w:rPr>
          <w:t>графах 1</w:t>
        </w:r>
      </w:hyperlink>
      <w:r w:rsidRPr="00AC76CD">
        <w:rPr>
          <w:rFonts w:ascii="Arial" w:hAnsi="Arial" w:cs="Arial"/>
          <w:sz w:val="24"/>
          <w:szCs w:val="24"/>
        </w:rPr>
        <w:t xml:space="preserve"> и </w:t>
      </w:r>
      <w:hyperlink r:id="rId24" w:history="1">
        <w:r w:rsidRPr="00AC76CD">
          <w:rPr>
            <w:rFonts w:ascii="Arial" w:hAnsi="Arial" w:cs="Arial"/>
            <w:sz w:val="24"/>
            <w:szCs w:val="24"/>
          </w:rPr>
          <w:t>2</w:t>
        </w:r>
      </w:hyperlink>
      <w:r w:rsidRPr="00AC76CD">
        <w:rPr>
          <w:rFonts w:ascii="Arial" w:hAnsi="Arial" w:cs="Arial"/>
          <w:sz w:val="24"/>
          <w:szCs w:val="24"/>
        </w:rPr>
        <w:t xml:space="preserve"> – наименование целевой субсидии и код субсидии в соответствии с </w:t>
      </w:r>
      <w:hyperlink r:id="rId25" w:history="1">
        <w:r w:rsidRPr="00AC76CD">
          <w:rPr>
            <w:rFonts w:ascii="Arial" w:hAnsi="Arial" w:cs="Arial"/>
            <w:sz w:val="24"/>
            <w:szCs w:val="24"/>
          </w:rPr>
          <w:t>Перечнем</w:t>
        </w:r>
      </w:hyperlink>
      <w:r w:rsidRPr="00AC76CD">
        <w:rPr>
          <w:rFonts w:ascii="Arial" w:hAnsi="Arial" w:cs="Arial"/>
          <w:sz w:val="24"/>
          <w:szCs w:val="24"/>
        </w:rPr>
        <w:t xml:space="preserve"> кодов субсидий с указанием (при необходимости) после наименования целевой субсидии в скобках дополнительной детализации цели предоставления целевой субсидии в соответствии с условиями Соглашения;</w:t>
      </w:r>
    </w:p>
    <w:p w:rsidR="00412560" w:rsidRPr="00AC76CD" w:rsidRDefault="00412560" w:rsidP="00BF1B7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6CD">
        <w:rPr>
          <w:rFonts w:ascii="Arial" w:hAnsi="Arial" w:cs="Arial"/>
          <w:sz w:val="24"/>
          <w:szCs w:val="24"/>
        </w:rPr>
        <w:t xml:space="preserve">в </w:t>
      </w:r>
      <w:hyperlink r:id="rId26" w:history="1">
        <w:r w:rsidRPr="00AC76CD">
          <w:rPr>
            <w:rFonts w:ascii="Arial" w:hAnsi="Arial" w:cs="Arial"/>
            <w:sz w:val="24"/>
            <w:szCs w:val="24"/>
          </w:rPr>
          <w:t>графах 3</w:t>
        </w:r>
      </w:hyperlink>
      <w:r w:rsidRPr="00AC76CD">
        <w:rPr>
          <w:rFonts w:ascii="Arial" w:hAnsi="Arial" w:cs="Arial"/>
          <w:sz w:val="24"/>
          <w:szCs w:val="24"/>
        </w:rPr>
        <w:t xml:space="preserve"> и </w:t>
      </w:r>
      <w:hyperlink r:id="rId27" w:history="1">
        <w:r w:rsidRPr="00AC76CD">
          <w:rPr>
            <w:rFonts w:ascii="Arial" w:hAnsi="Arial" w:cs="Arial"/>
            <w:sz w:val="24"/>
            <w:szCs w:val="24"/>
          </w:rPr>
          <w:t>4</w:t>
        </w:r>
      </w:hyperlink>
      <w:r w:rsidRPr="00AC76CD">
        <w:rPr>
          <w:rFonts w:ascii="Arial" w:hAnsi="Arial" w:cs="Arial"/>
          <w:sz w:val="24"/>
          <w:szCs w:val="24"/>
        </w:rPr>
        <w:t xml:space="preserve"> – номер и дата</w:t>
      </w:r>
      <w:r w:rsidR="00164784" w:rsidRPr="00AC76CD">
        <w:rPr>
          <w:rFonts w:ascii="Arial" w:hAnsi="Arial" w:cs="Arial"/>
          <w:sz w:val="24"/>
          <w:szCs w:val="24"/>
        </w:rPr>
        <w:t xml:space="preserve"> Соглашения</w:t>
      </w:r>
      <w:r w:rsidR="0018785C" w:rsidRPr="00AC76CD">
        <w:rPr>
          <w:rFonts w:ascii="Arial" w:hAnsi="Arial" w:cs="Arial"/>
          <w:sz w:val="24"/>
          <w:szCs w:val="24"/>
        </w:rPr>
        <w:t>.</w:t>
      </w:r>
      <w:r w:rsidRPr="00AC76CD">
        <w:rPr>
          <w:rFonts w:ascii="Arial" w:hAnsi="Arial" w:cs="Arial"/>
          <w:sz w:val="24"/>
          <w:szCs w:val="24"/>
        </w:rPr>
        <w:t xml:space="preserve"> </w:t>
      </w:r>
      <w:r w:rsidR="0018785C" w:rsidRPr="00AC76CD">
        <w:rPr>
          <w:rFonts w:ascii="Arial" w:hAnsi="Arial" w:cs="Arial"/>
          <w:sz w:val="24"/>
          <w:szCs w:val="24"/>
        </w:rPr>
        <w:t>В случае если заключение Соглашения не предусмотрено, показатели не формируются</w:t>
      </w:r>
      <w:r w:rsidRPr="00AC76CD">
        <w:rPr>
          <w:rFonts w:ascii="Arial" w:hAnsi="Arial" w:cs="Arial"/>
          <w:sz w:val="24"/>
          <w:szCs w:val="24"/>
        </w:rPr>
        <w:t>;</w:t>
      </w:r>
    </w:p>
    <w:p w:rsidR="00412560" w:rsidRPr="00AC76CD" w:rsidRDefault="00412560" w:rsidP="00BF1B7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6CD">
        <w:rPr>
          <w:rFonts w:ascii="Arial" w:hAnsi="Arial" w:cs="Arial"/>
          <w:sz w:val="24"/>
          <w:szCs w:val="24"/>
        </w:rPr>
        <w:t xml:space="preserve">в </w:t>
      </w:r>
      <w:hyperlink r:id="rId28" w:history="1">
        <w:r w:rsidRPr="00AC76CD">
          <w:rPr>
            <w:rFonts w:ascii="Arial" w:hAnsi="Arial" w:cs="Arial"/>
            <w:sz w:val="24"/>
            <w:szCs w:val="24"/>
          </w:rPr>
          <w:t>графе 5</w:t>
        </w:r>
      </w:hyperlink>
      <w:r w:rsidRPr="00AC76CD">
        <w:rPr>
          <w:rFonts w:ascii="Arial" w:hAnsi="Arial" w:cs="Arial"/>
          <w:sz w:val="24"/>
          <w:szCs w:val="24"/>
        </w:rPr>
        <w:t xml:space="preserve"> – идентификатор Соглашения</w:t>
      </w:r>
      <w:r w:rsidR="0018785C" w:rsidRPr="00AC76CD">
        <w:rPr>
          <w:rFonts w:ascii="Arial" w:hAnsi="Arial" w:cs="Arial"/>
          <w:sz w:val="24"/>
          <w:szCs w:val="24"/>
        </w:rPr>
        <w:t>. В случае если заключение Соглашения не предусмотрено, показатели не формируются</w:t>
      </w:r>
      <w:r w:rsidRPr="00AC76CD">
        <w:rPr>
          <w:rFonts w:ascii="Arial" w:hAnsi="Arial" w:cs="Arial"/>
          <w:sz w:val="24"/>
          <w:szCs w:val="24"/>
        </w:rPr>
        <w:t>;</w:t>
      </w:r>
    </w:p>
    <w:p w:rsidR="00412560" w:rsidRPr="00AC76CD" w:rsidRDefault="00412560" w:rsidP="00BF1B7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6CD">
        <w:rPr>
          <w:rFonts w:ascii="Arial" w:hAnsi="Arial" w:cs="Arial"/>
          <w:sz w:val="24"/>
          <w:szCs w:val="24"/>
        </w:rPr>
        <w:t xml:space="preserve">в </w:t>
      </w:r>
      <w:hyperlink r:id="rId29" w:history="1">
        <w:r w:rsidRPr="00AC76CD">
          <w:rPr>
            <w:rFonts w:ascii="Arial" w:hAnsi="Arial" w:cs="Arial"/>
            <w:sz w:val="24"/>
            <w:szCs w:val="24"/>
          </w:rPr>
          <w:t>графе 6</w:t>
        </w:r>
      </w:hyperlink>
      <w:r w:rsidRPr="00AC76CD">
        <w:rPr>
          <w:rFonts w:ascii="Arial" w:hAnsi="Arial" w:cs="Arial"/>
          <w:sz w:val="24"/>
          <w:szCs w:val="24"/>
        </w:rPr>
        <w:t xml:space="preserve"> – код объекта ФАИП</w:t>
      </w:r>
      <w:r w:rsidR="00AF4A6E" w:rsidRPr="00AC76CD">
        <w:rPr>
          <w:rFonts w:ascii="Arial" w:hAnsi="Arial" w:cs="Arial"/>
          <w:sz w:val="24"/>
          <w:szCs w:val="24"/>
        </w:rPr>
        <w:t xml:space="preserve"> (при наличии)</w:t>
      </w:r>
      <w:r w:rsidRPr="00AC76CD">
        <w:rPr>
          <w:rFonts w:ascii="Arial" w:hAnsi="Arial" w:cs="Arial"/>
          <w:sz w:val="24"/>
          <w:szCs w:val="24"/>
        </w:rPr>
        <w:t>;</w:t>
      </w:r>
    </w:p>
    <w:p w:rsidR="00412560" w:rsidRPr="00AC76CD" w:rsidRDefault="00412560" w:rsidP="00BF1B7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6CD">
        <w:rPr>
          <w:rFonts w:ascii="Arial" w:hAnsi="Arial" w:cs="Arial"/>
          <w:sz w:val="24"/>
          <w:szCs w:val="24"/>
        </w:rPr>
        <w:t xml:space="preserve">в </w:t>
      </w:r>
      <w:hyperlink r:id="rId30" w:history="1">
        <w:r w:rsidRPr="00AC76CD">
          <w:rPr>
            <w:rFonts w:ascii="Arial" w:hAnsi="Arial" w:cs="Arial"/>
            <w:sz w:val="24"/>
            <w:szCs w:val="24"/>
          </w:rPr>
          <w:t>графе 7</w:t>
        </w:r>
      </w:hyperlink>
      <w:r w:rsidRPr="00AC76CD">
        <w:rPr>
          <w:rFonts w:ascii="Arial" w:hAnsi="Arial" w:cs="Arial"/>
          <w:sz w:val="24"/>
          <w:szCs w:val="24"/>
        </w:rPr>
        <w:t xml:space="preserve"> – аналитический код поступлений и выплат, соответствующий коду бюджетной классификации, исходя из экономического содержания планируемых поступлений и выплат, в части:</w:t>
      </w:r>
    </w:p>
    <w:p w:rsidR="00412560" w:rsidRPr="00AC76CD" w:rsidRDefault="00412560" w:rsidP="00BF1B7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6CD">
        <w:rPr>
          <w:rFonts w:ascii="Arial" w:hAnsi="Arial" w:cs="Arial"/>
          <w:sz w:val="24"/>
          <w:szCs w:val="24"/>
        </w:rPr>
        <w:t>планируемых поступлений целевых субсидий – по коду аналитической группы подвида доходов бюджетов;</w:t>
      </w:r>
    </w:p>
    <w:p w:rsidR="00412560" w:rsidRPr="00AC76CD" w:rsidRDefault="00412560" w:rsidP="00BF1B7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6CD">
        <w:rPr>
          <w:rFonts w:ascii="Arial" w:hAnsi="Arial" w:cs="Arial"/>
          <w:sz w:val="24"/>
          <w:szCs w:val="24"/>
        </w:rPr>
        <w:t>планируемых целевых расходов – по коду видов расходов классификации расходов бюджетов;</w:t>
      </w:r>
    </w:p>
    <w:p w:rsidR="00412560" w:rsidRPr="00AC76CD" w:rsidRDefault="00412560" w:rsidP="00BF1B7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6CD">
        <w:rPr>
          <w:rFonts w:ascii="Arial" w:hAnsi="Arial" w:cs="Arial"/>
          <w:sz w:val="24"/>
          <w:szCs w:val="24"/>
        </w:rPr>
        <w:t>поступления от возврата дебиторской задолженности прошлых лет, потребность в использовании которых подтверждена, – по коду аналитической группы вида источников финансирования дефицитов бюджетов;</w:t>
      </w:r>
    </w:p>
    <w:p w:rsidR="00412560" w:rsidRPr="00AC76CD" w:rsidRDefault="00412560" w:rsidP="00BF1B7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6CD">
        <w:rPr>
          <w:rFonts w:ascii="Arial" w:hAnsi="Arial" w:cs="Arial"/>
          <w:sz w:val="24"/>
          <w:szCs w:val="24"/>
        </w:rPr>
        <w:t xml:space="preserve">в </w:t>
      </w:r>
      <w:hyperlink r:id="rId31" w:history="1">
        <w:r w:rsidRPr="00AC76CD">
          <w:rPr>
            <w:rFonts w:ascii="Arial" w:hAnsi="Arial" w:cs="Arial"/>
            <w:sz w:val="24"/>
            <w:szCs w:val="24"/>
          </w:rPr>
          <w:t>графе 8</w:t>
        </w:r>
      </w:hyperlink>
      <w:r w:rsidRPr="00AC76CD">
        <w:rPr>
          <w:rFonts w:ascii="Arial" w:hAnsi="Arial" w:cs="Arial"/>
          <w:sz w:val="24"/>
          <w:szCs w:val="24"/>
        </w:rPr>
        <w:t xml:space="preserve"> – сумма разрешенного к использованию остатка целевых средств по соответствующему коду субсидии, указанному в </w:t>
      </w:r>
      <w:hyperlink r:id="rId32" w:history="1">
        <w:r w:rsidRPr="00AC76CD">
          <w:rPr>
            <w:rFonts w:ascii="Arial" w:hAnsi="Arial" w:cs="Arial"/>
            <w:sz w:val="24"/>
            <w:szCs w:val="24"/>
          </w:rPr>
          <w:t>графе 2</w:t>
        </w:r>
      </w:hyperlink>
      <w:r w:rsidRPr="00AC76CD">
        <w:rPr>
          <w:rFonts w:ascii="Arial" w:hAnsi="Arial" w:cs="Arial"/>
          <w:sz w:val="24"/>
          <w:szCs w:val="24"/>
        </w:rPr>
        <w:t xml:space="preserve">, без указания кода бюджетной классификации в </w:t>
      </w:r>
      <w:hyperlink r:id="rId33" w:history="1">
        <w:r w:rsidRPr="00AC76CD">
          <w:rPr>
            <w:rFonts w:ascii="Arial" w:hAnsi="Arial" w:cs="Arial"/>
            <w:sz w:val="24"/>
            <w:szCs w:val="24"/>
          </w:rPr>
          <w:t>графе 7</w:t>
        </w:r>
      </w:hyperlink>
      <w:r w:rsidRPr="00AC76CD">
        <w:rPr>
          <w:rFonts w:ascii="Arial" w:hAnsi="Arial" w:cs="Arial"/>
          <w:sz w:val="24"/>
          <w:szCs w:val="24"/>
        </w:rPr>
        <w:t>;</w:t>
      </w:r>
    </w:p>
    <w:p w:rsidR="00412560" w:rsidRPr="00AC76CD" w:rsidRDefault="00412560" w:rsidP="00BF1B7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6CD">
        <w:rPr>
          <w:rFonts w:ascii="Arial" w:hAnsi="Arial" w:cs="Arial"/>
          <w:sz w:val="24"/>
          <w:szCs w:val="24"/>
        </w:rPr>
        <w:t xml:space="preserve">в </w:t>
      </w:r>
      <w:hyperlink r:id="rId34" w:history="1">
        <w:r w:rsidRPr="00AC76CD">
          <w:rPr>
            <w:rFonts w:ascii="Arial" w:hAnsi="Arial" w:cs="Arial"/>
            <w:sz w:val="24"/>
            <w:szCs w:val="24"/>
          </w:rPr>
          <w:t>графе 9</w:t>
        </w:r>
      </w:hyperlink>
      <w:r w:rsidRPr="00AC76CD">
        <w:rPr>
          <w:rFonts w:ascii="Arial" w:hAnsi="Arial" w:cs="Arial"/>
          <w:sz w:val="24"/>
          <w:szCs w:val="24"/>
        </w:rPr>
        <w:t xml:space="preserve"> – сумма возврата дебиторской задолженности прошлых лет, по которым подтверждена потребность в направлении их на цели, ранее установленные условиями предоставления целевых средств, по соответствующему коду субсидии и коду аналитической группы вида источников финансирования дефицитов бюджетов, указанному в </w:t>
      </w:r>
      <w:hyperlink r:id="rId35" w:history="1">
        <w:r w:rsidRPr="00AC76CD">
          <w:rPr>
            <w:rFonts w:ascii="Arial" w:hAnsi="Arial" w:cs="Arial"/>
            <w:sz w:val="24"/>
            <w:szCs w:val="24"/>
          </w:rPr>
          <w:t>графе 7</w:t>
        </w:r>
      </w:hyperlink>
      <w:r w:rsidRPr="00AC76CD">
        <w:rPr>
          <w:rFonts w:ascii="Arial" w:hAnsi="Arial" w:cs="Arial"/>
          <w:sz w:val="24"/>
          <w:szCs w:val="24"/>
        </w:rPr>
        <w:t>;</w:t>
      </w:r>
    </w:p>
    <w:p w:rsidR="00412560" w:rsidRPr="00AC76CD" w:rsidRDefault="00412560" w:rsidP="00BF1B7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6CD">
        <w:rPr>
          <w:rFonts w:ascii="Arial" w:hAnsi="Arial" w:cs="Arial"/>
          <w:sz w:val="24"/>
          <w:szCs w:val="24"/>
        </w:rPr>
        <w:t xml:space="preserve">в </w:t>
      </w:r>
      <w:hyperlink r:id="rId36" w:history="1">
        <w:r w:rsidRPr="00AC76CD">
          <w:rPr>
            <w:rFonts w:ascii="Arial" w:hAnsi="Arial" w:cs="Arial"/>
            <w:sz w:val="24"/>
            <w:szCs w:val="24"/>
          </w:rPr>
          <w:t>графе 10</w:t>
        </w:r>
      </w:hyperlink>
      <w:r w:rsidRPr="00AC76CD">
        <w:rPr>
          <w:rFonts w:ascii="Arial" w:hAnsi="Arial" w:cs="Arial"/>
          <w:sz w:val="24"/>
          <w:szCs w:val="24"/>
        </w:rPr>
        <w:t xml:space="preserve"> – суммы планируемых в текущем финансовом году поступлений целевых субсидий по соответствующему коду субсидии, указанному в </w:t>
      </w:r>
      <w:hyperlink r:id="rId37" w:history="1">
        <w:r w:rsidRPr="00AC76CD">
          <w:rPr>
            <w:rFonts w:ascii="Arial" w:hAnsi="Arial" w:cs="Arial"/>
            <w:sz w:val="24"/>
            <w:szCs w:val="24"/>
          </w:rPr>
          <w:t>графе 2</w:t>
        </w:r>
      </w:hyperlink>
      <w:r w:rsidRPr="00AC76CD">
        <w:rPr>
          <w:rFonts w:ascii="Arial" w:hAnsi="Arial" w:cs="Arial"/>
          <w:sz w:val="24"/>
          <w:szCs w:val="24"/>
        </w:rPr>
        <w:t xml:space="preserve"> и коду аналитической группы подвида доходов бюджетов, указанному в </w:t>
      </w:r>
      <w:hyperlink r:id="rId38" w:history="1">
        <w:r w:rsidRPr="00AC76CD">
          <w:rPr>
            <w:rFonts w:ascii="Arial" w:hAnsi="Arial" w:cs="Arial"/>
            <w:sz w:val="24"/>
            <w:szCs w:val="24"/>
          </w:rPr>
          <w:t>графе 7</w:t>
        </w:r>
      </w:hyperlink>
      <w:r w:rsidRPr="00AC76CD">
        <w:rPr>
          <w:rFonts w:ascii="Arial" w:hAnsi="Arial" w:cs="Arial"/>
          <w:sz w:val="24"/>
          <w:szCs w:val="24"/>
        </w:rPr>
        <w:t>;</w:t>
      </w:r>
    </w:p>
    <w:p w:rsidR="00412560" w:rsidRPr="00AC76CD" w:rsidRDefault="00412560" w:rsidP="00BF1B7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6CD">
        <w:rPr>
          <w:rFonts w:ascii="Arial" w:hAnsi="Arial" w:cs="Arial"/>
          <w:sz w:val="24"/>
          <w:szCs w:val="24"/>
        </w:rPr>
        <w:lastRenderedPageBreak/>
        <w:t xml:space="preserve">в </w:t>
      </w:r>
      <w:hyperlink r:id="rId39" w:history="1">
        <w:r w:rsidRPr="00AC76CD">
          <w:rPr>
            <w:rFonts w:ascii="Arial" w:hAnsi="Arial" w:cs="Arial"/>
            <w:sz w:val="24"/>
            <w:szCs w:val="24"/>
          </w:rPr>
          <w:t>графе 11</w:t>
        </w:r>
      </w:hyperlink>
      <w:r w:rsidRPr="00AC76CD">
        <w:rPr>
          <w:rFonts w:ascii="Arial" w:hAnsi="Arial" w:cs="Arial"/>
          <w:sz w:val="24"/>
          <w:szCs w:val="24"/>
        </w:rPr>
        <w:t xml:space="preserve"> – итоговая сумма целевых средств, планируемых к использованию в текущем финансовом году, в соответствии с кодом субсидии, указанным в </w:t>
      </w:r>
      <w:hyperlink r:id="rId40" w:history="1">
        <w:r w:rsidRPr="00AC76CD">
          <w:rPr>
            <w:rFonts w:ascii="Arial" w:hAnsi="Arial" w:cs="Arial"/>
            <w:sz w:val="24"/>
            <w:szCs w:val="24"/>
          </w:rPr>
          <w:t>графе 2</w:t>
        </w:r>
      </w:hyperlink>
      <w:r w:rsidRPr="00AC76CD">
        <w:rPr>
          <w:rFonts w:ascii="Arial" w:hAnsi="Arial" w:cs="Arial"/>
          <w:sz w:val="24"/>
          <w:szCs w:val="24"/>
        </w:rPr>
        <w:t xml:space="preserve"> (рассчитывается как сумма </w:t>
      </w:r>
      <w:hyperlink r:id="rId41" w:history="1">
        <w:r w:rsidRPr="00AC76CD">
          <w:rPr>
            <w:rFonts w:ascii="Arial" w:hAnsi="Arial" w:cs="Arial"/>
            <w:sz w:val="24"/>
            <w:szCs w:val="24"/>
          </w:rPr>
          <w:t>граф 8</w:t>
        </w:r>
      </w:hyperlink>
      <w:r w:rsidRPr="00AC76CD">
        <w:rPr>
          <w:rFonts w:ascii="Arial" w:hAnsi="Arial" w:cs="Arial"/>
          <w:sz w:val="24"/>
          <w:szCs w:val="24"/>
        </w:rPr>
        <w:t xml:space="preserve"> – </w:t>
      </w:r>
      <w:hyperlink r:id="rId42" w:history="1">
        <w:r w:rsidRPr="00AC76CD">
          <w:rPr>
            <w:rFonts w:ascii="Arial" w:hAnsi="Arial" w:cs="Arial"/>
            <w:sz w:val="24"/>
            <w:szCs w:val="24"/>
          </w:rPr>
          <w:t>10</w:t>
        </w:r>
      </w:hyperlink>
      <w:r w:rsidRPr="00AC76CD">
        <w:rPr>
          <w:rFonts w:ascii="Arial" w:hAnsi="Arial" w:cs="Arial"/>
          <w:sz w:val="24"/>
          <w:szCs w:val="24"/>
        </w:rPr>
        <w:t xml:space="preserve">), без указания кода бюджетной классификации в </w:t>
      </w:r>
      <w:hyperlink r:id="rId43" w:history="1">
        <w:r w:rsidRPr="00AC76CD">
          <w:rPr>
            <w:rFonts w:ascii="Arial" w:hAnsi="Arial" w:cs="Arial"/>
            <w:sz w:val="24"/>
            <w:szCs w:val="24"/>
          </w:rPr>
          <w:t>графе 7</w:t>
        </w:r>
      </w:hyperlink>
      <w:r w:rsidRPr="00AC76CD">
        <w:rPr>
          <w:rFonts w:ascii="Arial" w:hAnsi="Arial" w:cs="Arial"/>
          <w:sz w:val="24"/>
          <w:szCs w:val="24"/>
        </w:rPr>
        <w:t>;</w:t>
      </w:r>
    </w:p>
    <w:p w:rsidR="00412560" w:rsidRPr="00AC76CD" w:rsidRDefault="00412560" w:rsidP="00BF1B7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6CD">
        <w:rPr>
          <w:rFonts w:ascii="Arial" w:hAnsi="Arial" w:cs="Arial"/>
          <w:sz w:val="24"/>
          <w:szCs w:val="24"/>
        </w:rPr>
        <w:t xml:space="preserve">в </w:t>
      </w:r>
      <w:hyperlink r:id="rId44" w:history="1">
        <w:r w:rsidRPr="00AC76CD">
          <w:rPr>
            <w:rFonts w:ascii="Arial" w:hAnsi="Arial" w:cs="Arial"/>
            <w:sz w:val="24"/>
            <w:szCs w:val="24"/>
          </w:rPr>
          <w:t>графе 12</w:t>
        </w:r>
      </w:hyperlink>
      <w:r w:rsidRPr="00AC76CD">
        <w:rPr>
          <w:rFonts w:ascii="Arial" w:hAnsi="Arial" w:cs="Arial"/>
          <w:sz w:val="24"/>
          <w:szCs w:val="24"/>
        </w:rPr>
        <w:t xml:space="preserve"> – суммы планируемых в текущем финансовом году выплат, источником финансового обеспечения которых являются целевые субсидии, с учетом суммы разрешенного к использованию остатка целевых субсидий и суммы возврата дебиторской задолженности прошлых лет, по которым подтверждена потребность в направлении их на цели, ранее установленные условиями предоставления целевых средств, по соответствующему коду субсидии, указанному в </w:t>
      </w:r>
      <w:hyperlink r:id="rId45" w:history="1">
        <w:r w:rsidRPr="00AC76CD">
          <w:rPr>
            <w:rFonts w:ascii="Arial" w:hAnsi="Arial" w:cs="Arial"/>
            <w:sz w:val="24"/>
            <w:szCs w:val="24"/>
          </w:rPr>
          <w:t>графе 2</w:t>
        </w:r>
      </w:hyperlink>
      <w:r w:rsidRPr="00AC76CD">
        <w:rPr>
          <w:rFonts w:ascii="Arial" w:hAnsi="Arial" w:cs="Arial"/>
          <w:sz w:val="24"/>
          <w:szCs w:val="24"/>
        </w:rPr>
        <w:t xml:space="preserve">, и коду бюджетной классификации, указанному в </w:t>
      </w:r>
      <w:hyperlink r:id="rId46" w:history="1">
        <w:r w:rsidRPr="00AC76CD">
          <w:rPr>
            <w:rFonts w:ascii="Arial" w:hAnsi="Arial" w:cs="Arial"/>
            <w:sz w:val="24"/>
            <w:szCs w:val="24"/>
          </w:rPr>
          <w:t>графе 7</w:t>
        </w:r>
      </w:hyperlink>
      <w:r w:rsidRPr="00AC76CD">
        <w:rPr>
          <w:rFonts w:ascii="Arial" w:hAnsi="Arial" w:cs="Arial"/>
          <w:sz w:val="24"/>
          <w:szCs w:val="24"/>
        </w:rPr>
        <w:t>.</w:t>
      </w:r>
    </w:p>
    <w:p w:rsidR="00412560" w:rsidRPr="00AC76CD" w:rsidRDefault="00412560" w:rsidP="00BF1B7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6CD">
        <w:rPr>
          <w:rFonts w:ascii="Arial" w:hAnsi="Arial" w:cs="Arial"/>
          <w:sz w:val="24"/>
          <w:szCs w:val="24"/>
        </w:rPr>
        <w:t>В слу</w:t>
      </w:r>
      <w:r w:rsidR="001A21F6" w:rsidRPr="00AC76CD">
        <w:rPr>
          <w:rFonts w:ascii="Arial" w:hAnsi="Arial" w:cs="Arial"/>
          <w:sz w:val="24"/>
          <w:szCs w:val="24"/>
        </w:rPr>
        <w:t>чае если учреждению предоставляе</w:t>
      </w:r>
      <w:r w:rsidRPr="00AC76CD">
        <w:rPr>
          <w:rFonts w:ascii="Arial" w:hAnsi="Arial" w:cs="Arial"/>
          <w:sz w:val="24"/>
          <w:szCs w:val="24"/>
        </w:rPr>
        <w:t>тся несколько целевых субсидий</w:t>
      </w:r>
      <w:r w:rsidR="001A21F6" w:rsidRPr="00AC76CD">
        <w:rPr>
          <w:rFonts w:ascii="Arial" w:hAnsi="Arial" w:cs="Arial"/>
          <w:sz w:val="24"/>
          <w:szCs w:val="24"/>
        </w:rPr>
        <w:t>,</w:t>
      </w:r>
      <w:r w:rsidRPr="00AC76CD">
        <w:rPr>
          <w:rFonts w:ascii="Arial" w:hAnsi="Arial" w:cs="Arial"/>
          <w:sz w:val="24"/>
          <w:szCs w:val="24"/>
        </w:rPr>
        <w:t xml:space="preserve"> показатели поступлений выплат в Сведениях отражаются с формированием промежуточных итогов по каждой целевой субсидии.</w:t>
      </w:r>
    </w:p>
    <w:p w:rsidR="00F71829" w:rsidRPr="00AC76CD" w:rsidRDefault="001A21F6" w:rsidP="001A21F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5712DA" w:rsidRPr="00AC76CD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71829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Восстановление кассовых расходов учреждений, произведенных с лицевых счетов, предназначенных для учета операций со средствами учреждений с кодом 20, 22, 30, источником финансового обеспечения которых должны являться субсидии, учреждениям в соответствии с абзацем 2 пункта 1 статьи 78.1 </w:t>
      </w:r>
      <w:hyperlink r:id="rId47" w:tgtFrame="_blank" w:history="1">
        <w:r w:rsidR="00F71829" w:rsidRPr="00AC76CD">
          <w:rPr>
            <w:rFonts w:ascii="Arial" w:eastAsia="Times New Roman" w:hAnsi="Arial" w:cs="Arial"/>
            <w:sz w:val="24"/>
            <w:szCs w:val="24"/>
            <w:lang w:eastAsia="ru-RU"/>
          </w:rPr>
          <w:t>Бюджетного кодекса</w:t>
        </w:r>
      </w:hyperlink>
      <w:r w:rsidR="00F71829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Федерации, на лицевые счета с кодом 21 (31) (далее – восстановление кас</w:t>
      </w:r>
      <w:r w:rsidR="0062284F" w:rsidRPr="00AC76CD">
        <w:rPr>
          <w:rFonts w:ascii="Arial" w:eastAsia="Times New Roman" w:hAnsi="Arial" w:cs="Arial"/>
          <w:sz w:val="24"/>
          <w:szCs w:val="24"/>
          <w:lang w:eastAsia="ru-RU"/>
        </w:rPr>
        <w:t>совых расходов) производится Уполномоченным органом</w:t>
      </w:r>
      <w:r w:rsidR="00F71829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основании письма </w:t>
      </w:r>
      <w:r w:rsidR="00C7749F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="00966325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C76CD" w:rsidRPr="00AC76CD">
        <w:rPr>
          <w:rFonts w:ascii="Arial" w:eastAsia="Times New Roman" w:hAnsi="Arial" w:cs="Arial"/>
          <w:sz w:val="24"/>
          <w:szCs w:val="24"/>
          <w:lang w:eastAsia="ru-RU"/>
        </w:rPr>
        <w:t>Муравльского</w:t>
      </w:r>
      <w:r w:rsidR="00966325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C7749F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Троснянского района</w:t>
      </w:r>
      <w:r w:rsidR="00F71829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Орловской области с приложением следующих документов:</w:t>
      </w:r>
    </w:p>
    <w:p w:rsidR="00F71829" w:rsidRPr="00AC76CD" w:rsidRDefault="00F71829" w:rsidP="0015292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1) акта сверки произведенных расходов между учреждением и учредителем (далее – акт сверки), который должен содержать информацию об объеме произведенных учреждением кассовых расходов, коды бюджетной классификации и подписи руководителя и главного бухгалтера </w:t>
      </w:r>
      <w:r w:rsidR="00164784" w:rsidRPr="00AC76CD">
        <w:rPr>
          <w:rFonts w:ascii="Arial" w:eastAsia="Times New Roman" w:hAnsi="Arial" w:cs="Arial"/>
          <w:sz w:val="24"/>
          <w:szCs w:val="24"/>
          <w:lang w:eastAsia="ru-RU"/>
        </w:rPr>
        <w:t>органа-</w:t>
      </w:r>
      <w:r w:rsidRPr="00AC76CD">
        <w:rPr>
          <w:rFonts w:ascii="Arial" w:eastAsia="Times New Roman" w:hAnsi="Arial" w:cs="Arial"/>
          <w:sz w:val="24"/>
          <w:szCs w:val="24"/>
          <w:lang w:eastAsia="ru-RU"/>
        </w:rPr>
        <w:t>учредителя и учреждения;</w:t>
      </w:r>
    </w:p>
    <w:p w:rsidR="00F71829" w:rsidRPr="00AC76CD" w:rsidRDefault="00F71829" w:rsidP="0015292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>2) Заявки на кассовый расход (код формы по КФД 0531801) (далее – Заявка), оформленн</w:t>
      </w:r>
      <w:r w:rsidR="00164784" w:rsidRPr="00AC76CD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требованиями, установленными Федеральным казначейством для осуществления операций по перечислению с лицевых счетов с кодом 21</w:t>
      </w:r>
      <w:r w:rsidR="009E72F5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76CD">
        <w:rPr>
          <w:rFonts w:ascii="Arial" w:eastAsia="Times New Roman" w:hAnsi="Arial" w:cs="Arial"/>
          <w:sz w:val="24"/>
          <w:szCs w:val="24"/>
          <w:lang w:eastAsia="ru-RU"/>
        </w:rPr>
        <w:t>(31) на лицевые счета с кодом 20</w:t>
      </w:r>
      <w:r w:rsidR="009E72F5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(22,</w:t>
      </w:r>
      <w:r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30) денежных средств на восстановление кассовых расходов. </w:t>
      </w:r>
    </w:p>
    <w:p w:rsidR="00F71829" w:rsidRPr="00AC76CD" w:rsidRDefault="00F71829" w:rsidP="0015292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Заявка </w:t>
      </w:r>
      <w:r w:rsidR="00164784" w:rsidRPr="00AC76CD">
        <w:rPr>
          <w:rFonts w:ascii="Arial" w:eastAsia="Times New Roman" w:hAnsi="Arial" w:cs="Arial"/>
          <w:sz w:val="24"/>
          <w:szCs w:val="24"/>
          <w:lang w:eastAsia="ru-RU"/>
        </w:rPr>
        <w:t>оформляется</w:t>
      </w:r>
      <w:r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учреждением</w:t>
      </w:r>
      <w:r w:rsidR="00164784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с учетом следующих особенностей</w:t>
      </w:r>
      <w:r w:rsidRPr="00AC76C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71829" w:rsidRPr="00AC76CD" w:rsidRDefault="00F71829" w:rsidP="0015292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1) в графе 7 </w:t>
      </w:r>
      <w:r w:rsidR="008D2E3A" w:rsidRPr="00AC76C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Назначение платежа (примечание) раздела 1 </w:t>
      </w:r>
      <w:r w:rsidR="008D2E3A" w:rsidRPr="00AC76C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AC76CD">
        <w:rPr>
          <w:rFonts w:ascii="Arial" w:eastAsia="Times New Roman" w:hAnsi="Arial" w:cs="Arial"/>
          <w:sz w:val="24"/>
          <w:szCs w:val="24"/>
          <w:lang w:eastAsia="ru-RU"/>
        </w:rPr>
        <w:t>Реквизиты документа</w:t>
      </w:r>
      <w:r w:rsidR="008D2E3A" w:rsidRPr="00AC76C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дополнительно указывается </w:t>
      </w:r>
      <w:r w:rsidR="008D2E3A" w:rsidRPr="00AC76C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AC76CD">
        <w:rPr>
          <w:rFonts w:ascii="Arial" w:eastAsia="Times New Roman" w:hAnsi="Arial" w:cs="Arial"/>
          <w:sz w:val="24"/>
          <w:szCs w:val="24"/>
          <w:lang w:eastAsia="ru-RU"/>
        </w:rPr>
        <w:t>восстановление кассовых расходов согласно акту сверки от _______201_ года №__</w:t>
      </w:r>
      <w:r w:rsidR="008D2E3A" w:rsidRPr="00AC76C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AC76C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71829" w:rsidRPr="00AC76CD" w:rsidRDefault="00F71829" w:rsidP="0015292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2) в разделе 2 </w:t>
      </w:r>
      <w:r w:rsidR="008D2E3A" w:rsidRPr="00AC76C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AC76CD">
        <w:rPr>
          <w:rFonts w:ascii="Arial" w:eastAsia="Times New Roman" w:hAnsi="Arial" w:cs="Arial"/>
          <w:sz w:val="24"/>
          <w:szCs w:val="24"/>
          <w:lang w:eastAsia="ru-RU"/>
        </w:rPr>
        <w:t>Реквизиты документа-основания</w:t>
      </w:r>
      <w:r w:rsidR="008D2E3A" w:rsidRPr="00AC76C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в графе 1 указывается </w:t>
      </w:r>
      <w:r w:rsidR="008D2E3A" w:rsidRPr="00AC76C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AC76CD">
        <w:rPr>
          <w:rFonts w:ascii="Arial" w:eastAsia="Times New Roman" w:hAnsi="Arial" w:cs="Arial"/>
          <w:sz w:val="24"/>
          <w:szCs w:val="24"/>
          <w:lang w:eastAsia="ru-RU"/>
        </w:rPr>
        <w:t>акт сверки</w:t>
      </w:r>
      <w:r w:rsidR="008D2E3A" w:rsidRPr="00AC76C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, в графах 2 и 3 – номер и дата акта сверки; </w:t>
      </w:r>
    </w:p>
    <w:p w:rsidR="00F71829" w:rsidRPr="00AC76CD" w:rsidRDefault="00F71829" w:rsidP="00BF12DA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3) в графе 9 </w:t>
      </w:r>
      <w:r w:rsidR="008D2E3A" w:rsidRPr="00AC76C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AC76CD">
        <w:rPr>
          <w:rFonts w:ascii="Arial" w:eastAsia="Times New Roman" w:hAnsi="Arial" w:cs="Arial"/>
          <w:sz w:val="24"/>
          <w:szCs w:val="24"/>
          <w:lang w:eastAsia="ru-RU"/>
        </w:rPr>
        <w:t>Примечание</w:t>
      </w:r>
      <w:r w:rsidR="008D2E3A" w:rsidRPr="00AC76C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раздела 5 </w:t>
      </w:r>
      <w:r w:rsidR="008D2E3A" w:rsidRPr="00AC76C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AC76CD">
        <w:rPr>
          <w:rFonts w:ascii="Arial" w:eastAsia="Times New Roman" w:hAnsi="Arial" w:cs="Arial"/>
          <w:sz w:val="24"/>
          <w:szCs w:val="24"/>
          <w:lang w:eastAsia="ru-RU"/>
        </w:rPr>
        <w:t>Расшифровки заявки на кассовый расход</w:t>
      </w:r>
      <w:r w:rsidR="008D2E3A" w:rsidRPr="00AC76C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перед текстовым примечанием указывается соответствующий код субсидии.</w:t>
      </w:r>
    </w:p>
    <w:p w:rsidR="00BF12DA" w:rsidRPr="00AC76CD" w:rsidRDefault="005712DA" w:rsidP="005712DA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6CD">
        <w:rPr>
          <w:rFonts w:ascii="Arial" w:hAnsi="Arial" w:cs="Arial"/>
          <w:sz w:val="24"/>
          <w:szCs w:val="24"/>
        </w:rPr>
        <w:t xml:space="preserve"> </w:t>
      </w:r>
      <w:r w:rsidR="00BF12DA" w:rsidRPr="00AC76CD">
        <w:rPr>
          <w:rFonts w:ascii="Arial" w:hAnsi="Arial" w:cs="Arial"/>
          <w:sz w:val="24"/>
          <w:szCs w:val="24"/>
        </w:rPr>
        <w:t xml:space="preserve">Санкционирование операции по </w:t>
      </w:r>
      <w:r w:rsidR="00BF12DA" w:rsidRPr="00AC76CD">
        <w:rPr>
          <w:rFonts w:ascii="Arial" w:eastAsia="Times New Roman" w:hAnsi="Arial" w:cs="Arial"/>
          <w:sz w:val="24"/>
          <w:szCs w:val="24"/>
          <w:lang w:eastAsia="ru-RU"/>
        </w:rPr>
        <w:t>восстановление кассовых</w:t>
      </w:r>
      <w:r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F12DA" w:rsidRPr="00AC76CD">
        <w:rPr>
          <w:rFonts w:ascii="Arial" w:eastAsia="Times New Roman" w:hAnsi="Arial" w:cs="Arial"/>
          <w:sz w:val="24"/>
          <w:szCs w:val="24"/>
          <w:lang w:eastAsia="ru-RU"/>
        </w:rPr>
        <w:t>расходов</w:t>
      </w:r>
      <w:r w:rsidR="0062284F" w:rsidRPr="00AC76CD">
        <w:rPr>
          <w:rFonts w:ascii="Arial" w:hAnsi="Arial" w:cs="Arial"/>
          <w:sz w:val="24"/>
          <w:szCs w:val="24"/>
        </w:rPr>
        <w:t xml:space="preserve"> осуществляется Уполномоченным органом </w:t>
      </w:r>
      <w:r w:rsidR="00BF12DA" w:rsidRPr="00AC76CD">
        <w:rPr>
          <w:rFonts w:ascii="Arial" w:hAnsi="Arial" w:cs="Arial"/>
          <w:sz w:val="24"/>
          <w:szCs w:val="24"/>
        </w:rPr>
        <w:t xml:space="preserve">при условии соответствия сумм, кодов бюджетной классификации и кода субсидии, указанных в платежном документе, суммам, кодам бюджетной классификации и коду субсидии, указанным в представленном письме </w:t>
      </w:r>
      <w:r w:rsidR="00966325" w:rsidRPr="00AC76CD">
        <w:rPr>
          <w:rFonts w:ascii="Arial" w:hAnsi="Arial" w:cs="Arial"/>
          <w:sz w:val="24"/>
          <w:szCs w:val="24"/>
        </w:rPr>
        <w:t xml:space="preserve"> администрацией</w:t>
      </w:r>
      <w:r w:rsidR="00C7749F" w:rsidRPr="00AC76CD">
        <w:rPr>
          <w:rFonts w:ascii="Arial" w:hAnsi="Arial" w:cs="Arial"/>
          <w:sz w:val="24"/>
          <w:szCs w:val="24"/>
        </w:rPr>
        <w:t xml:space="preserve"> </w:t>
      </w:r>
      <w:r w:rsidR="00AC76CD" w:rsidRPr="00AC76CD">
        <w:rPr>
          <w:rFonts w:ascii="Arial" w:hAnsi="Arial" w:cs="Arial"/>
          <w:sz w:val="24"/>
          <w:szCs w:val="24"/>
        </w:rPr>
        <w:t>Муравльского</w:t>
      </w:r>
      <w:r w:rsidR="00966325" w:rsidRPr="00AC76CD">
        <w:rPr>
          <w:rFonts w:ascii="Arial" w:hAnsi="Arial" w:cs="Arial"/>
          <w:sz w:val="24"/>
          <w:szCs w:val="24"/>
        </w:rPr>
        <w:t xml:space="preserve"> сельского поселения </w:t>
      </w:r>
      <w:r w:rsidR="00C7749F" w:rsidRPr="00AC76CD">
        <w:rPr>
          <w:rFonts w:ascii="Arial" w:hAnsi="Arial" w:cs="Arial"/>
          <w:sz w:val="24"/>
          <w:szCs w:val="24"/>
        </w:rPr>
        <w:t>Троснянского района</w:t>
      </w:r>
      <w:r w:rsidR="00BF12DA" w:rsidRPr="00AC76CD">
        <w:rPr>
          <w:rFonts w:ascii="Arial" w:hAnsi="Arial" w:cs="Arial"/>
          <w:sz w:val="24"/>
          <w:szCs w:val="24"/>
        </w:rPr>
        <w:t xml:space="preserve"> Орловской области.</w:t>
      </w:r>
    </w:p>
    <w:p w:rsidR="00FA1140" w:rsidRPr="00AC76CD" w:rsidRDefault="00FA1140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FA1140" w:rsidRPr="00AC76CD" w:rsidRDefault="00FA1140" w:rsidP="0015292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FA1140" w:rsidRPr="00AC76CD" w:rsidSect="00CD4BDB">
          <w:headerReference w:type="default" r:id="rId4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275E7" w:rsidRPr="00AC76CD" w:rsidRDefault="002327ED" w:rsidP="00A275E7">
      <w:pPr>
        <w:ind w:left="9639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F71829" w:rsidRPr="00AC76CD" w:rsidRDefault="00A275E7" w:rsidP="00A275E7">
      <w:pPr>
        <w:ind w:left="9639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к Порядку санкционирования расходов бюджетных и автономных учреждений </w:t>
      </w:r>
      <w:r w:rsidR="00966325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AC76CD" w:rsidRPr="00AC76CD">
        <w:rPr>
          <w:rFonts w:ascii="Arial" w:eastAsia="Times New Roman" w:hAnsi="Arial" w:cs="Arial"/>
          <w:sz w:val="24"/>
          <w:szCs w:val="24"/>
          <w:lang w:eastAsia="ru-RU"/>
        </w:rPr>
        <w:t>Муравльского</w:t>
      </w:r>
      <w:r w:rsidR="00966325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497658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Троснянского района </w:t>
      </w:r>
      <w:r w:rsidRPr="00AC76CD">
        <w:rPr>
          <w:rFonts w:ascii="Arial" w:eastAsia="Times New Roman" w:hAnsi="Arial" w:cs="Arial"/>
          <w:sz w:val="24"/>
          <w:szCs w:val="24"/>
          <w:lang w:eastAsia="ru-RU"/>
        </w:rPr>
        <w:t>Орловской области,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</w:t>
      </w:r>
    </w:p>
    <w:p w:rsidR="00F71829" w:rsidRPr="00AC76CD" w:rsidRDefault="00F71829" w:rsidP="000B6724">
      <w:pPr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10948" w:type="dxa"/>
        <w:jc w:val="right"/>
        <w:tblCellMar>
          <w:left w:w="0" w:type="dxa"/>
          <w:right w:w="0" w:type="dxa"/>
        </w:tblCellMar>
        <w:tblLook w:val="04A0"/>
      </w:tblPr>
      <w:tblGrid>
        <w:gridCol w:w="232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</w:tblGrid>
      <w:tr w:rsidR="00412560" w:rsidRPr="00AC76CD" w:rsidTr="00F71829">
        <w:trPr>
          <w:trHeight w:val="240"/>
          <w:jc w:val="right"/>
        </w:trPr>
        <w:tc>
          <w:tcPr>
            <w:tcW w:w="10912" w:type="dxa"/>
            <w:gridSpan w:val="6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A452F9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0" w:type="auto"/>
            <w:hideMark/>
          </w:tcPr>
          <w:p w:rsidR="00F71829" w:rsidRPr="00AC76CD" w:rsidRDefault="00F71829" w:rsidP="00FA1140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2560" w:rsidRPr="00AC76CD" w:rsidTr="00F71829">
        <w:trPr>
          <w:trHeight w:val="240"/>
          <w:jc w:val="right"/>
        </w:trPr>
        <w:tc>
          <w:tcPr>
            <w:tcW w:w="10912" w:type="dxa"/>
            <w:gridSpan w:val="6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71829" w:rsidRPr="00AC76CD" w:rsidRDefault="00F71829" w:rsidP="00FA1140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2560" w:rsidRPr="00AC76CD" w:rsidTr="00F71829">
        <w:trPr>
          <w:trHeight w:val="225"/>
          <w:jc w:val="right"/>
        </w:trPr>
        <w:tc>
          <w:tcPr>
            <w:tcW w:w="10912" w:type="dxa"/>
            <w:gridSpan w:val="6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FA1140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(должность лица, утверждающего документ; наименование органа,</w:t>
            </w:r>
          </w:p>
        </w:tc>
        <w:tc>
          <w:tcPr>
            <w:tcW w:w="0" w:type="auto"/>
            <w:hideMark/>
          </w:tcPr>
          <w:p w:rsidR="00F71829" w:rsidRPr="00AC76CD" w:rsidRDefault="00F71829" w:rsidP="00FA1140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2560" w:rsidRPr="00AC76CD" w:rsidTr="00F71829">
        <w:trPr>
          <w:trHeight w:val="240"/>
          <w:jc w:val="right"/>
        </w:trPr>
        <w:tc>
          <w:tcPr>
            <w:tcW w:w="10912" w:type="dxa"/>
            <w:gridSpan w:val="6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71829" w:rsidRPr="00AC76CD" w:rsidRDefault="00F71829" w:rsidP="00FA1140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2560" w:rsidRPr="00AC76CD" w:rsidTr="00F71829">
        <w:trPr>
          <w:trHeight w:val="225"/>
          <w:jc w:val="right"/>
        </w:trPr>
        <w:tc>
          <w:tcPr>
            <w:tcW w:w="10912" w:type="dxa"/>
            <w:gridSpan w:val="6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FA1140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осуществляющего функции и полномочия учредителя (учреждения)</w:t>
            </w:r>
          </w:p>
        </w:tc>
        <w:tc>
          <w:tcPr>
            <w:tcW w:w="0" w:type="auto"/>
            <w:hideMark/>
          </w:tcPr>
          <w:p w:rsidR="00F71829" w:rsidRPr="00AC76CD" w:rsidRDefault="00F71829" w:rsidP="00FA1140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2560" w:rsidRPr="00AC76CD" w:rsidTr="00F71829">
        <w:trPr>
          <w:trHeight w:val="240"/>
          <w:jc w:val="right"/>
        </w:trPr>
        <w:tc>
          <w:tcPr>
            <w:tcW w:w="5632" w:type="dxa"/>
            <w:gridSpan w:val="3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0" w:type="dxa"/>
            <w:gridSpan w:val="20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71829" w:rsidRPr="00AC76CD" w:rsidRDefault="00F71829" w:rsidP="00FA1140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2560" w:rsidRPr="00AC76CD" w:rsidTr="00F71829">
        <w:trPr>
          <w:trHeight w:val="225"/>
          <w:jc w:val="right"/>
        </w:trPr>
        <w:tc>
          <w:tcPr>
            <w:tcW w:w="5632" w:type="dxa"/>
            <w:gridSpan w:val="3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FA1140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0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FA1140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0" w:type="auto"/>
            <w:hideMark/>
          </w:tcPr>
          <w:p w:rsidR="00F71829" w:rsidRPr="00AC76CD" w:rsidRDefault="00F71829" w:rsidP="00FA1140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2560" w:rsidRPr="00AC76CD" w:rsidTr="00F71829">
        <w:trPr>
          <w:trHeight w:val="60"/>
          <w:jc w:val="right"/>
        </w:trPr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2560" w:rsidRPr="00AC76CD" w:rsidTr="00F71829">
        <w:trPr>
          <w:trHeight w:val="240"/>
          <w:jc w:val="right"/>
        </w:trPr>
        <w:tc>
          <w:tcPr>
            <w:tcW w:w="3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8D2E3A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704" w:type="dxa"/>
            <w:gridSpan w:val="4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8D2E3A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464" w:type="dxa"/>
            <w:gridSpan w:val="14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8" w:type="dxa"/>
            <w:gridSpan w:val="3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F71829" w:rsidRPr="00AC76CD" w:rsidRDefault="00F71829" w:rsidP="000B6724">
      <w:pPr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71829" w:rsidRPr="00AC76CD" w:rsidRDefault="00FA1140" w:rsidP="00FA1140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</w:p>
    <w:p w:rsidR="00F71829" w:rsidRPr="00AC76CD" w:rsidRDefault="00DF381B" w:rsidP="00FA1140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A1140" w:rsidRPr="00AC76CD">
        <w:rPr>
          <w:rFonts w:ascii="Arial" w:eastAsia="Times New Roman" w:hAnsi="Arial" w:cs="Arial"/>
          <w:sz w:val="24"/>
          <w:szCs w:val="24"/>
          <w:lang w:eastAsia="ru-RU"/>
        </w:rPr>
        <w:t>б операциях с целевыми субсидиями на 20_г.</w:t>
      </w:r>
    </w:p>
    <w:p w:rsidR="00F71829" w:rsidRPr="00AC76CD" w:rsidRDefault="00F71829" w:rsidP="00FA1140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1829" w:rsidRPr="00AC76CD" w:rsidRDefault="00F71829" w:rsidP="00FA1140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8D2E3A" w:rsidRPr="00AC76C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AC76CD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="008D2E3A" w:rsidRPr="00AC76C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_____________ 20__ г.</w:t>
      </w:r>
    </w:p>
    <w:p w:rsidR="00F71829" w:rsidRPr="00AC76CD" w:rsidRDefault="00F71829" w:rsidP="00FA1140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1829" w:rsidRPr="00AC76CD" w:rsidRDefault="00F71829" w:rsidP="000B6724">
      <w:pPr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14428" w:type="dxa"/>
        <w:jc w:val="right"/>
        <w:tblInd w:w="-6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87"/>
        <w:gridCol w:w="5281"/>
        <w:gridCol w:w="2719"/>
        <w:gridCol w:w="1041"/>
      </w:tblGrid>
      <w:tr w:rsidR="00A452F9" w:rsidRPr="00AC76CD" w:rsidTr="00A452F9">
        <w:trPr>
          <w:trHeight w:val="255"/>
          <w:jc w:val="right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452F9" w:rsidRPr="00AC76CD" w:rsidRDefault="00A452F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A452F9" w:rsidRPr="00AC76CD" w:rsidRDefault="00A452F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2F9" w:rsidRPr="00AC76CD" w:rsidRDefault="00A452F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2F9" w:rsidRPr="00AC76CD" w:rsidRDefault="00A452F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КОДЫ</w:t>
            </w:r>
          </w:p>
        </w:tc>
      </w:tr>
      <w:tr w:rsidR="00A452F9" w:rsidRPr="00AC76CD" w:rsidTr="002417A4">
        <w:trPr>
          <w:trHeight w:val="255"/>
          <w:jc w:val="right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452F9" w:rsidRPr="00AC76CD" w:rsidRDefault="00A452F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A452F9" w:rsidRPr="00AC76CD" w:rsidRDefault="00A452F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tcBorders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2F9" w:rsidRPr="00AC76CD" w:rsidRDefault="00A452F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2F9" w:rsidRPr="00AC76CD" w:rsidRDefault="00A452F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452F9" w:rsidRPr="00AC76CD" w:rsidTr="002417A4">
        <w:trPr>
          <w:trHeight w:val="240"/>
          <w:jc w:val="right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452F9" w:rsidRPr="00AC76CD" w:rsidRDefault="00A452F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2F9" w:rsidRPr="00AC76CD" w:rsidRDefault="00A452F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2F9" w:rsidRPr="00AC76CD" w:rsidRDefault="00A452F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2F9" w:rsidRPr="00AC76CD" w:rsidRDefault="00A452F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452F9" w:rsidRPr="00AC76CD" w:rsidTr="002417A4">
        <w:trPr>
          <w:trHeight w:val="240"/>
          <w:jc w:val="right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452F9" w:rsidRPr="00AC76CD" w:rsidRDefault="00A452F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учреждения   </w:t>
            </w: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2F9" w:rsidRPr="00AC76CD" w:rsidRDefault="00A452F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</w:t>
            </w:r>
          </w:p>
        </w:tc>
        <w:tc>
          <w:tcPr>
            <w:tcW w:w="2719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2F9" w:rsidRPr="00AC76CD" w:rsidRDefault="00A452F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2F9" w:rsidRPr="00AC76CD" w:rsidRDefault="00A452F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452F9" w:rsidRPr="00AC76CD" w:rsidTr="002417A4">
        <w:trPr>
          <w:trHeight w:val="255"/>
          <w:jc w:val="right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452F9" w:rsidRPr="00AC76CD" w:rsidRDefault="00A452F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2F9" w:rsidRPr="00AC76CD" w:rsidRDefault="00A452F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2F9" w:rsidRPr="00AC76CD" w:rsidRDefault="00A452F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по Сводному </w:t>
            </w: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Реестру</w:t>
            </w:r>
          </w:p>
        </w:tc>
        <w:tc>
          <w:tcPr>
            <w:tcW w:w="1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2F9" w:rsidRPr="00AC76CD" w:rsidRDefault="00A452F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452F9" w:rsidRPr="00AC76CD" w:rsidTr="002417A4">
        <w:trPr>
          <w:trHeight w:val="255"/>
          <w:jc w:val="right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452F9" w:rsidRPr="00AC76CD" w:rsidRDefault="00A452F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2F9" w:rsidRPr="00AC76CD" w:rsidRDefault="00A452F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2F9" w:rsidRPr="00AC76CD" w:rsidRDefault="00A452F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1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2F9" w:rsidRPr="00AC76CD" w:rsidRDefault="00A452F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452F9" w:rsidRPr="00AC76CD" w:rsidTr="002417A4">
        <w:trPr>
          <w:trHeight w:val="255"/>
          <w:jc w:val="right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452F9" w:rsidRPr="00AC76CD" w:rsidRDefault="00A452F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2F9" w:rsidRPr="00AC76CD" w:rsidRDefault="00A452F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2F9" w:rsidRPr="00AC76CD" w:rsidRDefault="00A452F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2F9" w:rsidRPr="00AC76CD" w:rsidRDefault="00A452F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452F9" w:rsidRPr="00AC76CD" w:rsidTr="002417A4">
        <w:trPr>
          <w:trHeight w:val="255"/>
          <w:jc w:val="right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452F9" w:rsidRPr="00AC76CD" w:rsidRDefault="00A452F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органа, осуществляющего функции и полномочия учредителя  </w:t>
            </w: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2F9" w:rsidRPr="00AC76CD" w:rsidRDefault="00A452F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452F9" w:rsidRPr="00AC76CD" w:rsidRDefault="00A452F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</w:t>
            </w:r>
          </w:p>
        </w:tc>
        <w:tc>
          <w:tcPr>
            <w:tcW w:w="2719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2F9" w:rsidRPr="00AC76CD" w:rsidRDefault="00A452F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по БК</w:t>
            </w:r>
          </w:p>
        </w:tc>
        <w:tc>
          <w:tcPr>
            <w:tcW w:w="1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2F9" w:rsidRPr="00AC76CD" w:rsidRDefault="00A452F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452F9" w:rsidRPr="00AC76CD" w:rsidTr="002417A4">
        <w:trPr>
          <w:trHeight w:val="285"/>
          <w:jc w:val="right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452F9" w:rsidRPr="00AC76CD" w:rsidRDefault="00A452F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2F9" w:rsidRPr="00AC76CD" w:rsidRDefault="00A452F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2F9" w:rsidRPr="00AC76CD" w:rsidRDefault="00A452F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1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2F9" w:rsidRPr="00AC76CD" w:rsidRDefault="00A452F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452F9" w:rsidRPr="00AC76CD" w:rsidTr="002417A4">
        <w:trPr>
          <w:trHeight w:val="540"/>
          <w:jc w:val="right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452F9" w:rsidRPr="00AC76CD" w:rsidRDefault="00881F92" w:rsidP="00D6553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  <w:r w:rsidR="00D65534"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органа</w:t>
            </w:r>
            <w:r w:rsidR="00A452F9"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осуществляющего ведение лицевого счета  </w:t>
            </w: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2F9" w:rsidRPr="00AC76CD" w:rsidRDefault="00A452F9" w:rsidP="00A452F9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452F9" w:rsidRPr="00AC76CD" w:rsidRDefault="00A452F9" w:rsidP="00A452F9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452F9" w:rsidRPr="00AC76CD" w:rsidRDefault="00A452F9" w:rsidP="00A452F9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</w:t>
            </w:r>
          </w:p>
        </w:tc>
        <w:tc>
          <w:tcPr>
            <w:tcW w:w="2719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2F9" w:rsidRPr="00AC76CD" w:rsidRDefault="00A452F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КОФК</w:t>
            </w:r>
          </w:p>
        </w:tc>
        <w:tc>
          <w:tcPr>
            <w:tcW w:w="1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2F9" w:rsidRPr="00AC76CD" w:rsidRDefault="00A452F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452F9" w:rsidRPr="00AC76CD" w:rsidTr="002417A4">
        <w:trPr>
          <w:trHeight w:val="270"/>
          <w:jc w:val="right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2F9" w:rsidRPr="00AC76CD" w:rsidRDefault="00DF381B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2F9" w:rsidRPr="00AC76CD" w:rsidRDefault="00DF381B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</w:p>
        </w:tc>
        <w:tc>
          <w:tcPr>
            <w:tcW w:w="2719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2F9" w:rsidRPr="00AC76CD" w:rsidRDefault="00A452F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2F9" w:rsidRPr="00AC76CD" w:rsidRDefault="00A452F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</w:t>
            </w:r>
          </w:p>
        </w:tc>
      </w:tr>
    </w:tbl>
    <w:p w:rsidR="00F71829" w:rsidRPr="00AC76CD" w:rsidRDefault="00F71829" w:rsidP="000B6724">
      <w:pPr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368"/>
        <w:gridCol w:w="953"/>
        <w:gridCol w:w="711"/>
        <w:gridCol w:w="583"/>
        <w:gridCol w:w="1471"/>
        <w:gridCol w:w="856"/>
        <w:gridCol w:w="1846"/>
        <w:gridCol w:w="1446"/>
        <w:gridCol w:w="1446"/>
        <w:gridCol w:w="1330"/>
        <w:gridCol w:w="1446"/>
        <w:gridCol w:w="1330"/>
      </w:tblGrid>
      <w:tr w:rsidR="00412560" w:rsidRPr="00AC76CD" w:rsidTr="00F7182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субсидии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Соглашение</w:t>
            </w:r>
          </w:p>
        </w:tc>
        <w:tc>
          <w:tcPr>
            <w:tcW w:w="5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Идентификатор соглашения</w:t>
            </w:r>
          </w:p>
        </w:tc>
        <w:tc>
          <w:tcPr>
            <w:tcW w:w="28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объекта ФАИП</w:t>
            </w:r>
          </w:p>
        </w:tc>
        <w:tc>
          <w:tcPr>
            <w:tcW w:w="63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Аналитический код поступлений/выплат</w:t>
            </w:r>
          </w:p>
        </w:tc>
        <w:tc>
          <w:tcPr>
            <w:tcW w:w="49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Разрешенный к использованию остаток целевых субсидий</w:t>
            </w:r>
          </w:p>
        </w:tc>
        <w:tc>
          <w:tcPr>
            <w:tcW w:w="49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возврата дебиторской задолженности прошлых лет, разрешенная к использованию</w:t>
            </w:r>
          </w:p>
        </w:tc>
        <w:tc>
          <w:tcPr>
            <w:tcW w:w="45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Планируемые поступления текущего года</w:t>
            </w:r>
          </w:p>
        </w:tc>
        <w:tc>
          <w:tcPr>
            <w:tcW w:w="49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к использованию</w:t>
            </w:r>
          </w:p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(гр. 8 + гр. 9 + гр. 10)</w:t>
            </w:r>
          </w:p>
        </w:tc>
        <w:tc>
          <w:tcPr>
            <w:tcW w:w="45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Планируемые выплаты</w:t>
            </w:r>
          </w:p>
        </w:tc>
      </w:tr>
      <w:tr w:rsidR="00412560" w:rsidRPr="00AC76CD" w:rsidTr="00F71829"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субсидии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2560" w:rsidRPr="00AC76CD" w:rsidTr="00F71829"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514496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514496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514496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514496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514496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514496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514496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514496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514496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514496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514496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514496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412560" w:rsidRPr="00AC76CD" w:rsidTr="00F71829"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2560" w:rsidRPr="00AC76CD" w:rsidTr="00F71829"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2560" w:rsidRPr="00AC76CD" w:rsidTr="00F71829"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2560" w:rsidRPr="00AC76CD" w:rsidTr="00F71829"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коду целевой субсидии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2560" w:rsidRPr="00AC76CD" w:rsidTr="00F71829"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F71829" w:rsidRPr="00AC76CD" w:rsidRDefault="00F71829" w:rsidP="000B6724">
      <w:pPr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71829" w:rsidRPr="00AC76CD" w:rsidRDefault="00FA1140" w:rsidP="000B6724">
      <w:pPr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>Руководитель учреждения ________________________________      ________________________</w:t>
      </w:r>
      <w:r w:rsidR="00982C55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 </w:t>
      </w:r>
    </w:p>
    <w:p w:rsidR="00FA1140" w:rsidRPr="00AC76CD" w:rsidRDefault="00F76559" w:rsidP="000B6724">
      <w:pPr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>(уполномоченное лицо)</w:t>
      </w:r>
      <w:r w:rsidR="00FA1140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(должность)                                                (подпись)                            </w:t>
      </w:r>
      <w:r w:rsidR="00982C55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FA1140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 (расшифровка подписи)</w:t>
      </w:r>
    </w:p>
    <w:p w:rsidR="001865BA" w:rsidRPr="00AC76CD" w:rsidRDefault="001865BA" w:rsidP="000B6724">
      <w:pPr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65BA" w:rsidRPr="00AC76CD" w:rsidRDefault="001865BA" w:rsidP="001865BA">
      <w:pPr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>Руководитель финансово-</w:t>
      </w:r>
    </w:p>
    <w:p w:rsidR="001865BA" w:rsidRPr="00AC76CD" w:rsidRDefault="001865BA" w:rsidP="001865BA">
      <w:pPr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экономической службы      ________________________ </w:t>
      </w:r>
      <w:r w:rsidR="00982C55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 </w:t>
      </w:r>
    </w:p>
    <w:p w:rsidR="001865BA" w:rsidRPr="00AC76CD" w:rsidRDefault="001865BA" w:rsidP="001865BA">
      <w:pPr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(подпись)                         </w:t>
      </w:r>
      <w:r w:rsidR="00982C55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    (расшифровка подписи)</w:t>
      </w:r>
    </w:p>
    <w:p w:rsidR="001865BA" w:rsidRPr="00AC76CD" w:rsidRDefault="001865BA" w:rsidP="001865BA">
      <w:pPr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65BA" w:rsidRPr="00AC76CD" w:rsidRDefault="001865BA" w:rsidP="001865BA">
      <w:pPr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>Ответственный</w:t>
      </w:r>
    </w:p>
    <w:p w:rsidR="001865BA" w:rsidRPr="00AC76CD" w:rsidRDefault="001865BA" w:rsidP="001865BA">
      <w:pPr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исполнитель________________________________      ________________________ </w:t>
      </w:r>
      <w:r w:rsidR="00982C55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 </w:t>
      </w:r>
    </w:p>
    <w:p w:rsidR="001865BA" w:rsidRPr="00AC76CD" w:rsidRDefault="001865BA" w:rsidP="001865BA">
      <w:pPr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(должность)                                                (ФИО)                                                     (телефон)</w:t>
      </w:r>
    </w:p>
    <w:p w:rsidR="001865BA" w:rsidRPr="00AC76CD" w:rsidRDefault="001865BA" w:rsidP="001865BA">
      <w:pPr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1140" w:rsidRPr="00AC76CD" w:rsidRDefault="008D2E3A" w:rsidP="00982C55">
      <w:pPr>
        <w:ind w:firstLine="0"/>
        <w:jc w:val="both"/>
        <w:rPr>
          <w:rFonts w:ascii="Arial" w:hAnsi="Arial" w:cs="Arial"/>
          <w:sz w:val="24"/>
          <w:szCs w:val="24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1865BA" w:rsidRPr="00AC76CD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AC76C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1865BA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 20__г.</w:t>
      </w:r>
    </w:p>
    <w:p w:rsidR="00A275E7" w:rsidRPr="00AC76CD" w:rsidRDefault="00A275E7">
      <w:pPr>
        <w:rPr>
          <w:rFonts w:ascii="Arial" w:hAnsi="Arial" w:cs="Arial"/>
          <w:sz w:val="24"/>
          <w:szCs w:val="24"/>
        </w:rPr>
      </w:pPr>
      <w:r w:rsidRPr="00AC76CD">
        <w:rPr>
          <w:rFonts w:ascii="Arial" w:hAnsi="Arial" w:cs="Arial"/>
          <w:sz w:val="24"/>
          <w:szCs w:val="24"/>
        </w:rPr>
        <w:br w:type="page"/>
      </w:r>
    </w:p>
    <w:p w:rsidR="00A275E7" w:rsidRPr="00AC76CD" w:rsidRDefault="00A275E7" w:rsidP="00982C55">
      <w:pPr>
        <w:ind w:firstLine="0"/>
        <w:jc w:val="both"/>
        <w:rPr>
          <w:rFonts w:ascii="Arial" w:hAnsi="Arial" w:cs="Arial"/>
          <w:sz w:val="24"/>
          <w:szCs w:val="24"/>
        </w:rPr>
        <w:sectPr w:rsidR="00A275E7" w:rsidRPr="00AC76CD" w:rsidSect="00FA114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D2E3A" w:rsidRPr="00AC76CD" w:rsidRDefault="008D2E3A" w:rsidP="006F7B03">
      <w:pPr>
        <w:ind w:left="5670" w:firstLine="0"/>
        <w:jc w:val="center"/>
        <w:rPr>
          <w:rFonts w:ascii="Arial" w:hAnsi="Arial" w:cs="Arial"/>
          <w:sz w:val="24"/>
          <w:szCs w:val="24"/>
        </w:rPr>
      </w:pPr>
    </w:p>
    <w:sectPr w:rsidR="008D2E3A" w:rsidRPr="00AC76CD" w:rsidSect="008D2E3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35E" w:rsidRDefault="00FE535E" w:rsidP="008D2E3A">
      <w:r>
        <w:separator/>
      </w:r>
    </w:p>
  </w:endnote>
  <w:endnote w:type="continuationSeparator" w:id="1">
    <w:p w:rsidR="00FE535E" w:rsidRDefault="00FE535E" w:rsidP="008D2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35E" w:rsidRDefault="00FE535E" w:rsidP="008D2E3A">
      <w:r>
        <w:separator/>
      </w:r>
    </w:p>
  </w:footnote>
  <w:footnote w:type="continuationSeparator" w:id="1">
    <w:p w:rsidR="00FE535E" w:rsidRDefault="00FE535E" w:rsidP="008D2E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3404584"/>
      <w:docPartObj>
        <w:docPartGallery w:val="Page Numbers (Top of Page)"/>
        <w:docPartUnique/>
      </w:docPartObj>
    </w:sdtPr>
    <w:sdtContent>
      <w:p w:rsidR="00A50EAB" w:rsidRDefault="00912A8C">
        <w:pPr>
          <w:pStyle w:val="a9"/>
          <w:jc w:val="center"/>
        </w:pPr>
        <w:fldSimple w:instr="PAGE   \* MERGEFORMAT">
          <w:r w:rsidR="003050D1">
            <w:rPr>
              <w:noProof/>
            </w:rPr>
            <w:t>2</w:t>
          </w:r>
        </w:fldSimple>
      </w:p>
    </w:sdtContent>
  </w:sdt>
  <w:p w:rsidR="00A50EAB" w:rsidRDefault="00A50EA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B004B"/>
    <w:multiLevelType w:val="hybridMultilevel"/>
    <w:tmpl w:val="F8CE77FA"/>
    <w:lvl w:ilvl="0" w:tplc="48A446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0C3DFB"/>
    <w:multiLevelType w:val="hybridMultilevel"/>
    <w:tmpl w:val="45240D3C"/>
    <w:lvl w:ilvl="0" w:tplc="278EE0B6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6B165D"/>
    <w:multiLevelType w:val="hybridMultilevel"/>
    <w:tmpl w:val="B4CA453C"/>
    <w:lvl w:ilvl="0" w:tplc="FF3AE264">
      <w:start w:val="1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B60795"/>
    <w:multiLevelType w:val="hybridMultilevel"/>
    <w:tmpl w:val="A6883980"/>
    <w:lvl w:ilvl="0" w:tplc="417ED278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522DCB"/>
    <w:multiLevelType w:val="hybridMultilevel"/>
    <w:tmpl w:val="2326F1CE"/>
    <w:lvl w:ilvl="0" w:tplc="97FC313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D83934"/>
    <w:multiLevelType w:val="multilevel"/>
    <w:tmpl w:val="9BC8B24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6">
    <w:nsid w:val="7EDE71E3"/>
    <w:multiLevelType w:val="hybridMultilevel"/>
    <w:tmpl w:val="C5CA8BCA"/>
    <w:lvl w:ilvl="0" w:tplc="48A4463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1829"/>
    <w:rsid w:val="000207A1"/>
    <w:rsid w:val="00054353"/>
    <w:rsid w:val="000763C2"/>
    <w:rsid w:val="000A3C5D"/>
    <w:rsid w:val="000B6724"/>
    <w:rsid w:val="000C3C6F"/>
    <w:rsid w:val="000F6720"/>
    <w:rsid w:val="00121746"/>
    <w:rsid w:val="00133882"/>
    <w:rsid w:val="00142A85"/>
    <w:rsid w:val="00143885"/>
    <w:rsid w:val="00152921"/>
    <w:rsid w:val="00164784"/>
    <w:rsid w:val="0016596C"/>
    <w:rsid w:val="00175BE1"/>
    <w:rsid w:val="001865BA"/>
    <w:rsid w:val="0018785C"/>
    <w:rsid w:val="001A21F6"/>
    <w:rsid w:val="001B22A0"/>
    <w:rsid w:val="001F0738"/>
    <w:rsid w:val="001F5E7C"/>
    <w:rsid w:val="00206112"/>
    <w:rsid w:val="00216660"/>
    <w:rsid w:val="002275B5"/>
    <w:rsid w:val="002327ED"/>
    <w:rsid w:val="002417A4"/>
    <w:rsid w:val="0025287B"/>
    <w:rsid w:val="00260B3A"/>
    <w:rsid w:val="002A3BC8"/>
    <w:rsid w:val="002B0BE6"/>
    <w:rsid w:val="002B37BE"/>
    <w:rsid w:val="002B399D"/>
    <w:rsid w:val="002F3091"/>
    <w:rsid w:val="002F4198"/>
    <w:rsid w:val="003050D1"/>
    <w:rsid w:val="0031274A"/>
    <w:rsid w:val="00326984"/>
    <w:rsid w:val="00335D6F"/>
    <w:rsid w:val="00336D42"/>
    <w:rsid w:val="00341BBC"/>
    <w:rsid w:val="00350F13"/>
    <w:rsid w:val="003644D9"/>
    <w:rsid w:val="003C6455"/>
    <w:rsid w:val="003D7DF9"/>
    <w:rsid w:val="003F7DBC"/>
    <w:rsid w:val="00412560"/>
    <w:rsid w:val="00412A57"/>
    <w:rsid w:val="00425072"/>
    <w:rsid w:val="00441E04"/>
    <w:rsid w:val="00466FF6"/>
    <w:rsid w:val="00497658"/>
    <w:rsid w:val="004D3FE9"/>
    <w:rsid w:val="004D481A"/>
    <w:rsid w:val="00514496"/>
    <w:rsid w:val="0056437D"/>
    <w:rsid w:val="005712DA"/>
    <w:rsid w:val="005A2359"/>
    <w:rsid w:val="005B39FF"/>
    <w:rsid w:val="005B7209"/>
    <w:rsid w:val="005E29BA"/>
    <w:rsid w:val="005E2E95"/>
    <w:rsid w:val="005E5AED"/>
    <w:rsid w:val="005E68BD"/>
    <w:rsid w:val="00605ABD"/>
    <w:rsid w:val="00616C18"/>
    <w:rsid w:val="00617957"/>
    <w:rsid w:val="0062284F"/>
    <w:rsid w:val="00670BDB"/>
    <w:rsid w:val="00676763"/>
    <w:rsid w:val="006D4AF2"/>
    <w:rsid w:val="006E75C2"/>
    <w:rsid w:val="006F4FDE"/>
    <w:rsid w:val="006F7B03"/>
    <w:rsid w:val="0071447D"/>
    <w:rsid w:val="007200E2"/>
    <w:rsid w:val="007208D6"/>
    <w:rsid w:val="00730007"/>
    <w:rsid w:val="00752C2F"/>
    <w:rsid w:val="00754C87"/>
    <w:rsid w:val="007643E3"/>
    <w:rsid w:val="007F5B3C"/>
    <w:rsid w:val="00806777"/>
    <w:rsid w:val="008263DB"/>
    <w:rsid w:val="0085775E"/>
    <w:rsid w:val="008733AE"/>
    <w:rsid w:val="00881F92"/>
    <w:rsid w:val="00887BAA"/>
    <w:rsid w:val="00896378"/>
    <w:rsid w:val="008D2E3A"/>
    <w:rsid w:val="00912A8C"/>
    <w:rsid w:val="00917F3F"/>
    <w:rsid w:val="00952483"/>
    <w:rsid w:val="00966325"/>
    <w:rsid w:val="009720F7"/>
    <w:rsid w:val="00982C55"/>
    <w:rsid w:val="009C680B"/>
    <w:rsid w:val="009E72F5"/>
    <w:rsid w:val="009F5EF6"/>
    <w:rsid w:val="00A275E7"/>
    <w:rsid w:val="00A452F9"/>
    <w:rsid w:val="00A50EAB"/>
    <w:rsid w:val="00A5157E"/>
    <w:rsid w:val="00A661B1"/>
    <w:rsid w:val="00A71B98"/>
    <w:rsid w:val="00AC76CD"/>
    <w:rsid w:val="00AD3813"/>
    <w:rsid w:val="00AD5592"/>
    <w:rsid w:val="00AF2D96"/>
    <w:rsid w:val="00AF4A6E"/>
    <w:rsid w:val="00AF673A"/>
    <w:rsid w:val="00B261A8"/>
    <w:rsid w:val="00B26214"/>
    <w:rsid w:val="00B40D6A"/>
    <w:rsid w:val="00B53C07"/>
    <w:rsid w:val="00B550F6"/>
    <w:rsid w:val="00B74DDE"/>
    <w:rsid w:val="00BF12DA"/>
    <w:rsid w:val="00BF1B7B"/>
    <w:rsid w:val="00BF312A"/>
    <w:rsid w:val="00C47C4B"/>
    <w:rsid w:val="00C7657C"/>
    <w:rsid w:val="00C7749F"/>
    <w:rsid w:val="00C83C1E"/>
    <w:rsid w:val="00CB39B4"/>
    <w:rsid w:val="00CD4BDB"/>
    <w:rsid w:val="00CF6F51"/>
    <w:rsid w:val="00CF7AE5"/>
    <w:rsid w:val="00D05434"/>
    <w:rsid w:val="00D35348"/>
    <w:rsid w:val="00D36A1B"/>
    <w:rsid w:val="00D463F5"/>
    <w:rsid w:val="00D56CDD"/>
    <w:rsid w:val="00D573D8"/>
    <w:rsid w:val="00D65534"/>
    <w:rsid w:val="00D83D49"/>
    <w:rsid w:val="00DB6D90"/>
    <w:rsid w:val="00DC4E4F"/>
    <w:rsid w:val="00DC5218"/>
    <w:rsid w:val="00DF381B"/>
    <w:rsid w:val="00DF4B34"/>
    <w:rsid w:val="00DF53A4"/>
    <w:rsid w:val="00DF70B6"/>
    <w:rsid w:val="00DF77CA"/>
    <w:rsid w:val="00E11C3E"/>
    <w:rsid w:val="00E352A8"/>
    <w:rsid w:val="00E36234"/>
    <w:rsid w:val="00E63A98"/>
    <w:rsid w:val="00E6553D"/>
    <w:rsid w:val="00E75E96"/>
    <w:rsid w:val="00E943A1"/>
    <w:rsid w:val="00EA192A"/>
    <w:rsid w:val="00F02C3A"/>
    <w:rsid w:val="00F13C4E"/>
    <w:rsid w:val="00F71829"/>
    <w:rsid w:val="00F76559"/>
    <w:rsid w:val="00F82DDC"/>
    <w:rsid w:val="00FA1140"/>
    <w:rsid w:val="00FA7A11"/>
    <w:rsid w:val="00FC1C74"/>
    <w:rsid w:val="00FC5FE3"/>
    <w:rsid w:val="00FE31BC"/>
    <w:rsid w:val="00FE535E"/>
    <w:rsid w:val="00FE5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182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7182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71829"/>
    <w:rPr>
      <w:color w:val="800080"/>
      <w:u w:val="single"/>
    </w:rPr>
  </w:style>
  <w:style w:type="character" w:customStyle="1" w:styleId="1">
    <w:name w:val="Гиперссылка1"/>
    <w:basedOn w:val="a0"/>
    <w:rsid w:val="00F71829"/>
  </w:style>
  <w:style w:type="paragraph" w:customStyle="1" w:styleId="consplusnonformat">
    <w:name w:val="consplusnonformat"/>
    <w:basedOn w:val="a"/>
    <w:rsid w:val="00F7182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18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82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E29B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D2E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D2E3A"/>
  </w:style>
  <w:style w:type="paragraph" w:styleId="ab">
    <w:name w:val="footer"/>
    <w:basedOn w:val="a"/>
    <w:link w:val="ac"/>
    <w:uiPriority w:val="99"/>
    <w:unhideWhenUsed/>
    <w:rsid w:val="008D2E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D2E3A"/>
  </w:style>
  <w:style w:type="paragraph" w:styleId="ad">
    <w:name w:val="Title"/>
    <w:basedOn w:val="a"/>
    <w:next w:val="a"/>
    <w:link w:val="ae"/>
    <w:uiPriority w:val="10"/>
    <w:qFormat/>
    <w:rsid w:val="002F30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2F30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">
    <w:name w:val="Фирменный"/>
    <w:basedOn w:val="a"/>
    <w:rsid w:val="00412A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12A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2A57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182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7182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71829"/>
    <w:rPr>
      <w:color w:val="800080"/>
      <w:u w:val="single"/>
    </w:rPr>
  </w:style>
  <w:style w:type="character" w:customStyle="1" w:styleId="1">
    <w:name w:val="Гиперссылка1"/>
    <w:basedOn w:val="a0"/>
    <w:rsid w:val="00F71829"/>
  </w:style>
  <w:style w:type="paragraph" w:customStyle="1" w:styleId="consplusnonformat">
    <w:name w:val="consplusnonformat"/>
    <w:basedOn w:val="a"/>
    <w:rsid w:val="00F7182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18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82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E29B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D2E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D2E3A"/>
  </w:style>
  <w:style w:type="paragraph" w:styleId="ab">
    <w:name w:val="footer"/>
    <w:basedOn w:val="a"/>
    <w:link w:val="ac"/>
    <w:uiPriority w:val="99"/>
    <w:unhideWhenUsed/>
    <w:rsid w:val="008D2E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D2E3A"/>
  </w:style>
  <w:style w:type="paragraph" w:styleId="ad">
    <w:name w:val="Title"/>
    <w:basedOn w:val="a"/>
    <w:next w:val="a"/>
    <w:link w:val="ae"/>
    <w:uiPriority w:val="10"/>
    <w:qFormat/>
    <w:rsid w:val="002F30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2F30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79BDEA36C1922BFACBEB71C682CD0067A984C40CAB3D7CA0C38C6DFC50947E1B295D1F04A8F62A316AF89D8993861D015FA6BC250F4FB4D6D17H" TargetMode="External"/><Relationship Id="rId18" Type="http://schemas.openxmlformats.org/officeDocument/2006/relationships/hyperlink" Target="consultantplus://offline/ref=32988136CE8A9B61CCD26ADBC99061543E3271166C41B84DE6C151F566CC48D7CCBA1943A40DF604BD11F09D19499B6A21C4048710BC3832M8g3H" TargetMode="External"/><Relationship Id="rId26" Type="http://schemas.openxmlformats.org/officeDocument/2006/relationships/hyperlink" Target="consultantplus://offline/ref=32988136CE8A9B61CCD26ADBC99061543E3271166C41B84DE6C151F566CC48D7CCBA1943A40DF600B211F09D19499B6A21C4048710BC3832M8g3H" TargetMode="External"/><Relationship Id="rId39" Type="http://schemas.openxmlformats.org/officeDocument/2006/relationships/hyperlink" Target="consultantplus://offline/ref=32988136CE8A9B61CCD26ADBC99061543E3271166C41B84DE6C151F566CC48D7CCBA1943A40DF603B011F09D19499B6A21C4048710BC3832M8g3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2988136CE8A9B61CCD26ADBC99061543E3271166C41B84DE6C151F566CC48D7CCBA1943A40DF606B311F09D19499B6A21C4048710BC3832M8g3H" TargetMode="External"/><Relationship Id="rId34" Type="http://schemas.openxmlformats.org/officeDocument/2006/relationships/hyperlink" Target="consultantplus://offline/ref=32988136CE8A9B61CCD26ADBC99061543E3271166C41B84DE6C151F566CC48D7CCBA1943A40DF603B611F09D19499B6A21C4048710BC3832M8g3H" TargetMode="External"/><Relationship Id="rId42" Type="http://schemas.openxmlformats.org/officeDocument/2006/relationships/hyperlink" Target="consultantplus://offline/ref=32988136CE8A9B61CCD26ADBC99061543E3271166C41B84DE6C151F566CC48D7CCBA1943A40DF603B111F09D19499B6A21C4048710BC3832M8g3H" TargetMode="External"/><Relationship Id="rId47" Type="http://schemas.openxmlformats.org/officeDocument/2006/relationships/hyperlink" Target="http://pravo-search.minjust.ru/bigs/showDocument.html?id=8F21B21C-A408-42C4-B9FE-A939B863C84A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79BDEA36C1922BFACBEB71C682CD0067A9B4B40CBB3D7CA0C38C6DFC50947E1B295D1F04A8E65A51BAF89D8993861D015FA6BC250F4FB4D6D17H" TargetMode="External"/><Relationship Id="rId17" Type="http://schemas.openxmlformats.org/officeDocument/2006/relationships/hyperlink" Target="consultantplus://offline/ref=32988136CE8A9B61CCD26ADBC99061543E3271166C41B84DE6C151F566CC48D7CCBA1943A40DF607B211F09D19499B6A21C4048710BC3832M8g3H" TargetMode="External"/><Relationship Id="rId25" Type="http://schemas.openxmlformats.org/officeDocument/2006/relationships/hyperlink" Target="consultantplus://offline/ref=32988136CE8A9B61CCD26ADBC99061543E3271166C41B84DE6C151F566CC48D7CCBA1943A40DF602BD11F09D19499B6A21C4048710BC3832M8g3H" TargetMode="External"/><Relationship Id="rId33" Type="http://schemas.openxmlformats.org/officeDocument/2006/relationships/hyperlink" Target="consultantplus://offline/ref=32988136CE8A9B61CCD26ADBC99061543E3271166C41B84DE6C151F566CC48D7CCBA1943A40DF603B411F09D19499B6A21C4048710BC3832M8g3H" TargetMode="External"/><Relationship Id="rId38" Type="http://schemas.openxmlformats.org/officeDocument/2006/relationships/hyperlink" Target="consultantplus://offline/ref=32988136CE8A9B61CCD26ADBC99061543E3271166C41B84DE6C151F566CC48D7CCBA1943A40DF603B411F09D19499B6A21C4048710BC3832M8g3H" TargetMode="External"/><Relationship Id="rId46" Type="http://schemas.openxmlformats.org/officeDocument/2006/relationships/hyperlink" Target="consultantplus://offline/ref=32988136CE8A9B61CCD26ADBC99061543E3271166C41B84DE6C151F566CC48D7CCBA1943A40DF603B411F09D19499B6A21C4048710BC3832M8g3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2988136CE8A9B61CCD26ADBC99061543E3271166C41B84DE6C151F566CC48D7CCBA1943A40DF604BD11F09D19499B6A21C4048710BC3832M8g3H" TargetMode="External"/><Relationship Id="rId20" Type="http://schemas.openxmlformats.org/officeDocument/2006/relationships/hyperlink" Target="consultantplus://offline/ref=32988136CE8A9B61CCD26ADBC99061543E3271166C41B84DE6C151F566CC48D7CCBA1943A40DF604BD11F09D19499B6A21C4048710BC3832M8g3H" TargetMode="External"/><Relationship Id="rId29" Type="http://schemas.openxmlformats.org/officeDocument/2006/relationships/hyperlink" Target="consultantplus://offline/ref=32988136CE8A9B61CCD26ADBC99061543E3271166C41B84DE6C151F566CC48D7CCBA1943A40DF603B511F09D19499B6A21C4048710BC3832M8g3H" TargetMode="External"/><Relationship Id="rId41" Type="http://schemas.openxmlformats.org/officeDocument/2006/relationships/hyperlink" Target="consultantplus://offline/ref=32988136CE8A9B61CCD26ADBC99061543E3271166C41B84DE6C151F566CC48D7CCBA1943A40DF603B711F09D19499B6A21C4048710BC3832M8g3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79BDEA36C1922BFACBEB71C682CD0067A9B4B40CBB3D7CA0C38C6DFC50947E1B295D1F04A8E65A51BAF89D8993861D015FA6BC250F4FB4D6D17H" TargetMode="External"/><Relationship Id="rId24" Type="http://schemas.openxmlformats.org/officeDocument/2006/relationships/hyperlink" Target="consultantplus://offline/ref=32988136CE8A9B61CCD26ADBC99061543E3271166C41B84DE6C151F566CC48D7CCBA1943A40DF600B311F09D19499B6A21C4048710BC3832M8g3H" TargetMode="External"/><Relationship Id="rId32" Type="http://schemas.openxmlformats.org/officeDocument/2006/relationships/hyperlink" Target="consultantplus://offline/ref=32988136CE8A9B61CCD26ADBC99061543E3271166C41B84DE6C151F566CC48D7CCBA1943A40DF600B311F09D19499B6A21C4048710BC3832M8g3H" TargetMode="External"/><Relationship Id="rId37" Type="http://schemas.openxmlformats.org/officeDocument/2006/relationships/hyperlink" Target="consultantplus://offline/ref=32988136CE8A9B61CCD26ADBC99061543E3271166C41B84DE6C151F566CC48D7CCBA1943A40DF600B311F09D19499B6A21C4048710BC3832M8g3H" TargetMode="External"/><Relationship Id="rId40" Type="http://schemas.openxmlformats.org/officeDocument/2006/relationships/hyperlink" Target="consultantplus://offline/ref=32988136CE8A9B61CCD26ADBC99061543E3271166C41B84DE6C151F566CC48D7CCBA1943A40DF600B311F09D19499B6A21C4048710BC3832M8g3H" TargetMode="External"/><Relationship Id="rId45" Type="http://schemas.openxmlformats.org/officeDocument/2006/relationships/hyperlink" Target="consultantplus://offline/ref=32988136CE8A9B61CCD26ADBC99061543E3271166C41B84DE6C151F566CC48D7CCBA1943A40DF600B311F09D19499B6A21C4048710BC3832M8g3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32771741329C58DDB35914D500BBCACF7D3E0CCDF0A7608BB18D61073C8E38A1583D2048302E83FA3A040594B3BB2E4BE4BF31951B5F13Bl7J8K" TargetMode="External"/><Relationship Id="rId23" Type="http://schemas.openxmlformats.org/officeDocument/2006/relationships/hyperlink" Target="consultantplus://offline/ref=32988136CE8A9B61CCD26ADBC99061543E3271166C41B84DE6C151F566CC48D7CCBA1943A40DF600B011F09D19499B6A21C4048710BC3832M8g3H" TargetMode="External"/><Relationship Id="rId28" Type="http://schemas.openxmlformats.org/officeDocument/2006/relationships/hyperlink" Target="consultantplus://offline/ref=32988136CE8A9B61CCD26ADBC99061543E3271166C41B84DE6C151F566CC48D7CCBA1943A40DF600BC11F09D19499B6A21C4048710BC3832M8g3H" TargetMode="External"/><Relationship Id="rId36" Type="http://schemas.openxmlformats.org/officeDocument/2006/relationships/hyperlink" Target="consultantplus://offline/ref=32988136CE8A9B61CCD26ADBC99061543E3271166C41B84DE6C151F566CC48D7CCBA1943A40DF603B111F09D19499B6A21C4048710BC3832M8g3H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738998BF45B8003192979BEFDC31751FA8BFB1C76E2CECD3798E2BB891186CF326E9EDE1E67E0C59DE05096927E43886753E6A36BDBA5B20c3OAO" TargetMode="External"/><Relationship Id="rId19" Type="http://schemas.openxmlformats.org/officeDocument/2006/relationships/hyperlink" Target="consultantplus://offline/ref=32988136CE8A9B61CCD26ADBC99061543E3271166C41B84DE6C151F566CC48D7CCBA1943A40DF606B611F09D19499B6A21C4048710BC3832M8g3H" TargetMode="External"/><Relationship Id="rId31" Type="http://schemas.openxmlformats.org/officeDocument/2006/relationships/hyperlink" Target="consultantplus://offline/ref=32988136CE8A9B61CCD26ADBC99061543E3271166C41B84DE6C151F566CC48D7CCBA1943A40DF603B711F09D19499B6A21C4048710BC3832M8g3H" TargetMode="External"/><Relationship Id="rId44" Type="http://schemas.openxmlformats.org/officeDocument/2006/relationships/hyperlink" Target="consultantplus://offline/ref=32988136CE8A9B61CCD26ADBC99061543E3271166C41B84DE6C151F566CC48D7CCBA1943A40DF603B311F09D19499B6A21C4048710BC3832M8g3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bigs/showDocument.html?id=8F21B21C-A408-42C4-B9FE-A939B863C84A" TargetMode="External"/><Relationship Id="rId14" Type="http://schemas.openxmlformats.org/officeDocument/2006/relationships/hyperlink" Target="http://pravo-search.minjust.ru/bigs/showDocument.html?id=DF329C41-664A-4051-9B5A-8C068982ABE5" TargetMode="External"/><Relationship Id="rId22" Type="http://schemas.openxmlformats.org/officeDocument/2006/relationships/hyperlink" Target="consultantplus://offline/ref=32988136CE8A9B61CCD26ADBC99061543E3271166C41B84DE6C151F566CC48D7CCBA1943A40DF604BD11F09D19499B6A21C4048710BC3832M8g3H" TargetMode="External"/><Relationship Id="rId27" Type="http://schemas.openxmlformats.org/officeDocument/2006/relationships/hyperlink" Target="consultantplus://offline/ref=32988136CE8A9B61CCD26ADBC99061543E3271166C41B84DE6C151F566CC48D7CCBA1943A40DF600BD11F09D19499B6A21C4048710BC3832M8g3H" TargetMode="External"/><Relationship Id="rId30" Type="http://schemas.openxmlformats.org/officeDocument/2006/relationships/hyperlink" Target="consultantplus://offline/ref=32988136CE8A9B61CCD26ADBC99061543E3271166C41B84DE6C151F566CC48D7CCBA1943A40DF603B411F09D19499B6A21C4048710BC3832M8g3H" TargetMode="External"/><Relationship Id="rId35" Type="http://schemas.openxmlformats.org/officeDocument/2006/relationships/hyperlink" Target="consultantplus://offline/ref=32988136CE8A9B61CCD26ADBC99061543E3271166C41B84DE6C151F566CC48D7CCBA1943A40DF603B411F09D19499B6A21C4048710BC3832M8g3H" TargetMode="External"/><Relationship Id="rId43" Type="http://schemas.openxmlformats.org/officeDocument/2006/relationships/hyperlink" Target="consultantplus://offline/ref=32988136CE8A9B61CCD26ADBC99061543E3271166C41B84DE6C151F566CC48D7CCBA1943A40DF603B411F09D19499B6A21C4048710BC3832M8g3H" TargetMode="External"/><Relationship Id="rId48" Type="http://schemas.openxmlformats.org/officeDocument/2006/relationships/header" Target="header1.xml"/><Relationship Id="rId8" Type="http://schemas.openxmlformats.org/officeDocument/2006/relationships/hyperlink" Target="http://pravo-search.minjust.ru/bigs/showDocument.html?id=8F21B21C-A408-42C4-B9FE-A939B863C84A" TargetMode="External"/><Relationship Id="rId5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DC9C6-E733-4531-A28E-348A99F55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4552</Words>
  <Characters>25948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Блохина</dc:creator>
  <cp:lastModifiedBy>Admin</cp:lastModifiedBy>
  <cp:revision>2</cp:revision>
  <cp:lastPrinted>2019-09-23T08:06:00Z</cp:lastPrinted>
  <dcterms:created xsi:type="dcterms:W3CDTF">2019-09-23T08:07:00Z</dcterms:created>
  <dcterms:modified xsi:type="dcterms:W3CDTF">2019-09-23T08:07:00Z</dcterms:modified>
</cp:coreProperties>
</file>