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C4" w:rsidRDefault="0069100C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2" name="Рисунок 22" descr="https://sun1-91.userapi.com/impg/s1Qnj01_9UbVRdnhfr71KFIjzXOKoZ3a12nUTQ/w6YHNkFGgJo.jpg?size=755x755&amp;quality=96&amp;sign=f75ea0313e25487a776ef019d0e9b0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1-91.userapi.com/impg/s1Qnj01_9UbVRdnhfr71KFIjzXOKoZ3a12nUTQ/w6YHNkFGgJo.jpg?size=755x755&amp;quality=96&amp;sign=f75ea0313e25487a776ef019d0e9b0d3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🇷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преддверии празднования Дня народного единства в районном доме культуры состоялся праздничный концерт.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💬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 добрыми словами поздравлений и пожеланий к зрителям обратился заместитель главы администрации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Троснянского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района по социальным вопросам Юрий Николаевич Воробьев: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"Сплоченность многонационального российского народа, его духовное единение – важные составляющие успешного развития и благополучия нашей России! Сегодня, когда страна уверенно идет вперед по пути укрепления безопасности и восстановления исторической справедливости, важно сохранить единство и верность Родине, чтобы преумножить мощь и величие России!".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💥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Работниками культуры была подготовлена интересная концертная программа. Зрители получили заряд позитива и хорошего настроения,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благодарили артистов громкими продолжительными аплодисментами.</w:t>
      </w:r>
      <w:r w:rsidRPr="0069100C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403368"/>
            <wp:effectExtent l="19050" t="0" r="3175" b="0"/>
            <wp:docPr id="25" name="Рисунок 25" descr="https://sun1-16.userapi.com/impg/-sB8tm7ymF5kKPTANjAWFJkWagU0hXYJH3Ax9A/Q0A0r8G-pU0.jpg?size=1280x733&amp;quality=96&amp;sign=2a6703783075f9d4239fb4f4bb571f5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1-16.userapi.com/impg/-sB8tm7ymF5kKPTANjAWFJkWagU0hXYJH3Ax9A/Q0A0r8G-pU0.jpg?size=1280x733&amp;quality=96&amp;sign=2a6703783075f9d4239fb4f4bb571f58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hyperlink r:id="rId9" w:history="1">
        <w:r>
          <w:rPr>
            <w:rStyle w:val="a3"/>
            <w:rFonts w:ascii="Arial" w:hAnsi="Arial" w:cs="Arial"/>
            <w:sz w:val="26"/>
            <w:szCs w:val="26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6"/>
            <w:szCs w:val="26"/>
            <w:u w:val="none"/>
            <w:shd w:val="clear" w:color="auto" w:fill="FFFFFF"/>
          </w:rPr>
          <w:t>ДеньНародногоЕдинства</w:t>
        </w:r>
        <w:proofErr w:type="spellEnd"/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hyperlink r:id="rId10" w:history="1">
        <w:r>
          <w:rPr>
            <w:rStyle w:val="a3"/>
            <w:rFonts w:ascii="Arial" w:hAnsi="Arial" w:cs="Arial"/>
            <w:sz w:val="26"/>
            <w:szCs w:val="26"/>
            <w:u w:val="none"/>
            <w:shd w:val="clear" w:color="auto" w:fill="FFFFFF"/>
          </w:rPr>
          <w:t>#Концерт</w:t>
        </w:r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hyperlink r:id="rId11" w:history="1">
        <w:r>
          <w:rPr>
            <w:rStyle w:val="a3"/>
            <w:rFonts w:ascii="Arial" w:hAnsi="Arial" w:cs="Arial"/>
            <w:sz w:val="26"/>
            <w:szCs w:val="26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6"/>
            <w:szCs w:val="26"/>
            <w:u w:val="none"/>
            <w:shd w:val="clear" w:color="auto" w:fill="FFFFFF"/>
          </w:rPr>
          <w:t>ТроснянскийРайон</w:t>
        </w:r>
        <w:proofErr w:type="spellEnd"/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hyperlink r:id="rId12" w:history="1">
        <w:r>
          <w:rPr>
            <w:rStyle w:val="a3"/>
            <w:rFonts w:ascii="Arial" w:hAnsi="Arial" w:cs="Arial"/>
            <w:sz w:val="26"/>
            <w:szCs w:val="26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6"/>
            <w:szCs w:val="26"/>
            <w:u w:val="none"/>
            <w:shd w:val="clear" w:color="auto" w:fill="FFFFFF"/>
          </w:rPr>
          <w:t>АдминистрацияТроснянскогорайона</w:t>
        </w:r>
        <w:proofErr w:type="spellEnd"/>
      </w:hyperlink>
    </w:p>
    <w:sectPr w:rsidR="008348C4" w:rsidSect="0083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100C"/>
    <w:rsid w:val="0069100C"/>
    <w:rsid w:val="008348C4"/>
    <w:rsid w:val="00BD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0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vk.com/feed?section=search&amp;q=%23%D0%90%D0%B4%D0%BC%D0%B8%D0%BD%D0%B8%D1%81%D1%82%D1%80%D0%B0%D1%86%D0%B8%D1%8F%D0%A2%D1%80%D0%BE%D1%81%D0%BD%D1%8F%D0%BD%D1%81%D0%BA%D0%BE%D0%B3%D0%BE%D1%80%D0%B0%D0%B9%D0%BE%D0%BD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feed?section=search&amp;q=%23%D0%A2%D1%80%D0%BE%D1%81%D0%BD%D1%8F%D0%BD%D1%81%D0%BA%D0%B8%D0%B9%D0%A0%D0%B0%D0%B9%D0%BE%D0%BD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vk.com/feed?section=search&amp;q=%23%D0%9A%D0%BE%D0%BD%D1%86%D0%B5%D1%80%D1%8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94%D0%B5%D0%BD%D1%8C%D0%9D%D0%B0%D1%80%D0%BE%D0%B4%D0%BD%D0%BE%D0%B3%D0%BE%D0%95%D0%B4%D0%B8%D0%BD%D1%81%D1%82%D0%B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2023-11-07T09:27:00Z</dcterms:created>
  <dcterms:modified xsi:type="dcterms:W3CDTF">2023-11-07T09:40:00Z</dcterms:modified>
</cp:coreProperties>
</file>