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D6" w:rsidRPr="001A7EEA" w:rsidRDefault="00291AD6" w:rsidP="001A7E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7EEA">
        <w:rPr>
          <w:rFonts w:ascii="Times New Roman" w:eastAsia="Times New Roman" w:hAnsi="Times New Roman"/>
          <w:b/>
          <w:sz w:val="28"/>
          <w:szCs w:val="28"/>
          <w:lang w:eastAsia="ru-RU"/>
        </w:rPr>
        <w:t>В районной  администрации обсудили дополнительные меры по предотвращению террористических угроз в период подготовки и проведения избирательной кампании</w:t>
      </w:r>
    </w:p>
    <w:p w:rsidR="00291AD6" w:rsidRPr="00291AD6" w:rsidRDefault="00291AD6" w:rsidP="00291AD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 февраля 2018 года </w:t>
      </w:r>
      <w:r w:rsidRPr="00291AD6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состоялось совместное заседание Антитеррористической комиссии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оперативной группы</w:t>
      </w:r>
      <w:r w:rsidRPr="00291A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Троснянском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</w:t>
      </w:r>
      <w:r w:rsidRPr="00291A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91AD6" w:rsidRDefault="00291AD6" w:rsidP="00291AD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AD6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Заседание провели председатель Антитеррористической комиссии (АТК)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Троснянском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районе Александр Иванович Насонов </w:t>
      </w:r>
      <w:r w:rsidRPr="00291AD6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1A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начальника ОМВД по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Троснянскому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Кабацков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члены АТК с приглашением аппарата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руководителей предприятий и учреждений, глав сельских поселений. </w:t>
      </w:r>
      <w:r w:rsidRPr="00291A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91AD6" w:rsidRPr="00291AD6" w:rsidRDefault="00291AD6" w:rsidP="00291AD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AD6">
        <w:rPr>
          <w:rFonts w:ascii="Times New Roman" w:eastAsia="Times New Roman" w:hAnsi="Times New Roman"/>
          <w:sz w:val="28"/>
          <w:szCs w:val="28"/>
          <w:lang w:eastAsia="ru-RU"/>
        </w:rPr>
        <w:t>В центре внимания участников заседания были вопросы обеспечения комплексной безопасности, дополнительные меры по предотвращению террористических угроз в период подготовки и проведения выборов Президента Российской Федерации.</w:t>
      </w:r>
    </w:p>
    <w:p w:rsidR="00291AD6" w:rsidRPr="00291AD6" w:rsidRDefault="00291AD6" w:rsidP="00291AD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Главная </w:t>
      </w:r>
      <w:r w:rsidRPr="00291AD6">
        <w:rPr>
          <w:rFonts w:ascii="Times New Roman" w:eastAsia="Times New Roman" w:hAnsi="Times New Roman"/>
          <w:sz w:val="28"/>
          <w:szCs w:val="28"/>
          <w:lang w:eastAsia="ru-RU"/>
        </w:rPr>
        <w:t>задача – сделать всё, чтобы выборы на территории области прошли организованно, в полном соответствии с законодательством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91AD6">
        <w:rPr>
          <w:rFonts w:ascii="Times New Roman" w:eastAsia="Times New Roman" w:hAnsi="Times New Roman"/>
          <w:sz w:val="28"/>
          <w:szCs w:val="28"/>
          <w:lang w:eastAsia="ru-RU"/>
        </w:rPr>
        <w:t xml:space="preserve">  Для этого необходимо совместными усилиями обеспечить безопасность граждан, жизненно важных объектов, избирательных участков, не допустить экстремистских проявлений, террористических акций и чрезвычайных происшествий».</w:t>
      </w:r>
    </w:p>
    <w:p w:rsidR="00291AD6" w:rsidRPr="00291AD6" w:rsidRDefault="00291AD6" w:rsidP="00291AD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AD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Pr="00291AD6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подчеркнул, что особое внимание необходимо уделить безопасности непосредственно в день голосования.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16</w:t>
      </w:r>
      <w:r w:rsidRPr="00291AD6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избирательных участков.</w:t>
      </w:r>
      <w:r w:rsidR="001A7EEA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Pr="00291AD6">
        <w:rPr>
          <w:rFonts w:ascii="Times New Roman" w:eastAsia="Times New Roman" w:hAnsi="Times New Roman"/>
          <w:sz w:val="28"/>
          <w:szCs w:val="28"/>
          <w:lang w:eastAsia="ru-RU"/>
        </w:rPr>
        <w:t>аждому мы должны обеспечить безопасность участия в выборах, неукоснительное соблюдение избирательных прав, - отметил А.</w:t>
      </w:r>
      <w:r w:rsidR="001A7EEA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Насонов</w:t>
      </w:r>
      <w:r w:rsidRPr="00291A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91AD6" w:rsidRPr="00291AD6" w:rsidRDefault="00291AD6" w:rsidP="00291AD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AD6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заседания также обсуждался вопрос о ходе реализации на территории </w:t>
      </w:r>
      <w:proofErr w:type="gramStart"/>
      <w:r w:rsidRPr="00291AD6">
        <w:rPr>
          <w:rFonts w:ascii="Times New Roman" w:eastAsia="Times New Roman" w:hAnsi="Times New Roman"/>
          <w:sz w:val="28"/>
          <w:szCs w:val="28"/>
          <w:lang w:eastAsia="ru-RU"/>
        </w:rPr>
        <w:t>области мероприятий Комплексного плана противодействия идеологии терроризма</w:t>
      </w:r>
      <w:proofErr w:type="gramEnd"/>
      <w:r w:rsidRPr="00291AD6">
        <w:rPr>
          <w:rFonts w:ascii="Times New Roman" w:eastAsia="Times New Roman" w:hAnsi="Times New Roman"/>
          <w:sz w:val="28"/>
          <w:szCs w:val="28"/>
          <w:lang w:eastAsia="ru-RU"/>
        </w:rPr>
        <w:t xml:space="preserve"> в Российской Федерации на 2013 - 2018 годы, в части касающейся выработки дополнительных мер по организации адресной профилактической работы в образовательной сфере и молодежной среде.</w:t>
      </w:r>
    </w:p>
    <w:p w:rsidR="001D3247" w:rsidRDefault="001D3247" w:rsidP="001D3247">
      <w:pPr>
        <w:spacing w:after="0"/>
        <w:jc w:val="right"/>
        <w:rPr>
          <w:rFonts w:ascii="Times New Roman" w:hAnsi="Times New Roman"/>
        </w:rPr>
      </w:pPr>
      <w:r w:rsidRPr="001D3247">
        <w:rPr>
          <w:rFonts w:ascii="Times New Roman" w:hAnsi="Times New Roman"/>
        </w:rPr>
        <w:t>Секретарь АТК</w:t>
      </w:r>
    </w:p>
    <w:p w:rsidR="007218E3" w:rsidRPr="001D3247" w:rsidRDefault="001D3247" w:rsidP="001D3247">
      <w:pPr>
        <w:spacing w:after="0"/>
        <w:jc w:val="right"/>
        <w:rPr>
          <w:rFonts w:ascii="Times New Roman" w:hAnsi="Times New Roman"/>
        </w:rPr>
      </w:pPr>
      <w:r w:rsidRPr="001D3247">
        <w:rPr>
          <w:rFonts w:ascii="Times New Roman" w:hAnsi="Times New Roman"/>
        </w:rPr>
        <w:t xml:space="preserve"> в </w:t>
      </w:r>
      <w:proofErr w:type="spellStart"/>
      <w:r w:rsidRPr="001D3247">
        <w:rPr>
          <w:rFonts w:ascii="Times New Roman" w:hAnsi="Times New Roman"/>
        </w:rPr>
        <w:t>Троснянском</w:t>
      </w:r>
      <w:proofErr w:type="spellEnd"/>
      <w:r w:rsidRPr="001D3247">
        <w:rPr>
          <w:rFonts w:ascii="Times New Roman" w:hAnsi="Times New Roman"/>
        </w:rPr>
        <w:t xml:space="preserve"> районе</w:t>
      </w:r>
      <w:r>
        <w:rPr>
          <w:rFonts w:ascii="Times New Roman" w:hAnsi="Times New Roman"/>
        </w:rPr>
        <w:t xml:space="preserve"> </w:t>
      </w:r>
      <w:r w:rsidRPr="001D3247">
        <w:rPr>
          <w:rFonts w:ascii="Times New Roman" w:hAnsi="Times New Roman"/>
        </w:rPr>
        <w:t xml:space="preserve">Л.Кралина </w:t>
      </w:r>
    </w:p>
    <w:sectPr w:rsidR="007218E3" w:rsidRPr="001D3247" w:rsidSect="00721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91AD6"/>
    <w:rsid w:val="001A7EEA"/>
    <w:rsid w:val="001D3247"/>
    <w:rsid w:val="00291AD6"/>
    <w:rsid w:val="00694C53"/>
    <w:rsid w:val="007218E3"/>
    <w:rsid w:val="00B8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dcterms:created xsi:type="dcterms:W3CDTF">2018-02-08T09:23:00Z</dcterms:created>
  <dcterms:modified xsi:type="dcterms:W3CDTF">2018-02-08T09:23:00Z</dcterms:modified>
</cp:coreProperties>
</file>