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01" w:rsidRPr="00633B6C" w:rsidRDefault="00DF2701" w:rsidP="00DF2701">
      <w:pPr>
        <w:rPr>
          <w:rFonts w:ascii="Times New Roman" w:hAnsi="Times New Roman" w:cs="Times New Roman"/>
          <w:sz w:val="28"/>
          <w:szCs w:val="28"/>
        </w:rPr>
      </w:pPr>
      <w:r w:rsidRPr="00633B6C">
        <w:rPr>
          <w:rFonts w:ascii="Times New Roman" w:hAnsi="Times New Roman" w:cs="Times New Roman"/>
          <w:b/>
          <w:sz w:val="28"/>
          <w:szCs w:val="28"/>
        </w:rPr>
        <w:t xml:space="preserve">Опрос о состоянии и развитии конкурентной среды на товарных рынках </w:t>
      </w:r>
      <w:r w:rsidR="00633B6C" w:rsidRPr="00633B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3B6C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инвестиционной деятельности Орловской области запускает ежегодный опрос о состоянии и развитии конкурентной среды на товарных рынках Орловской области.</w:t>
      </w:r>
    </w:p>
    <w:p w:rsidR="00DF2701" w:rsidRPr="00633B6C" w:rsidRDefault="00633B6C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Д</w:t>
      </w:r>
      <w:r w:rsidR="00DF2701" w:rsidRPr="00633B6C">
        <w:rPr>
          <w:rFonts w:ascii="Times New Roman" w:hAnsi="Times New Roman" w:cs="Times New Roman"/>
          <w:sz w:val="24"/>
          <w:szCs w:val="24"/>
        </w:rPr>
        <w:t>ля участия в опросе приглашаются субъекты предпринимательской деятельности и жители региона, выступающие потребителями товаров, работ и услуг.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Участие в опросе осуществляется посредством заполнения онлайн-формы в период с 14 ноября до 18 декабря 2022 года.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Для каждой из категорий участников опроса разработана своя анкета.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Так, для опроса предлагаются: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Анкета мониторинга наличия (отсутствия) административных барьеров и оценки состояния конкурентной среды субъектами предпринимательской деятельности:</w:t>
      </w:r>
    </w:p>
    <w:p w:rsidR="00DF2701" w:rsidRPr="00633B6C" w:rsidRDefault="00DF2701" w:rsidP="00DF2701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B6C"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https://forms.yandex.ru/u/6351088af47e734e743bfea9/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Анкета мониторинга удовлетворенности потребителей качеством товаров, работ и услуг на товарных рынках Орловской области и состоянием ценовой конкуренции:</w:t>
      </w:r>
    </w:p>
    <w:p w:rsidR="00DF2701" w:rsidRPr="00633B6C" w:rsidRDefault="00DF2701" w:rsidP="00DF2701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B6C"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https://forms.yandex.ru/u/634fde1e73cee705a3e7626e/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Анкета мониторинга удовлетворенности населения деятельностью в сфере финансовых услуг, осуществляемой на территории Орловской области:</w:t>
      </w:r>
    </w:p>
    <w:p w:rsidR="00DF2701" w:rsidRPr="00633B6C" w:rsidRDefault="00DF2701" w:rsidP="00DF2701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B6C"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https://forms.yandex.ru/u/6351174e73cee72d2de7626e/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Анкета для опроса субъектов МСП об удовлетворенности работой финансовых организаций и доступности финансовых продуктов:</w:t>
      </w:r>
    </w:p>
    <w:p w:rsidR="00DF2701" w:rsidRPr="00633B6C" w:rsidRDefault="00DF2701" w:rsidP="00DF2701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B6C"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https://forms.yandex.ru/u/636b4edbc769f1c67fa81f0d/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Предоставленные ответы важны для дальнейшей работы по содействию развитию конкуренции на рынках товаров и услуг Орловской области.</w:t>
      </w:r>
    </w:p>
    <w:p w:rsidR="00DF2701" w:rsidRPr="00633B6C" w:rsidRDefault="00DF2701" w:rsidP="00DF2701">
      <w:pPr>
        <w:rPr>
          <w:rFonts w:ascii="Times New Roman" w:hAnsi="Times New Roman" w:cs="Times New Roman"/>
          <w:sz w:val="24"/>
          <w:szCs w:val="24"/>
        </w:rPr>
      </w:pPr>
      <w:r w:rsidRPr="00633B6C">
        <w:rPr>
          <w:rFonts w:ascii="Times New Roman" w:hAnsi="Times New Roman" w:cs="Times New Roman"/>
          <w:sz w:val="24"/>
          <w:szCs w:val="24"/>
        </w:rPr>
        <w:t>Сводная информация, как и ранее, будет опубликована для ознакомления в рамках ежегодного доклада о состоянии и развитии конкурентной среды на рынках товаров, работ и услуг Орловской области на странице Департамента в сети Интернет по ссылке:</w:t>
      </w:r>
    </w:p>
    <w:p w:rsidR="00DF2701" w:rsidRDefault="00633B6C" w:rsidP="00DF270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3B6C">
          <w:rPr>
            <w:rStyle w:val="a3"/>
            <w:rFonts w:ascii="Times New Roman" w:hAnsi="Times New Roman" w:cs="Times New Roman"/>
            <w:sz w:val="24"/>
            <w:szCs w:val="24"/>
          </w:rPr>
          <w:t>http://orel-region.ru/index.php?head=6&amp;part=73&amp;unit=291&amp;op=8&amp;in=115</w:t>
        </w:r>
      </w:hyperlink>
    </w:p>
    <w:p w:rsidR="00633B6C" w:rsidRDefault="00633B6C" w:rsidP="00DF2701">
      <w:pPr>
        <w:rPr>
          <w:rFonts w:ascii="Times New Roman" w:hAnsi="Times New Roman" w:cs="Times New Roman"/>
          <w:sz w:val="24"/>
          <w:szCs w:val="24"/>
        </w:rPr>
      </w:pPr>
    </w:p>
    <w:p w:rsidR="00633B6C" w:rsidRDefault="00633B6C" w:rsidP="00DF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29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33B6C" w:rsidRPr="00633B6C" w:rsidRDefault="00633B6C" w:rsidP="00DF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</w:t>
      </w:r>
    </w:p>
    <w:p w:rsidR="00633B6C" w:rsidRPr="00633B6C" w:rsidRDefault="00633B6C" w:rsidP="00DF2701">
      <w:pPr>
        <w:rPr>
          <w:rFonts w:ascii="Times New Roman" w:hAnsi="Times New Roman" w:cs="Times New Roman"/>
          <w:sz w:val="24"/>
          <w:szCs w:val="24"/>
        </w:rPr>
      </w:pPr>
    </w:p>
    <w:sectPr w:rsidR="00633B6C" w:rsidRPr="0063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1"/>
    <w:rsid w:val="005C5338"/>
    <w:rsid w:val="00633B6C"/>
    <w:rsid w:val="0088295A"/>
    <w:rsid w:val="00D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8369"/>
  <w15:chartTrackingRefBased/>
  <w15:docId w15:val="{5B32B472-E32F-41DE-B1CC-E5EC5FA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el-region.ru/index.php?head=6&amp;part=73&amp;unit=291&amp;op=8&amp;in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2022-11-18T07:47:00Z</dcterms:created>
  <dcterms:modified xsi:type="dcterms:W3CDTF">2022-11-18T07:55:00Z</dcterms:modified>
</cp:coreProperties>
</file>