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68" w:rsidRDefault="00122F68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мастера боится</w:t>
      </w:r>
    </w:p>
    <w:p w:rsidR="00122F68" w:rsidRDefault="00122F68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два дня понадобилось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СтройМастерЛюкс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773A7">
        <w:rPr>
          <w:rFonts w:ascii="Times New Roman" w:hAnsi="Times New Roman" w:cs="Times New Roman"/>
          <w:sz w:val="24"/>
          <w:szCs w:val="24"/>
        </w:rPr>
        <w:t xml:space="preserve"> из Железногорска, чтобы заасфальтировать старый школьный двор. Причем один день </w:t>
      </w:r>
      <w:r w:rsidR="001246F5">
        <w:rPr>
          <w:rFonts w:ascii="Times New Roman" w:hAnsi="Times New Roman" w:cs="Times New Roman"/>
          <w:sz w:val="24"/>
          <w:szCs w:val="24"/>
        </w:rPr>
        <w:t>заняли</w:t>
      </w:r>
      <w:r w:rsidR="002773A7">
        <w:rPr>
          <w:rFonts w:ascii="Times New Roman" w:hAnsi="Times New Roman" w:cs="Times New Roman"/>
          <w:sz w:val="24"/>
          <w:szCs w:val="24"/>
        </w:rPr>
        <w:t xml:space="preserve"> подготовительные работы – удаление пыли</w:t>
      </w:r>
      <w:r w:rsidR="001246F5">
        <w:rPr>
          <w:rFonts w:ascii="Times New Roman" w:hAnsi="Times New Roman" w:cs="Times New Roman"/>
          <w:sz w:val="24"/>
          <w:szCs w:val="24"/>
        </w:rPr>
        <w:t xml:space="preserve"> с территории</w:t>
      </w:r>
      <w:r w:rsidR="002773A7">
        <w:rPr>
          <w:rFonts w:ascii="Times New Roman" w:hAnsi="Times New Roman" w:cs="Times New Roman"/>
          <w:sz w:val="24"/>
          <w:szCs w:val="24"/>
        </w:rPr>
        <w:t>, сорной растительности, подсыпка щебня</w:t>
      </w:r>
      <w:r w:rsidR="001246F5">
        <w:rPr>
          <w:rFonts w:ascii="Times New Roman" w:hAnsi="Times New Roman" w:cs="Times New Roman"/>
          <w:sz w:val="24"/>
          <w:szCs w:val="24"/>
        </w:rPr>
        <w:t xml:space="preserve"> в выбоины</w:t>
      </w:r>
      <w:r w:rsidR="002773A7">
        <w:rPr>
          <w:rFonts w:ascii="Times New Roman" w:hAnsi="Times New Roman" w:cs="Times New Roman"/>
          <w:sz w:val="24"/>
          <w:szCs w:val="24"/>
        </w:rPr>
        <w:t>.</w:t>
      </w:r>
    </w:p>
    <w:p w:rsidR="002773A7" w:rsidRDefault="002773A7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редакции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1246F5">
        <w:rPr>
          <w:rFonts w:ascii="Times New Roman" w:hAnsi="Times New Roman" w:cs="Times New Roman"/>
          <w:sz w:val="24"/>
          <w:szCs w:val="24"/>
        </w:rPr>
        <w:t>раньше</w:t>
      </w:r>
      <w:r>
        <w:rPr>
          <w:rFonts w:ascii="Times New Roman" w:hAnsi="Times New Roman" w:cs="Times New Roman"/>
          <w:sz w:val="24"/>
          <w:szCs w:val="24"/>
        </w:rPr>
        <w:t xml:space="preserve">, фирма не первый год работает в нашем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зарекомендовала себя с хорошей стороны. Здесь трудятся настоящие профессионалы своего дела, имеется крепкая материально-техническая база. В текущем году в сжатые сроки фирма построила гидротехническое сооружение чере</w:t>
      </w:r>
      <w:r w:rsidR="001246F5">
        <w:rPr>
          <w:rFonts w:ascii="Times New Roman" w:hAnsi="Times New Roman" w:cs="Times New Roman"/>
          <w:sz w:val="24"/>
          <w:szCs w:val="24"/>
        </w:rPr>
        <w:t>з р</w:t>
      </w:r>
      <w:r>
        <w:rPr>
          <w:rFonts w:ascii="Times New Roman" w:hAnsi="Times New Roman" w:cs="Times New Roman"/>
          <w:sz w:val="24"/>
          <w:szCs w:val="24"/>
        </w:rPr>
        <w:t xml:space="preserve">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служащее переездом на улицу Резника.</w:t>
      </w:r>
    </w:p>
    <w:p w:rsidR="002773A7" w:rsidRDefault="002773A7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теперь в рамках реализации национального проекта «Создание комфортной городской среды» сдан новый объект – школьный двор</w:t>
      </w:r>
      <w:r w:rsidR="00582435">
        <w:rPr>
          <w:rFonts w:ascii="Times New Roman" w:hAnsi="Times New Roman" w:cs="Times New Roman"/>
          <w:sz w:val="24"/>
          <w:szCs w:val="24"/>
        </w:rPr>
        <w:t>. Теперь уже можно сказать, что с хорошим качеством.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435">
        <w:rPr>
          <w:rFonts w:ascii="Times New Roman" w:hAnsi="Times New Roman" w:cs="Times New Roman"/>
          <w:sz w:val="24"/>
          <w:szCs w:val="24"/>
        </w:rPr>
        <w:t>В день укладки асфальта редактор «Сельских зорь» побывал на объекте, пообщался с мас</w:t>
      </w:r>
      <w:r w:rsidR="00CF387F">
        <w:rPr>
          <w:rFonts w:ascii="Times New Roman" w:hAnsi="Times New Roman" w:cs="Times New Roman"/>
          <w:sz w:val="24"/>
          <w:szCs w:val="24"/>
        </w:rPr>
        <w:t xml:space="preserve">тером дорожных работ Сергеем </w:t>
      </w:r>
      <w:proofErr w:type="spellStart"/>
      <w:r w:rsidR="00CF387F">
        <w:rPr>
          <w:rFonts w:ascii="Times New Roman" w:hAnsi="Times New Roman" w:cs="Times New Roman"/>
          <w:sz w:val="24"/>
          <w:szCs w:val="24"/>
        </w:rPr>
        <w:t>Башмаковым</w:t>
      </w:r>
      <w:proofErr w:type="spellEnd"/>
      <w:r w:rsidR="00CF387F">
        <w:rPr>
          <w:rFonts w:ascii="Times New Roman" w:hAnsi="Times New Roman" w:cs="Times New Roman"/>
          <w:sz w:val="24"/>
          <w:szCs w:val="24"/>
        </w:rPr>
        <w:t>.</w:t>
      </w:r>
    </w:p>
    <w:p w:rsidR="00231CFF" w:rsidRDefault="00CF387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поставлена задача заасфальтировать школьный двор </w:t>
      </w:r>
      <w:r w:rsidR="00231CFF">
        <w:rPr>
          <w:rFonts w:ascii="Times New Roman" w:hAnsi="Times New Roman" w:cs="Times New Roman"/>
          <w:sz w:val="24"/>
          <w:szCs w:val="24"/>
        </w:rPr>
        <w:t>в максимально короткое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9A8">
        <w:rPr>
          <w:rFonts w:ascii="Times New Roman" w:hAnsi="Times New Roman" w:cs="Times New Roman"/>
          <w:sz w:val="24"/>
          <w:szCs w:val="24"/>
        </w:rPr>
        <w:t>чтобы не доставлять неудо</w:t>
      </w:r>
      <w:proofErr w:type="gramStart"/>
      <w:r w:rsidR="00B179A8">
        <w:rPr>
          <w:rFonts w:ascii="Times New Roman" w:hAnsi="Times New Roman" w:cs="Times New Roman"/>
          <w:sz w:val="24"/>
          <w:szCs w:val="24"/>
        </w:rPr>
        <w:t>бств шк</w:t>
      </w:r>
      <w:proofErr w:type="gramEnd"/>
      <w:r w:rsidR="00B179A8">
        <w:rPr>
          <w:rFonts w:ascii="Times New Roman" w:hAnsi="Times New Roman" w:cs="Times New Roman"/>
          <w:sz w:val="24"/>
          <w:szCs w:val="24"/>
        </w:rPr>
        <w:t>ольникам, - говорит Сергей Николаевич, - и</w:t>
      </w:r>
      <w:r w:rsidR="00231CFF">
        <w:rPr>
          <w:rFonts w:ascii="Times New Roman" w:hAnsi="Times New Roman" w:cs="Times New Roman"/>
          <w:sz w:val="24"/>
          <w:szCs w:val="24"/>
        </w:rPr>
        <w:t xml:space="preserve"> мы будем работать допоздна,</w:t>
      </w:r>
      <w:r w:rsidR="00B179A8">
        <w:rPr>
          <w:rFonts w:ascii="Times New Roman" w:hAnsi="Times New Roman" w:cs="Times New Roman"/>
          <w:sz w:val="24"/>
          <w:szCs w:val="24"/>
        </w:rPr>
        <w:t xml:space="preserve"> </w:t>
      </w:r>
      <w:r w:rsidR="00231CFF">
        <w:rPr>
          <w:rFonts w:ascii="Times New Roman" w:hAnsi="Times New Roman" w:cs="Times New Roman"/>
          <w:sz w:val="24"/>
          <w:szCs w:val="24"/>
        </w:rPr>
        <w:t>пока не выполним это задание.</w:t>
      </w:r>
    </w:p>
    <w:p w:rsidR="00C975B9" w:rsidRDefault="00231CF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долго мастер не стал, так как прибыл</w:t>
      </w:r>
      <w:r w:rsidR="001246F5">
        <w:rPr>
          <w:rFonts w:ascii="Times New Roman" w:hAnsi="Times New Roman" w:cs="Times New Roman"/>
          <w:sz w:val="24"/>
          <w:szCs w:val="24"/>
        </w:rPr>
        <w:t>а партия</w:t>
      </w:r>
      <w:r>
        <w:rPr>
          <w:rFonts w:ascii="Times New Roman" w:hAnsi="Times New Roman" w:cs="Times New Roman"/>
          <w:sz w:val="24"/>
          <w:szCs w:val="24"/>
        </w:rPr>
        <w:t xml:space="preserve"> горяч</w:t>
      </w:r>
      <w:r w:rsidR="001246F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асфальт</w:t>
      </w:r>
      <w:r w:rsidR="001246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 работа закипела.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="001246F5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5B9">
        <w:rPr>
          <w:rFonts w:ascii="Times New Roman" w:hAnsi="Times New Roman" w:cs="Times New Roman"/>
          <w:sz w:val="24"/>
          <w:szCs w:val="24"/>
        </w:rPr>
        <w:t>полос</w:t>
      </w:r>
      <w:r w:rsidR="001246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975B9">
        <w:rPr>
          <w:rFonts w:ascii="Times New Roman" w:hAnsi="Times New Roman" w:cs="Times New Roman"/>
          <w:sz w:val="24"/>
          <w:szCs w:val="24"/>
        </w:rPr>
        <w:t>полосой</w:t>
      </w:r>
      <w:r>
        <w:rPr>
          <w:rFonts w:ascii="Times New Roman" w:hAnsi="Times New Roman" w:cs="Times New Roman"/>
          <w:sz w:val="24"/>
          <w:szCs w:val="24"/>
        </w:rPr>
        <w:t xml:space="preserve"> распределять асфальт </w:t>
      </w:r>
      <w:r w:rsidR="00C975B9">
        <w:rPr>
          <w:rFonts w:ascii="Times New Roman" w:hAnsi="Times New Roman" w:cs="Times New Roman"/>
          <w:sz w:val="24"/>
          <w:szCs w:val="24"/>
        </w:rPr>
        <w:t xml:space="preserve">ровным слоем по поверхности двора. </w:t>
      </w:r>
      <w:r w:rsidR="00743343">
        <w:rPr>
          <w:rFonts w:ascii="Times New Roman" w:hAnsi="Times New Roman" w:cs="Times New Roman"/>
          <w:sz w:val="24"/>
          <w:szCs w:val="24"/>
        </w:rPr>
        <w:t>Геодезист Сергей Кло</w:t>
      </w:r>
      <w:r w:rsidR="00C975B9">
        <w:rPr>
          <w:rFonts w:ascii="Times New Roman" w:hAnsi="Times New Roman" w:cs="Times New Roman"/>
          <w:sz w:val="24"/>
          <w:szCs w:val="24"/>
        </w:rPr>
        <w:t>чков с помощью электронного прибора контролировал объём</w:t>
      </w:r>
      <w:r w:rsidR="001246F5">
        <w:rPr>
          <w:rFonts w:ascii="Times New Roman" w:hAnsi="Times New Roman" w:cs="Times New Roman"/>
          <w:sz w:val="24"/>
          <w:szCs w:val="24"/>
        </w:rPr>
        <w:t xml:space="preserve"> и высоту</w:t>
      </w:r>
      <w:r w:rsidR="00C975B9">
        <w:rPr>
          <w:rFonts w:ascii="Times New Roman" w:hAnsi="Times New Roman" w:cs="Times New Roman"/>
          <w:sz w:val="24"/>
          <w:szCs w:val="24"/>
        </w:rPr>
        <w:t xml:space="preserve"> уложенного асфальта. Школьный двор имеет сложную конфигурацию, поэтому в труднодоступных местах, куда не мог добраться тяжёлый каток,</w:t>
      </w:r>
      <w:r w:rsidR="001246F5">
        <w:rPr>
          <w:rFonts w:ascii="Times New Roman" w:hAnsi="Times New Roman" w:cs="Times New Roman"/>
          <w:sz w:val="24"/>
          <w:szCs w:val="24"/>
        </w:rPr>
        <w:t xml:space="preserve"> трамбовку</w:t>
      </w:r>
      <w:r w:rsidR="00C975B9">
        <w:rPr>
          <w:rFonts w:ascii="Times New Roman" w:hAnsi="Times New Roman" w:cs="Times New Roman"/>
          <w:sz w:val="24"/>
          <w:szCs w:val="24"/>
        </w:rPr>
        <w:t xml:space="preserve"> асфальта производил оператор </w:t>
      </w:r>
      <w:proofErr w:type="spellStart"/>
      <w:r w:rsidR="00C975B9">
        <w:rPr>
          <w:rFonts w:ascii="Times New Roman" w:hAnsi="Times New Roman" w:cs="Times New Roman"/>
          <w:sz w:val="24"/>
          <w:szCs w:val="24"/>
        </w:rPr>
        <w:t>вибромашины</w:t>
      </w:r>
      <w:proofErr w:type="spellEnd"/>
      <w:r w:rsidR="00C975B9">
        <w:rPr>
          <w:rFonts w:ascii="Times New Roman" w:hAnsi="Times New Roman" w:cs="Times New Roman"/>
          <w:sz w:val="24"/>
          <w:szCs w:val="24"/>
        </w:rPr>
        <w:t xml:space="preserve"> Юрий Черняков.</w:t>
      </w:r>
    </w:p>
    <w:p w:rsidR="00CF673D" w:rsidRDefault="00C975B9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</w:t>
      </w:r>
      <w:r w:rsidR="00C205C1">
        <w:rPr>
          <w:rFonts w:ascii="Times New Roman" w:hAnsi="Times New Roman" w:cs="Times New Roman"/>
          <w:sz w:val="24"/>
          <w:szCs w:val="24"/>
        </w:rPr>
        <w:t>лективе много универсалов, способных ра</w:t>
      </w:r>
      <w:r>
        <w:rPr>
          <w:rFonts w:ascii="Times New Roman" w:hAnsi="Times New Roman" w:cs="Times New Roman"/>
          <w:sz w:val="24"/>
          <w:szCs w:val="24"/>
        </w:rPr>
        <w:t xml:space="preserve">ботать на разных </w:t>
      </w:r>
      <w:r w:rsidR="001246F5">
        <w:rPr>
          <w:rFonts w:ascii="Times New Roman" w:hAnsi="Times New Roman" w:cs="Times New Roman"/>
          <w:sz w:val="24"/>
          <w:szCs w:val="24"/>
        </w:rPr>
        <w:t>марках</w:t>
      </w:r>
      <w:r w:rsidR="00C205C1">
        <w:rPr>
          <w:rFonts w:ascii="Times New Roman" w:hAnsi="Times New Roman" w:cs="Times New Roman"/>
          <w:sz w:val="24"/>
          <w:szCs w:val="24"/>
        </w:rPr>
        <w:t xml:space="preserve"> техники. К примеру, за  Александром Кравченко закреплено три автомобиля: самосвал, гудронатор и комплексная дорожная машина. Парень успевает справляться с такой нагрузкой. Помогает богатый водительский опыт и флотская закалка. Про себя Александр рассказ</w:t>
      </w:r>
      <w:r w:rsidR="001246F5">
        <w:rPr>
          <w:rFonts w:ascii="Times New Roman" w:hAnsi="Times New Roman" w:cs="Times New Roman"/>
          <w:sz w:val="24"/>
          <w:szCs w:val="24"/>
        </w:rPr>
        <w:t>ал</w:t>
      </w:r>
      <w:r w:rsidR="00C205C1">
        <w:rPr>
          <w:rFonts w:ascii="Times New Roman" w:hAnsi="Times New Roman" w:cs="Times New Roman"/>
          <w:sz w:val="24"/>
          <w:szCs w:val="24"/>
        </w:rPr>
        <w:t>, что служил на Тихоокеанском флоте  мотористом на минном тральщике</w:t>
      </w:r>
      <w:r w:rsidR="00CF673D">
        <w:rPr>
          <w:rFonts w:ascii="Times New Roman" w:hAnsi="Times New Roman" w:cs="Times New Roman"/>
          <w:sz w:val="24"/>
          <w:szCs w:val="24"/>
        </w:rPr>
        <w:t>. Знает, что такое флотская дисциплина и долгие морские походы.</w:t>
      </w:r>
    </w:p>
    <w:p w:rsidR="00CF673D" w:rsidRDefault="00CF673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такие надёжные кадры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СтройМастерЛюксе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Немудрено, что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поставленная задача была выполнена. Старый школьный двор преобразился. Мы побывали на этом объекте с главой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Насоновым.</w:t>
      </w:r>
    </w:p>
    <w:p w:rsidR="00944BD3" w:rsidRDefault="00CF673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Всё это делается, чтобы создать комфортные условия для обучения детей,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рассказывет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Иванович. - И не только. Есть задумка на </w:t>
      </w:r>
      <w:r w:rsidR="0007463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реставри</w:t>
      </w:r>
      <w:r w:rsidR="0007463A">
        <w:rPr>
          <w:rFonts w:ascii="Times New Roman" w:hAnsi="Times New Roman" w:cs="Times New Roman"/>
          <w:sz w:val="24"/>
          <w:szCs w:val="24"/>
        </w:rPr>
        <w:t>рованной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создать </w:t>
      </w:r>
      <w:r w:rsidR="0007463A">
        <w:rPr>
          <w:rFonts w:ascii="Times New Roman" w:hAnsi="Times New Roman" w:cs="Times New Roman"/>
          <w:sz w:val="24"/>
          <w:szCs w:val="24"/>
        </w:rPr>
        <w:t>школу под открытым небом.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5C1">
        <w:rPr>
          <w:rFonts w:ascii="Times New Roman" w:hAnsi="Times New Roman" w:cs="Times New Roman"/>
          <w:sz w:val="24"/>
          <w:szCs w:val="24"/>
        </w:rPr>
        <w:t xml:space="preserve"> </w:t>
      </w:r>
      <w:r w:rsidR="00F559ED">
        <w:rPr>
          <w:rFonts w:ascii="Times New Roman" w:hAnsi="Times New Roman" w:cs="Times New Roman"/>
          <w:sz w:val="24"/>
          <w:szCs w:val="24"/>
        </w:rPr>
        <w:t>Идея такая -</w:t>
      </w:r>
      <w:r w:rsidR="0007463A">
        <w:rPr>
          <w:rFonts w:ascii="Times New Roman" w:hAnsi="Times New Roman" w:cs="Times New Roman"/>
          <w:sz w:val="24"/>
          <w:szCs w:val="24"/>
        </w:rPr>
        <w:t xml:space="preserve"> </w:t>
      </w:r>
      <w:r w:rsidR="00F559ED">
        <w:rPr>
          <w:rFonts w:ascii="Times New Roman" w:hAnsi="Times New Roman" w:cs="Times New Roman"/>
          <w:sz w:val="24"/>
          <w:szCs w:val="24"/>
        </w:rPr>
        <w:t>разбить школьный двор на секторы</w:t>
      </w:r>
      <w:r w:rsidR="0007463A">
        <w:rPr>
          <w:rFonts w:ascii="Times New Roman" w:hAnsi="Times New Roman" w:cs="Times New Roman"/>
          <w:sz w:val="24"/>
          <w:szCs w:val="24"/>
        </w:rPr>
        <w:t xml:space="preserve">, где будет нанесена соответствующая разметка по изучению Правил дорожного движения, для детской игры «в классики», для игры объёмными шахматами. Есть договорённость с руководством </w:t>
      </w:r>
      <w:proofErr w:type="spellStart"/>
      <w:r w:rsidR="0007463A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="0007463A">
        <w:rPr>
          <w:rFonts w:ascii="Times New Roman" w:hAnsi="Times New Roman" w:cs="Times New Roman"/>
          <w:sz w:val="24"/>
          <w:szCs w:val="24"/>
        </w:rPr>
        <w:t xml:space="preserve"> дорожного участка о выделении нашему району специальной атмосферостойкой краски</w:t>
      </w:r>
      <w:r w:rsidR="00944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343" w:rsidRDefault="00944BD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Впрочем, на этом разговор не завершился. Далее мы проследовали к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многофункцинальной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площадке, которая построена в рамках реализации региональной программы «Спорт – норма жизни» по национальному проекту «Демография». Радует, что заинтересованность к спортивному объекту проявляют и другие руководители. К нам присоединились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Александр Кисель, директор центра дополнительного образования детей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Николай Трошкин, исполняющий обязанности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МУЖКП Виктор Сотников</w:t>
      </w:r>
      <w:r w:rsidR="00347068">
        <w:rPr>
          <w:rFonts w:ascii="Times New Roman" w:hAnsi="Times New Roman" w:cs="Times New Roman"/>
          <w:sz w:val="24"/>
          <w:szCs w:val="24"/>
        </w:rPr>
        <w:t>, преподаватель спортклуба «</w:t>
      </w:r>
      <w:proofErr w:type="spellStart"/>
      <w:r w:rsidR="00347068"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 w:rsidR="00347068">
        <w:rPr>
          <w:rFonts w:ascii="Times New Roman" w:hAnsi="Times New Roman" w:cs="Times New Roman"/>
          <w:sz w:val="24"/>
          <w:szCs w:val="24"/>
        </w:rPr>
        <w:t xml:space="preserve">» Павел </w:t>
      </w:r>
      <w:proofErr w:type="spellStart"/>
      <w:r w:rsidR="00347068">
        <w:rPr>
          <w:rFonts w:ascii="Times New Roman" w:hAnsi="Times New Roman" w:cs="Times New Roman"/>
          <w:sz w:val="24"/>
          <w:szCs w:val="24"/>
        </w:rPr>
        <w:t>Шеламов</w:t>
      </w:r>
      <w:proofErr w:type="spellEnd"/>
      <w:r w:rsidR="00347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68">
        <w:rPr>
          <w:rFonts w:ascii="Times New Roman" w:hAnsi="Times New Roman" w:cs="Times New Roman"/>
          <w:sz w:val="24"/>
          <w:szCs w:val="24"/>
        </w:rPr>
        <w:t>Глава района предложил высказать участникам</w:t>
      </w:r>
      <w:r w:rsidR="00347068" w:rsidRPr="00347068">
        <w:rPr>
          <w:rFonts w:ascii="Times New Roman" w:hAnsi="Times New Roman" w:cs="Times New Roman"/>
          <w:sz w:val="24"/>
          <w:szCs w:val="24"/>
        </w:rPr>
        <w:t xml:space="preserve"> </w:t>
      </w:r>
      <w:r w:rsidR="00347068">
        <w:rPr>
          <w:rFonts w:ascii="Times New Roman" w:hAnsi="Times New Roman" w:cs="Times New Roman"/>
          <w:sz w:val="24"/>
          <w:szCs w:val="24"/>
        </w:rPr>
        <w:t>импровизированной планёрки пожелания по благоустройству прилегающей</w:t>
      </w:r>
      <w:r w:rsidR="00F559ED">
        <w:rPr>
          <w:rFonts w:ascii="Times New Roman" w:hAnsi="Times New Roman" w:cs="Times New Roman"/>
          <w:sz w:val="24"/>
          <w:szCs w:val="24"/>
        </w:rPr>
        <w:t xml:space="preserve"> </w:t>
      </w:r>
      <w:r w:rsidR="00347068">
        <w:rPr>
          <w:rFonts w:ascii="Times New Roman" w:hAnsi="Times New Roman" w:cs="Times New Roman"/>
          <w:sz w:val="24"/>
          <w:szCs w:val="24"/>
        </w:rPr>
        <w:t xml:space="preserve">территории. В результате коллективного обсуждения решено с западной стороны площадки </w:t>
      </w:r>
      <w:proofErr w:type="gramStart"/>
      <w:r w:rsidR="00347068">
        <w:rPr>
          <w:rFonts w:ascii="Times New Roman" w:hAnsi="Times New Roman" w:cs="Times New Roman"/>
          <w:sz w:val="24"/>
          <w:szCs w:val="24"/>
        </w:rPr>
        <w:t>уложить</w:t>
      </w:r>
      <w:proofErr w:type="gramEnd"/>
      <w:r w:rsidR="00347068">
        <w:rPr>
          <w:rFonts w:ascii="Times New Roman" w:hAnsi="Times New Roman" w:cs="Times New Roman"/>
          <w:sz w:val="24"/>
          <w:szCs w:val="24"/>
        </w:rPr>
        <w:t xml:space="preserve"> асфальтированную пешеходную дорожку, с южной – установить три флагштока, кро</w:t>
      </w:r>
      <w:r w:rsidR="00F559ED">
        <w:rPr>
          <w:rFonts w:ascii="Times New Roman" w:hAnsi="Times New Roman" w:cs="Times New Roman"/>
          <w:sz w:val="24"/>
          <w:szCs w:val="24"/>
        </w:rPr>
        <w:t>н</w:t>
      </w:r>
      <w:r w:rsidR="00347068">
        <w:rPr>
          <w:rFonts w:ascii="Times New Roman" w:hAnsi="Times New Roman" w:cs="Times New Roman"/>
          <w:sz w:val="24"/>
          <w:szCs w:val="24"/>
        </w:rPr>
        <w:t>штейны для крепления баннера и  дополнительно лавочки для зрителей</w:t>
      </w:r>
      <w:r w:rsidR="00743343">
        <w:rPr>
          <w:rFonts w:ascii="Times New Roman" w:hAnsi="Times New Roman" w:cs="Times New Roman"/>
          <w:sz w:val="24"/>
          <w:szCs w:val="24"/>
        </w:rPr>
        <w:t>. А как это будет выглядеть в реальности, мы узнаем очень скоро.</w:t>
      </w:r>
    </w:p>
    <w:p w:rsidR="00743343" w:rsidRDefault="0074334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3343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409"/>
    <w:multiLevelType w:val="multilevel"/>
    <w:tmpl w:val="F1B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463A"/>
    <w:rsid w:val="0007606A"/>
    <w:rsid w:val="00080433"/>
    <w:rsid w:val="0008073A"/>
    <w:rsid w:val="00085AFE"/>
    <w:rsid w:val="00086BDF"/>
    <w:rsid w:val="00086D24"/>
    <w:rsid w:val="0009756A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22F68"/>
    <w:rsid w:val="001246F5"/>
    <w:rsid w:val="00131146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17E4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CFF"/>
    <w:rsid w:val="00231D21"/>
    <w:rsid w:val="00232DE6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3A7"/>
    <w:rsid w:val="00277899"/>
    <w:rsid w:val="002832CF"/>
    <w:rsid w:val="00286DA7"/>
    <w:rsid w:val="00287AD6"/>
    <w:rsid w:val="00291761"/>
    <w:rsid w:val="002929A0"/>
    <w:rsid w:val="00294B9C"/>
    <w:rsid w:val="0029647F"/>
    <w:rsid w:val="002A0B5A"/>
    <w:rsid w:val="002A2727"/>
    <w:rsid w:val="002B2D63"/>
    <w:rsid w:val="002B47BD"/>
    <w:rsid w:val="002C47CA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2BE4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47068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6EB"/>
    <w:rsid w:val="00385A4E"/>
    <w:rsid w:val="0038793E"/>
    <w:rsid w:val="00392BA1"/>
    <w:rsid w:val="003A1CEC"/>
    <w:rsid w:val="003B1E90"/>
    <w:rsid w:val="003B68F8"/>
    <w:rsid w:val="003D013F"/>
    <w:rsid w:val="003D55A0"/>
    <w:rsid w:val="003E04DB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85971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4FC8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2435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849AB"/>
    <w:rsid w:val="00694849"/>
    <w:rsid w:val="00695BA1"/>
    <w:rsid w:val="006A1C6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E6A9F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42FF9"/>
    <w:rsid w:val="00743343"/>
    <w:rsid w:val="0075003A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0FCF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77C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160D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17E88"/>
    <w:rsid w:val="00926C7A"/>
    <w:rsid w:val="009306A5"/>
    <w:rsid w:val="00930FBE"/>
    <w:rsid w:val="00931DA2"/>
    <w:rsid w:val="00936A16"/>
    <w:rsid w:val="0093730B"/>
    <w:rsid w:val="00941D7D"/>
    <w:rsid w:val="00943D93"/>
    <w:rsid w:val="00944BD3"/>
    <w:rsid w:val="009457F3"/>
    <w:rsid w:val="0095185A"/>
    <w:rsid w:val="00965429"/>
    <w:rsid w:val="009744F2"/>
    <w:rsid w:val="009761DA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09D2"/>
    <w:rsid w:val="00A31080"/>
    <w:rsid w:val="00A361CA"/>
    <w:rsid w:val="00A4014B"/>
    <w:rsid w:val="00A418D8"/>
    <w:rsid w:val="00A45F19"/>
    <w:rsid w:val="00A47654"/>
    <w:rsid w:val="00A52F1D"/>
    <w:rsid w:val="00A538A6"/>
    <w:rsid w:val="00A617AD"/>
    <w:rsid w:val="00A65F4F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179A8"/>
    <w:rsid w:val="00B22A41"/>
    <w:rsid w:val="00B23C1C"/>
    <w:rsid w:val="00B2557E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205C1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42BE"/>
    <w:rsid w:val="00C54925"/>
    <w:rsid w:val="00C60EE1"/>
    <w:rsid w:val="00C6107F"/>
    <w:rsid w:val="00C62D87"/>
    <w:rsid w:val="00C8639B"/>
    <w:rsid w:val="00C87262"/>
    <w:rsid w:val="00C975B9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CF387F"/>
    <w:rsid w:val="00CF673D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D29C8"/>
    <w:rsid w:val="00DD371A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3652"/>
    <w:rsid w:val="00ED5566"/>
    <w:rsid w:val="00EE41B7"/>
    <w:rsid w:val="00EF1512"/>
    <w:rsid w:val="00EF1977"/>
    <w:rsid w:val="00EF4E9C"/>
    <w:rsid w:val="00EF5C1F"/>
    <w:rsid w:val="00EF687A"/>
    <w:rsid w:val="00EF7D92"/>
    <w:rsid w:val="00F003D4"/>
    <w:rsid w:val="00F01F91"/>
    <w:rsid w:val="00F02394"/>
    <w:rsid w:val="00F03CB9"/>
    <w:rsid w:val="00F0469F"/>
    <w:rsid w:val="00F064BA"/>
    <w:rsid w:val="00F1062A"/>
    <w:rsid w:val="00F11B62"/>
    <w:rsid w:val="00F12A79"/>
    <w:rsid w:val="00F176EC"/>
    <w:rsid w:val="00F20309"/>
    <w:rsid w:val="00F20F0A"/>
    <w:rsid w:val="00F35836"/>
    <w:rsid w:val="00F52BDD"/>
    <w:rsid w:val="00F559ED"/>
    <w:rsid w:val="00F6573C"/>
    <w:rsid w:val="00F65BB6"/>
    <w:rsid w:val="00F66E0E"/>
    <w:rsid w:val="00F67D80"/>
    <w:rsid w:val="00F715EA"/>
    <w:rsid w:val="00F716BA"/>
    <w:rsid w:val="00F71A4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4684"/>
    <w:rsid w:val="00FC6F00"/>
    <w:rsid w:val="00FD3581"/>
    <w:rsid w:val="00FD73F3"/>
    <w:rsid w:val="00FE09C6"/>
    <w:rsid w:val="00FE3A24"/>
    <w:rsid w:val="00FE5926"/>
    <w:rsid w:val="00FE5E47"/>
    <w:rsid w:val="00FE6ABE"/>
    <w:rsid w:val="00FF03A3"/>
    <w:rsid w:val="00FF0CAF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7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17E4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17E4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717E4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717E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1717E4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717E4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717E4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742F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1717E4"/>
    <w:rPr>
      <w:rFonts w:ascii="Tahoma" w:hAnsi="Tahoma" w:cs="Tahoma"/>
      <w:sz w:val="16"/>
      <w:szCs w:val="16"/>
      <w:lang w:eastAsia="en-US"/>
    </w:rPr>
  </w:style>
  <w:style w:type="character" w:customStyle="1" w:styleId="article-statdate">
    <w:name w:val="article-stat__date"/>
    <w:basedOn w:val="a0"/>
    <w:uiPriority w:val="99"/>
    <w:rsid w:val="002C47CA"/>
    <w:rPr>
      <w:rFonts w:cs="Times New Roman"/>
    </w:rPr>
  </w:style>
  <w:style w:type="character" w:customStyle="1" w:styleId="article-statcount">
    <w:name w:val="article-stat__count"/>
    <w:basedOn w:val="a0"/>
    <w:uiPriority w:val="99"/>
    <w:rsid w:val="002C47CA"/>
    <w:rPr>
      <w:rFonts w:cs="Times New Roman"/>
    </w:rPr>
  </w:style>
  <w:style w:type="character" w:customStyle="1" w:styleId="article-stat-tipvalue">
    <w:name w:val="article-stat-tip__value"/>
    <w:basedOn w:val="a0"/>
    <w:uiPriority w:val="99"/>
    <w:rsid w:val="002C47CA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2C47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l-objcase">
    <w:name w:val="hl-obj case"/>
    <w:basedOn w:val="a0"/>
    <w:uiPriority w:val="99"/>
    <w:rsid w:val="00DD3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3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3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2017-05-11T06:37:00Z</cp:lastPrinted>
  <dcterms:created xsi:type="dcterms:W3CDTF">2020-09-24T12:25:00Z</dcterms:created>
  <dcterms:modified xsi:type="dcterms:W3CDTF">2020-09-24T12:50:00Z</dcterms:modified>
</cp:coreProperties>
</file>