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F2" w:rsidRDefault="00E178F2" w:rsidP="00226D32">
      <w:pPr>
        <w:spacing w:before="33" w:after="0" w:line="268" w:lineRule="atLeast"/>
        <w:ind w:firstLine="41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343EB">
        <w:rPr>
          <w:rFonts w:ascii="Tahoma" w:hAnsi="Tahoma" w:cs="Tahoma"/>
          <w:b/>
          <w:bCs/>
          <w:color w:val="000000"/>
          <w:sz w:val="20"/>
          <w:szCs w:val="20"/>
        </w:rPr>
        <w:t>«QR-коды против экстремизма»</w:t>
      </w:r>
    </w:p>
    <w:p w:rsidR="00226D32" w:rsidRPr="00226D32" w:rsidRDefault="00226D32" w:rsidP="00226D32">
      <w:pPr>
        <w:spacing w:before="33" w:after="0" w:line="268" w:lineRule="atLeast"/>
        <w:ind w:firstLine="41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226D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МВД России подготовлены информационные изображения «QR-коды против экстремизма», которые содержат яркие заголовки, способные привлечь внимание молодежи, а с помощью размещенных QR-кодов аудитория может ознакомиться со статьями Уголовного кодекса Российской Федерации и Кодекса Российской Федерации об административных правонарушениях, предусматривающими ответственность за экстремистскую деятельность, федеральным списком экстремистских материалов, а также перечнем организаций, в отношении которых судом принято решение о ликвидации или запрете</w:t>
      </w:r>
      <w:proofErr w:type="gramEnd"/>
      <w:r w:rsidRPr="00226D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деятельности по основаниям, </w:t>
      </w:r>
      <w:proofErr w:type="gramStart"/>
      <w:r w:rsidRPr="00226D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226D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Федеральным законом от 25 июля 2002 года № 114-ФЗ «О противодействии экстремистской деятельности».</w:t>
      </w:r>
    </w:p>
    <w:p w:rsidR="00226D32" w:rsidRPr="00226D32" w:rsidRDefault="00226D32" w:rsidP="00226D32">
      <w:pPr>
        <w:numPr>
          <w:ilvl w:val="0"/>
          <w:numId w:val="1"/>
        </w:numPr>
        <w:spacing w:after="240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167A9"/>
          <w:sz w:val="24"/>
          <w:szCs w:val="24"/>
          <w:lang w:eastAsia="ru-RU"/>
        </w:rPr>
        <w:lastRenderedPageBreak/>
        <w:drawing>
          <wp:inline distT="0" distB="0" distL="0" distR="0">
            <wp:extent cx="6506845" cy="9749790"/>
            <wp:effectExtent l="19050" t="0" r="8255" b="0"/>
            <wp:docPr id="1" name="Рисунок 1" descr="https://antiterror.orel-region.ru/wp-content/uploads/2022/01/1_novyj-razmer-683x102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titerror.orel-region.ru/wp-content/uploads/2022/01/1_novyj-razmer-683x102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845" cy="974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r w:rsidRPr="00226D32">
          <w:rPr>
            <w:rFonts w:ascii="Times New Roman" w:eastAsia="Times New Roman" w:hAnsi="Times New Roman" w:cs="Times New Roman"/>
            <w:color w:val="3167A9"/>
            <w:sz w:val="24"/>
            <w:szCs w:val="24"/>
            <w:u w:val="single"/>
            <w:lang w:eastAsia="ru-RU"/>
          </w:rPr>
          <w:t>https://extremizmu.net/otvetstvennost-za-ekstremizm/</w:t>
        </w:r>
      </w:hyperlink>
    </w:p>
    <w:p w:rsidR="00226D32" w:rsidRPr="00226D32" w:rsidRDefault="00226D32" w:rsidP="00226D32">
      <w:pPr>
        <w:numPr>
          <w:ilvl w:val="0"/>
          <w:numId w:val="1"/>
        </w:numPr>
        <w:spacing w:after="240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167A9"/>
          <w:sz w:val="24"/>
          <w:szCs w:val="24"/>
          <w:lang w:eastAsia="ru-RU"/>
        </w:rPr>
        <w:lastRenderedPageBreak/>
        <w:drawing>
          <wp:inline distT="0" distB="0" distL="0" distR="0">
            <wp:extent cx="6506845" cy="9749790"/>
            <wp:effectExtent l="19050" t="0" r="8255" b="0"/>
            <wp:docPr id="2" name="Рисунок 2" descr="https://antiterror.orel-region.ru/wp-content/uploads/2022/01/2_novyj-razmer-683x102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ntiterror.orel-region.ru/wp-content/uploads/2022/01/2_novyj-razmer-683x102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845" cy="974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>
        <w:r w:rsidRPr="00226D32">
          <w:rPr>
            <w:rFonts w:ascii="Times New Roman" w:eastAsia="Times New Roman" w:hAnsi="Times New Roman" w:cs="Times New Roman"/>
            <w:color w:val="3167A9"/>
            <w:sz w:val="24"/>
            <w:szCs w:val="24"/>
            <w:u w:val="single"/>
            <w:lang w:eastAsia="ru-RU"/>
          </w:rPr>
          <w:t>https://minjust.gov.ru/ru/documents/7822/</w:t>
        </w:r>
      </w:hyperlink>
    </w:p>
    <w:p w:rsidR="00226D32" w:rsidRPr="00226D32" w:rsidRDefault="00226D32" w:rsidP="00226D32">
      <w:pPr>
        <w:numPr>
          <w:ilvl w:val="0"/>
          <w:numId w:val="1"/>
        </w:numPr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167A9"/>
          <w:sz w:val="24"/>
          <w:szCs w:val="24"/>
          <w:lang w:eastAsia="ru-RU"/>
        </w:rPr>
        <w:lastRenderedPageBreak/>
        <w:drawing>
          <wp:inline distT="0" distB="0" distL="0" distR="0">
            <wp:extent cx="6528435" cy="9749790"/>
            <wp:effectExtent l="19050" t="0" r="5715" b="0"/>
            <wp:docPr id="3" name="Рисунок 3" descr="https://antiterror.orel-region.ru/wp-content/uploads/2022/01/3_novyj-razmer-685x102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ntiterror.orel-region.ru/wp-content/uploads/2022/01/3_novyj-razmer-685x102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35" cy="974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history="1">
        <w:r w:rsidRPr="00226D32">
          <w:rPr>
            <w:rFonts w:ascii="Times New Roman" w:eastAsia="Times New Roman" w:hAnsi="Times New Roman" w:cs="Times New Roman"/>
            <w:color w:val="3167A9"/>
            <w:sz w:val="24"/>
            <w:szCs w:val="24"/>
            <w:u w:val="single"/>
            <w:lang w:eastAsia="ru-RU"/>
          </w:rPr>
          <w:t>https://extremizmu.net/otvetstvennost-za-ekstremizm/</w:t>
        </w:r>
      </w:hyperlink>
    </w:p>
    <w:p w:rsidR="00226D32" w:rsidRPr="00226D32" w:rsidRDefault="00226D32" w:rsidP="00226D32">
      <w:pPr>
        <w:numPr>
          <w:ilvl w:val="0"/>
          <w:numId w:val="1"/>
        </w:numPr>
        <w:spacing w:after="240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167A9"/>
          <w:sz w:val="24"/>
          <w:szCs w:val="24"/>
          <w:lang w:eastAsia="ru-RU"/>
        </w:rPr>
        <w:lastRenderedPageBreak/>
        <w:drawing>
          <wp:inline distT="0" distB="0" distL="0" distR="0">
            <wp:extent cx="6539230" cy="9749790"/>
            <wp:effectExtent l="19050" t="0" r="0" b="0"/>
            <wp:docPr id="4" name="Рисунок 4" descr="https://antiterror.orel-region.ru/wp-content/uploads/2022/01/4_novyj-razmer-687x1024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ntiterror.orel-region.ru/wp-content/uploads/2022/01/4_novyj-razmer-687x1024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974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" w:history="1">
        <w:r w:rsidRPr="00226D32">
          <w:rPr>
            <w:rFonts w:ascii="Times New Roman" w:eastAsia="Times New Roman" w:hAnsi="Times New Roman" w:cs="Times New Roman"/>
            <w:color w:val="3167A9"/>
            <w:sz w:val="24"/>
            <w:szCs w:val="24"/>
            <w:u w:val="single"/>
            <w:lang w:eastAsia="ru-RU"/>
          </w:rPr>
          <w:t>https://extremizmu.net/otvetstvennost-za-ekstremizm/</w:t>
        </w:r>
      </w:hyperlink>
    </w:p>
    <w:p w:rsidR="00226D32" w:rsidRPr="00226D32" w:rsidRDefault="00226D32" w:rsidP="00226D32">
      <w:pPr>
        <w:numPr>
          <w:ilvl w:val="0"/>
          <w:numId w:val="1"/>
        </w:numPr>
        <w:spacing w:after="240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167A9"/>
          <w:sz w:val="24"/>
          <w:szCs w:val="24"/>
          <w:lang w:eastAsia="ru-RU"/>
        </w:rPr>
        <w:lastRenderedPageBreak/>
        <w:drawing>
          <wp:inline distT="0" distB="0" distL="0" distR="0">
            <wp:extent cx="6560185" cy="9749790"/>
            <wp:effectExtent l="19050" t="0" r="0" b="0"/>
            <wp:docPr id="5" name="Рисунок 5" descr="https://antiterror.orel-region.ru/wp-content/uploads/2022/01/5_novyj-razmer-689x1024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ntiterror.orel-region.ru/wp-content/uploads/2022/01/5_novyj-razmer-689x1024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85" cy="974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" w:history="1">
        <w:r w:rsidRPr="00226D32">
          <w:rPr>
            <w:rFonts w:ascii="Times New Roman" w:eastAsia="Times New Roman" w:hAnsi="Times New Roman" w:cs="Times New Roman"/>
            <w:color w:val="3167A9"/>
            <w:sz w:val="24"/>
            <w:szCs w:val="24"/>
            <w:u w:val="single"/>
            <w:lang w:eastAsia="ru-RU"/>
          </w:rPr>
          <w:t>https://extremizmu.net/otvetstvennost-za-ekstremizm/</w:t>
        </w:r>
      </w:hyperlink>
    </w:p>
    <w:p w:rsidR="00226D32" w:rsidRPr="00226D32" w:rsidRDefault="00226D32" w:rsidP="00226D32">
      <w:pPr>
        <w:numPr>
          <w:ilvl w:val="0"/>
          <w:numId w:val="1"/>
        </w:numPr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167A9"/>
          <w:sz w:val="24"/>
          <w:szCs w:val="24"/>
          <w:lang w:eastAsia="ru-RU"/>
        </w:rPr>
        <w:lastRenderedPageBreak/>
        <w:drawing>
          <wp:inline distT="0" distB="0" distL="0" distR="0">
            <wp:extent cx="6506845" cy="9749790"/>
            <wp:effectExtent l="19050" t="0" r="8255" b="0"/>
            <wp:docPr id="6" name="Рисунок 6" descr="https://antiterror.orel-region.ru/wp-content/uploads/2022/01/7_novyj-razmer-683x1024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ntiterror.orel-region.ru/wp-content/uploads/2022/01/7_novyj-razmer-683x1024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845" cy="974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25" w:rsidRDefault="00197B25"/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D5A83"/>
    <w:multiLevelType w:val="multilevel"/>
    <w:tmpl w:val="1D5A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26D32"/>
    <w:rsid w:val="00197B25"/>
    <w:rsid w:val="00226097"/>
    <w:rsid w:val="00226D32"/>
    <w:rsid w:val="00A67BDE"/>
    <w:rsid w:val="00E178F2"/>
    <w:rsid w:val="00E343EB"/>
    <w:rsid w:val="00E5689C"/>
    <w:rsid w:val="00F7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6D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D32"/>
    <w:rPr>
      <w:rFonts w:ascii="Tahoma" w:hAnsi="Tahoma" w:cs="Tahoma"/>
      <w:sz w:val="16"/>
      <w:szCs w:val="16"/>
    </w:rPr>
  </w:style>
  <w:style w:type="character" w:customStyle="1" w:styleId="heading">
    <w:name w:val="heading"/>
    <w:basedOn w:val="a0"/>
    <w:rsid w:val="00E178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iterror.orel-region.ru/wp-content/uploads/2022/01/2_novyj-razmer-683x1024.jpg" TargetMode="External"/><Relationship Id="rId13" Type="http://schemas.openxmlformats.org/officeDocument/2006/relationships/hyperlink" Target="https://extremizmu.net/otvetstvennost-za-ekstremizm/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s://extremizmu.net/otvetstvennost-za-ekstremizm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antiterror.orel-region.ru/wp-content/uploads/2022/01/5_novyj-razmer-689x1024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extremizmu.net/otvetstvennost-za-ekstremizm/" TargetMode="External"/><Relationship Id="rId20" Type="http://schemas.openxmlformats.org/officeDocument/2006/relationships/hyperlink" Target="https://antiterror.orel-region.ru/wp-content/uploads/2022/01/7_novyj-razmer-683x1024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antiterror.orel-region.ru/wp-content/uploads/2022/01/3_novyj-razmer-685x1024.jpg" TargetMode="External"/><Relationship Id="rId5" Type="http://schemas.openxmlformats.org/officeDocument/2006/relationships/hyperlink" Target="https://antiterror.orel-region.ru/wp-content/uploads/2022/01/1_novyj-razmer-683x1024.jpg" TargetMode="Externa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s://minjust.gov.ru/ru/documents/7822/" TargetMode="External"/><Relationship Id="rId19" Type="http://schemas.openxmlformats.org/officeDocument/2006/relationships/hyperlink" Target="https://extremizmu.net/otvetstvennost-za-ekstremiz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antiterror.orel-region.ru/wp-content/uploads/2022/01/4_novyj-razmer-687x1024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ИКТ</cp:lastModifiedBy>
  <cp:revision>3</cp:revision>
  <cp:lastPrinted>2022-01-24T13:57:00Z</cp:lastPrinted>
  <dcterms:created xsi:type="dcterms:W3CDTF">2022-01-24T13:40:00Z</dcterms:created>
  <dcterms:modified xsi:type="dcterms:W3CDTF">2022-01-25T06:43:00Z</dcterms:modified>
</cp:coreProperties>
</file>