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ФЕДЕРАЦИЯ</w:t>
      </w:r>
    </w:p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ОРЛОВСКАЯ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</w:t>
      </w:r>
    </w:p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ТРОСНЯНСКИЙ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РАЙОН</w:t>
      </w:r>
    </w:p>
    <w:p w:rsidR="003A6DD8" w:rsidRPr="003C1F3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ВОРОНЕЦК</w:t>
      </w:r>
      <w:r w:rsidR="0004002D">
        <w:rPr>
          <w:rFonts w:ascii="Times New Roman" w:eastAsia="Times New Roman" w:hAnsi="Times New Roman"/>
          <w:b/>
          <w:sz w:val="24"/>
          <w:szCs w:val="24"/>
          <w:lang w:eastAsia="ar-SA"/>
        </w:rPr>
        <w:t>ИЙ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СЕЛЬСКИЙ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СОВЕТ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НАРОДНЫХ</w:t>
      </w:r>
      <w:r w:rsidR="003C1F3F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/>
          <w:b/>
          <w:sz w:val="24"/>
          <w:szCs w:val="24"/>
          <w:lang w:eastAsia="ar-SA"/>
        </w:rPr>
        <w:t>ДЕПУТАТОВ</w:t>
      </w:r>
    </w:p>
    <w:p w:rsidR="003A6DD8" w:rsidRPr="003C1F3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6DD8" w:rsidRPr="003C1F3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F3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6DD8" w:rsidRPr="003C1F3F" w:rsidRDefault="003C1F3F" w:rsidP="003A6D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3A6DD8" w:rsidRPr="003C1F3F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3C1F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4BCA">
        <w:rPr>
          <w:rFonts w:ascii="Times New Roman" w:eastAsia="Times New Roman" w:hAnsi="Times New Roman"/>
          <w:sz w:val="24"/>
          <w:szCs w:val="24"/>
          <w:lang w:eastAsia="ar-SA"/>
        </w:rPr>
        <w:t xml:space="preserve">27 июля </w:t>
      </w:r>
      <w:r w:rsidR="00540B1A" w:rsidRPr="003C1F3F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C9511B" w:rsidRPr="003C1F3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C1F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40B1A" w:rsidRPr="003C1F3F">
        <w:rPr>
          <w:rFonts w:ascii="Times New Roman" w:eastAsia="Times New Roman" w:hAnsi="Times New Roman"/>
          <w:sz w:val="24"/>
          <w:szCs w:val="24"/>
          <w:lang w:eastAsia="ar-SA"/>
        </w:rPr>
        <w:t>года</w:t>
      </w:r>
      <w:r w:rsidRPr="003C1F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7A7CD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3C1F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3A6DD8" w:rsidRPr="003C1F3F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7A7C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4BCA">
        <w:rPr>
          <w:rFonts w:ascii="Times New Roman" w:eastAsia="Times New Roman" w:hAnsi="Times New Roman"/>
          <w:sz w:val="24"/>
          <w:szCs w:val="24"/>
          <w:lang w:eastAsia="ar-SA"/>
        </w:rPr>
        <w:t>86</w:t>
      </w:r>
    </w:p>
    <w:p w:rsidR="003A6DD8" w:rsidRPr="00891A20" w:rsidRDefault="00891A20" w:rsidP="003A6DD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</w:t>
      </w:r>
    </w:p>
    <w:p w:rsidR="003A6DD8" w:rsidRPr="003C1F3F" w:rsidRDefault="003A6DD8" w:rsidP="003A6D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71A" w:rsidRPr="003C1F3F" w:rsidRDefault="003C1F3F" w:rsidP="0068071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8071A" w:rsidRPr="003C1F3F" w:rsidRDefault="00172AE5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1F3F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C0F94" w:rsidRPr="003C1F3F">
        <w:rPr>
          <w:rFonts w:ascii="Times New Roman" w:hAnsi="Times New Roman"/>
          <w:b/>
          <w:bCs/>
          <w:iCs/>
          <w:sz w:val="24"/>
          <w:szCs w:val="24"/>
        </w:rPr>
        <w:t>внесени</w:t>
      </w:r>
      <w:r w:rsidR="00EF4671" w:rsidRPr="003C1F3F"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D78E3" w:rsidRPr="003C1F3F">
        <w:rPr>
          <w:rFonts w:ascii="Times New Roman" w:hAnsi="Times New Roman"/>
          <w:b/>
          <w:bCs/>
          <w:iCs/>
          <w:sz w:val="24"/>
          <w:szCs w:val="24"/>
        </w:rPr>
        <w:t>изменени</w:t>
      </w:r>
      <w:r w:rsidR="00516620" w:rsidRPr="003C1F3F">
        <w:rPr>
          <w:rFonts w:ascii="Times New Roman" w:hAnsi="Times New Roman"/>
          <w:b/>
          <w:bCs/>
          <w:iCs/>
          <w:sz w:val="24"/>
          <w:szCs w:val="24"/>
        </w:rPr>
        <w:t>й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16620" w:rsidRPr="003C1F3F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16620" w:rsidRPr="003C1F3F">
        <w:rPr>
          <w:rFonts w:ascii="Times New Roman" w:hAnsi="Times New Roman"/>
          <w:b/>
          <w:bCs/>
          <w:iCs/>
          <w:sz w:val="24"/>
          <w:szCs w:val="24"/>
        </w:rPr>
        <w:t>дополнений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b/>
          <w:bCs/>
          <w:iCs/>
          <w:sz w:val="24"/>
          <w:szCs w:val="24"/>
        </w:rPr>
        <w:t>Устав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4499A" w:rsidRPr="003C1F3F" w:rsidRDefault="00EF4671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1F3F">
        <w:rPr>
          <w:rFonts w:ascii="Times New Roman" w:hAnsi="Times New Roman"/>
          <w:b/>
          <w:bCs/>
          <w:iCs/>
          <w:sz w:val="24"/>
          <w:szCs w:val="24"/>
        </w:rPr>
        <w:t>Воронецкого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C7A35" w:rsidRPr="003C1F3F">
        <w:rPr>
          <w:rFonts w:ascii="Times New Roman" w:hAnsi="Times New Roman"/>
          <w:b/>
          <w:bCs/>
          <w:iCs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C7A35" w:rsidRPr="003C1F3F">
        <w:rPr>
          <w:rFonts w:ascii="Times New Roman" w:hAnsi="Times New Roman"/>
          <w:b/>
          <w:bCs/>
          <w:iCs/>
          <w:sz w:val="24"/>
          <w:szCs w:val="24"/>
        </w:rPr>
        <w:t>поселения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EB7020" w:rsidRPr="003C1F3F" w:rsidRDefault="00B4499A" w:rsidP="00EB702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1F3F">
        <w:rPr>
          <w:rFonts w:ascii="Times New Roman" w:hAnsi="Times New Roman"/>
          <w:b/>
          <w:bCs/>
          <w:iCs/>
          <w:sz w:val="24"/>
          <w:szCs w:val="24"/>
        </w:rPr>
        <w:t>Троснянского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bCs/>
          <w:iCs/>
          <w:sz w:val="24"/>
          <w:szCs w:val="24"/>
        </w:rPr>
        <w:t>района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b/>
          <w:bCs/>
          <w:iCs/>
          <w:sz w:val="24"/>
          <w:szCs w:val="24"/>
        </w:rPr>
        <w:t>Орловской</w:t>
      </w:r>
      <w:r w:rsidR="003C1F3F" w:rsidRPr="003C1F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b/>
          <w:bCs/>
          <w:iCs/>
          <w:sz w:val="24"/>
          <w:szCs w:val="24"/>
        </w:rPr>
        <w:t>области</w:t>
      </w:r>
      <w:r w:rsidR="003C1F3F" w:rsidRPr="003C1F3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C0F94" w:rsidRPr="003C1F3F" w:rsidRDefault="003C1F3F" w:rsidP="007C0F9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1F3F">
        <w:rPr>
          <w:rFonts w:ascii="Times New Roman" w:hAnsi="Times New Roman"/>
          <w:bCs/>
          <w:iCs/>
          <w:sz w:val="24"/>
          <w:szCs w:val="24"/>
        </w:rPr>
        <w:t>(</w:t>
      </w:r>
      <w:r w:rsidR="00F512BB">
        <w:rPr>
          <w:rFonts w:ascii="Times New Roman" w:hAnsi="Times New Roman"/>
          <w:bCs/>
          <w:iCs/>
          <w:sz w:val="24"/>
          <w:szCs w:val="24"/>
        </w:rPr>
        <w:t>в окончательном</w:t>
      </w:r>
      <w:r w:rsidRPr="003C1F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0F94" w:rsidRPr="003C1F3F">
        <w:rPr>
          <w:rFonts w:ascii="Times New Roman" w:hAnsi="Times New Roman"/>
          <w:bCs/>
          <w:iCs/>
          <w:sz w:val="24"/>
          <w:szCs w:val="24"/>
        </w:rPr>
        <w:t>чтении)</w:t>
      </w:r>
      <w:r w:rsidRPr="003C1F3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A74BB" w:rsidRPr="003C1F3F" w:rsidRDefault="000A74BB" w:rsidP="000A74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C1F3F" w:rsidRDefault="000A74BB" w:rsidP="003C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В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целях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приведения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Устава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  <w:shd w:val="clear" w:color="auto" w:fill="F9F9F9"/>
        </w:rPr>
        <w:t>Воронецкого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поселения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Троснянского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района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Орловской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области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в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соответствие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с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изменениями,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внесёнными</w:t>
      </w:r>
      <w:r w:rsidR="003C1F3F" w:rsidRPr="003C1F3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C1F3F">
        <w:rPr>
          <w:rFonts w:ascii="Times New Roman" w:hAnsi="Times New Roman"/>
          <w:sz w:val="24"/>
          <w:szCs w:val="24"/>
          <w:shd w:val="clear" w:color="auto" w:fill="F9F9F9"/>
        </w:rPr>
        <w:t>в</w:t>
      </w:r>
      <w:r w:rsidR="003C1F3F" w:rsidRPr="003C1F3F">
        <w:rPr>
          <w:rFonts w:ascii="Helvetica" w:hAnsi="Helvetica" w:cs="Helvetica"/>
          <w:sz w:val="24"/>
          <w:szCs w:val="24"/>
          <w:shd w:val="clear" w:color="auto" w:fill="F9F9F9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Федеральны</w:t>
      </w:r>
      <w:r w:rsidRPr="003C1F3F">
        <w:rPr>
          <w:rFonts w:ascii="Times New Roman" w:hAnsi="Times New Roman"/>
          <w:sz w:val="24"/>
          <w:szCs w:val="24"/>
        </w:rPr>
        <w:t>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закон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от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06.10.2003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№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131-ФЗ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«Об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общих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принципах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организации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местного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самоуправления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Российской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Федерации»,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руководствуясь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Уставом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Воронецкого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поселения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Троснянского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района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Орловской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области,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Воронецкий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сельский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Совет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народных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депутатов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РЕШИЛ:</w:t>
      </w:r>
    </w:p>
    <w:p w:rsidR="003C1F3F" w:rsidRDefault="003C1F3F" w:rsidP="003C1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71A" w:rsidRPr="003C1F3F">
        <w:rPr>
          <w:rFonts w:ascii="Times New Roman" w:hAnsi="Times New Roman"/>
          <w:sz w:val="24"/>
          <w:szCs w:val="24"/>
        </w:rPr>
        <w:t>Внести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в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Устав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Воронецкого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сельского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поселения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B7020" w:rsidRPr="003C1F3F">
        <w:rPr>
          <w:rFonts w:ascii="Times New Roman" w:hAnsi="Times New Roman"/>
          <w:sz w:val="24"/>
          <w:szCs w:val="24"/>
        </w:rPr>
        <w:t>Троснянского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B7020" w:rsidRPr="003C1F3F">
        <w:rPr>
          <w:rFonts w:ascii="Times New Roman" w:hAnsi="Times New Roman"/>
          <w:sz w:val="24"/>
          <w:szCs w:val="24"/>
        </w:rPr>
        <w:t>района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Орловской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области,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принятый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решением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Воронецкого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3A6DD8" w:rsidRPr="003C1F3F">
        <w:rPr>
          <w:rFonts w:ascii="Times New Roman" w:hAnsi="Times New Roman"/>
          <w:sz w:val="24"/>
          <w:szCs w:val="24"/>
        </w:rPr>
        <w:t>сельского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Совета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народных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депутатов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от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20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июня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2005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года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sz w:val="24"/>
          <w:szCs w:val="24"/>
        </w:rPr>
        <w:t>№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5F152C" w:rsidRPr="003C1F3F">
        <w:rPr>
          <w:rFonts w:ascii="Times New Roman" w:hAnsi="Times New Roman"/>
          <w:sz w:val="24"/>
          <w:szCs w:val="24"/>
        </w:rPr>
        <w:t>33</w:t>
      </w:r>
      <w:r w:rsidR="00EB7020" w:rsidRPr="003C1F3F">
        <w:rPr>
          <w:rFonts w:ascii="Times New Roman" w:hAnsi="Times New Roman"/>
          <w:sz w:val="24"/>
          <w:szCs w:val="24"/>
        </w:rPr>
        <w:t>,</w:t>
      </w:r>
      <w:r w:rsidRPr="003C1F3F">
        <w:rPr>
          <w:rFonts w:ascii="Times New Roman" w:hAnsi="Times New Roman"/>
          <w:sz w:val="24"/>
          <w:szCs w:val="24"/>
        </w:rPr>
        <w:t xml:space="preserve"> </w:t>
      </w:r>
      <w:r w:rsidR="0068071A" w:rsidRPr="003C1F3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3C1F3F">
        <w:rPr>
          <w:rFonts w:ascii="Times New Roman" w:hAnsi="Times New Roman"/>
          <w:bCs/>
          <w:sz w:val="24"/>
          <w:szCs w:val="24"/>
        </w:rPr>
        <w:t>е</w:t>
      </w:r>
      <w:r w:rsidR="0068071A" w:rsidRPr="003C1F3F">
        <w:rPr>
          <w:rFonts w:ascii="Times New Roman" w:hAnsi="Times New Roman"/>
          <w:bCs/>
          <w:sz w:val="24"/>
          <w:szCs w:val="24"/>
        </w:rPr>
        <w:t>е</w:t>
      </w:r>
      <w:r w:rsidRPr="003C1F3F">
        <w:rPr>
          <w:rFonts w:ascii="Times New Roman" w:hAnsi="Times New Roman"/>
          <w:bCs/>
          <w:sz w:val="24"/>
          <w:szCs w:val="24"/>
        </w:rPr>
        <w:t xml:space="preserve"> </w:t>
      </w:r>
      <w:r w:rsidR="008D78E3" w:rsidRPr="003C1F3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3C1F3F">
        <w:rPr>
          <w:rFonts w:ascii="Times New Roman" w:hAnsi="Times New Roman"/>
          <w:bCs/>
          <w:sz w:val="24"/>
          <w:szCs w:val="24"/>
        </w:rPr>
        <w:t>я</w:t>
      </w:r>
      <w:r w:rsidR="0068071A" w:rsidRPr="003C1F3F">
        <w:rPr>
          <w:rFonts w:ascii="Times New Roman" w:hAnsi="Times New Roman"/>
          <w:bCs/>
          <w:sz w:val="24"/>
          <w:szCs w:val="24"/>
        </w:rPr>
        <w:t>:</w:t>
      </w:r>
    </w:p>
    <w:p w:rsidR="003C1F3F" w:rsidRDefault="007F6AA3" w:rsidP="003C1F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F3F">
        <w:rPr>
          <w:rFonts w:ascii="Times New Roman" w:hAnsi="Times New Roman"/>
          <w:b/>
          <w:sz w:val="24"/>
          <w:szCs w:val="24"/>
        </w:rPr>
        <w:t>1)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часть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2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статьи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18.2</w:t>
      </w:r>
      <w:r w:rsidR="003C1F3F">
        <w:rPr>
          <w:rFonts w:ascii="Times New Roman" w:hAnsi="Times New Roman"/>
          <w:b/>
          <w:sz w:val="24"/>
          <w:szCs w:val="24"/>
        </w:rPr>
        <w:t>.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изложить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в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следующей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редакции:</w:t>
      </w:r>
      <w:r w:rsidR="003C1F3F">
        <w:rPr>
          <w:rFonts w:ascii="Times New Roman" w:hAnsi="Times New Roman"/>
          <w:b/>
          <w:sz w:val="24"/>
          <w:szCs w:val="24"/>
        </w:rPr>
        <w:t xml:space="preserve"> </w:t>
      </w:r>
    </w:p>
    <w:p w:rsidR="007F6AA3" w:rsidRPr="003C1F3F" w:rsidRDefault="007F6AA3" w:rsidP="003C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</w:rPr>
        <w:t>"2.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Старший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по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</w:t>
      </w:r>
      <w:r w:rsidR="00D10239" w:rsidRPr="003C1F3F">
        <w:rPr>
          <w:rFonts w:ascii="Times New Roman" w:hAnsi="Times New Roman"/>
          <w:sz w:val="24"/>
          <w:szCs w:val="24"/>
        </w:rPr>
        <w:t>му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населенно</w:t>
      </w:r>
      <w:r w:rsidR="00D10239" w:rsidRPr="003C1F3F">
        <w:rPr>
          <w:rFonts w:ascii="Times New Roman" w:hAnsi="Times New Roman"/>
          <w:sz w:val="24"/>
          <w:szCs w:val="24"/>
        </w:rPr>
        <w:t>му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пункт</w:t>
      </w:r>
      <w:r w:rsidR="00D10239" w:rsidRPr="003C1F3F">
        <w:rPr>
          <w:rFonts w:ascii="Times New Roman" w:hAnsi="Times New Roman"/>
          <w:sz w:val="24"/>
          <w:szCs w:val="24"/>
        </w:rPr>
        <w:t>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назначается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представительным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органом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образования,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состав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которого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входит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данный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сельский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населенный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пункт,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представлению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схода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граждан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населенного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пункта.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Старший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по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сельскому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населенному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пункту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назначается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из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числа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граждан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Российской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Федерации,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проживающих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территории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данного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населенного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пункта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обладающих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активным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избирательным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правом,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либо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граждан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Российской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Федерации,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достигших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день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представления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сходом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граждан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18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лет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имеющих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собственности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жилое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помещение,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расположенное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территории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данного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населенного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пункта.";</w:t>
      </w:r>
    </w:p>
    <w:p w:rsidR="003C1F3F" w:rsidRDefault="007F6AA3" w:rsidP="003C1F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F3F">
        <w:rPr>
          <w:rFonts w:ascii="Times New Roman" w:hAnsi="Times New Roman"/>
          <w:b/>
          <w:sz w:val="24"/>
          <w:szCs w:val="24"/>
        </w:rPr>
        <w:t>2)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часть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3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статьи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18.2.</w:t>
      </w:r>
      <w:r w:rsid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изложить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в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следующей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редакции:</w:t>
      </w:r>
    </w:p>
    <w:p w:rsidR="007F6AA3" w:rsidRPr="003C1F3F" w:rsidRDefault="007F6AA3" w:rsidP="003C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</w:rPr>
        <w:t>«3.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Старший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по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сельскому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населенному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D10239" w:rsidRPr="003C1F3F">
        <w:rPr>
          <w:rFonts w:ascii="Times New Roman" w:hAnsi="Times New Roman"/>
          <w:sz w:val="24"/>
          <w:szCs w:val="24"/>
        </w:rPr>
        <w:t>пункту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является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лицом,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замещающим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государственную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государственной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гражданской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службы,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муниципальную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за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исключением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депутата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представительного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органа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образования,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осуществляющего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свои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полномочия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непостоянной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основе,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или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службы,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не</w:t>
      </w:r>
      <w:r w:rsid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может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состоять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трудовых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отношениях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непосредственно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связанных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ними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отношениях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органами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местного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самоуправления.»;</w:t>
      </w:r>
    </w:p>
    <w:p w:rsidR="007F6AA3" w:rsidRPr="003C1F3F" w:rsidRDefault="007F6AA3" w:rsidP="003C1F3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F3F">
        <w:rPr>
          <w:rFonts w:ascii="Times New Roman" w:hAnsi="Times New Roman"/>
          <w:b/>
          <w:sz w:val="24"/>
          <w:szCs w:val="24"/>
        </w:rPr>
        <w:t>3)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пункт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1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части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4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статьи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18.2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изложить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в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следующей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Pr="003C1F3F">
        <w:rPr>
          <w:rFonts w:ascii="Times New Roman" w:hAnsi="Times New Roman"/>
          <w:b/>
          <w:sz w:val="24"/>
          <w:szCs w:val="24"/>
        </w:rPr>
        <w:t>редакции:</w:t>
      </w:r>
    </w:p>
    <w:p w:rsidR="003C1F3F" w:rsidRDefault="007F6AA3" w:rsidP="003C1F3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</w:rPr>
        <w:t>«1)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замещающее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государственную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государственной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гражданской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службы,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муниципальную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за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исключением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представительного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органа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образования,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778E9" w:rsidRPr="003C1F3F">
        <w:rPr>
          <w:rFonts w:ascii="Times New Roman" w:hAnsi="Times New Roman"/>
          <w:sz w:val="24"/>
          <w:szCs w:val="24"/>
        </w:rPr>
        <w:t>осуществляющего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6778E9" w:rsidRPr="003C1F3F">
        <w:rPr>
          <w:rFonts w:ascii="Times New Roman" w:hAnsi="Times New Roman"/>
          <w:sz w:val="24"/>
          <w:szCs w:val="24"/>
        </w:rPr>
        <w:t>свои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полномочия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непостоянной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основе,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или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должность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муниципальной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службы</w:t>
      </w:r>
      <w:r w:rsidR="006778E9" w:rsidRPr="003C1F3F">
        <w:rPr>
          <w:rFonts w:ascii="Times New Roman" w:hAnsi="Times New Roman"/>
          <w:sz w:val="24"/>
          <w:szCs w:val="24"/>
        </w:rPr>
        <w:t>.</w:t>
      </w:r>
      <w:r w:rsidRPr="003C1F3F">
        <w:rPr>
          <w:rFonts w:ascii="Times New Roman" w:hAnsi="Times New Roman"/>
          <w:sz w:val="24"/>
          <w:szCs w:val="24"/>
        </w:rPr>
        <w:t>»</w:t>
      </w:r>
      <w:r w:rsidR="006778E9" w:rsidRPr="003C1F3F">
        <w:rPr>
          <w:rFonts w:ascii="Times New Roman" w:hAnsi="Times New Roman"/>
          <w:sz w:val="24"/>
          <w:szCs w:val="24"/>
        </w:rPr>
        <w:t>;</w:t>
      </w:r>
    </w:p>
    <w:p w:rsidR="00D63D15" w:rsidRPr="003C1F3F" w:rsidRDefault="007F6AA3" w:rsidP="00D6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F3F">
        <w:rPr>
          <w:rFonts w:ascii="Times New Roman" w:hAnsi="Times New Roman"/>
          <w:b/>
          <w:sz w:val="24"/>
          <w:szCs w:val="24"/>
        </w:rPr>
        <w:t>4)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D63D15" w:rsidRPr="003C1F3F">
        <w:rPr>
          <w:rFonts w:ascii="Times New Roman" w:eastAsia="Times New Roman" w:hAnsi="Times New Roman"/>
          <w:b/>
          <w:sz w:val="24"/>
          <w:szCs w:val="24"/>
        </w:rPr>
        <w:t>пункт 4 части 2 статьи 21</w:t>
      </w:r>
      <w:r w:rsidR="00D63D15" w:rsidRPr="003C1F3F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D63D15" w:rsidRPr="003C1F3F" w:rsidRDefault="00D63D15" w:rsidP="00D6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1F3F">
        <w:rPr>
          <w:rFonts w:ascii="Times New Roman" w:eastAsia="Times New Roman" w:hAnsi="Times New Roman"/>
          <w:sz w:val="24"/>
          <w:szCs w:val="24"/>
        </w:rPr>
        <w:t>«4) утверждение стратегии социально-экономического развития сельского поселения.»;</w:t>
      </w:r>
    </w:p>
    <w:p w:rsidR="00D63D15" w:rsidRDefault="00D63D15" w:rsidP="003C1F3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F3F">
        <w:rPr>
          <w:rFonts w:ascii="Times New Roman" w:hAnsi="Times New Roman"/>
          <w:b/>
          <w:sz w:val="24"/>
          <w:szCs w:val="24"/>
        </w:rPr>
        <w:lastRenderedPageBreak/>
        <w:t xml:space="preserve">5) </w:t>
      </w:r>
      <w:r w:rsidR="00B57F6F" w:rsidRPr="003C1F3F">
        <w:rPr>
          <w:rFonts w:ascii="Times New Roman" w:hAnsi="Times New Roman"/>
          <w:b/>
          <w:sz w:val="24"/>
          <w:szCs w:val="24"/>
        </w:rPr>
        <w:t>статью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B57F6F" w:rsidRPr="003C1F3F">
        <w:rPr>
          <w:rFonts w:ascii="Times New Roman" w:hAnsi="Times New Roman"/>
          <w:b/>
          <w:sz w:val="24"/>
          <w:szCs w:val="24"/>
        </w:rPr>
        <w:t>23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36727E" w:rsidRPr="003C1F3F">
        <w:rPr>
          <w:rFonts w:ascii="Times New Roman" w:hAnsi="Times New Roman"/>
          <w:b/>
          <w:sz w:val="24"/>
          <w:szCs w:val="24"/>
        </w:rPr>
        <w:t>дополнить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36727E" w:rsidRPr="003C1F3F">
        <w:rPr>
          <w:rFonts w:ascii="Times New Roman" w:hAnsi="Times New Roman"/>
          <w:b/>
          <w:sz w:val="24"/>
          <w:szCs w:val="24"/>
        </w:rPr>
        <w:t>частью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36727E" w:rsidRPr="003C1F3F">
        <w:rPr>
          <w:rFonts w:ascii="Times New Roman" w:hAnsi="Times New Roman"/>
          <w:b/>
          <w:sz w:val="24"/>
          <w:szCs w:val="24"/>
        </w:rPr>
        <w:t>4.1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7F6AA3" w:rsidRPr="003C1F3F">
        <w:rPr>
          <w:rFonts w:ascii="Times New Roman" w:hAnsi="Times New Roman"/>
          <w:b/>
          <w:sz w:val="24"/>
          <w:szCs w:val="24"/>
        </w:rPr>
        <w:t>следующего</w:t>
      </w:r>
      <w:r w:rsidR="003C1F3F" w:rsidRPr="003C1F3F">
        <w:rPr>
          <w:rFonts w:ascii="Times New Roman" w:hAnsi="Times New Roman"/>
          <w:b/>
          <w:sz w:val="24"/>
          <w:szCs w:val="24"/>
        </w:rPr>
        <w:t xml:space="preserve"> </w:t>
      </w:r>
      <w:r w:rsidR="007F6AA3" w:rsidRPr="003C1F3F">
        <w:rPr>
          <w:rFonts w:ascii="Times New Roman" w:hAnsi="Times New Roman"/>
          <w:b/>
          <w:sz w:val="24"/>
          <w:szCs w:val="24"/>
        </w:rPr>
        <w:t>содержания:</w:t>
      </w:r>
    </w:p>
    <w:p w:rsidR="006778E9" w:rsidRPr="003C1F3F" w:rsidRDefault="007F6AA3" w:rsidP="003C1F3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</w:rPr>
        <w:t>"4.1.</w:t>
      </w:r>
      <w:r w:rsidR="00D63D15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Полномочия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Совета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народных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депутатов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прекращаются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досрочно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решением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Совета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народных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депутатов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случае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отсутствия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без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уважительных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причин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всех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заседаниях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Совета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народных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депутатов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течение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шести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месяцев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подряд."</w:t>
      </w:r>
      <w:r w:rsidR="006778E9" w:rsidRPr="003C1F3F">
        <w:rPr>
          <w:rFonts w:ascii="Times New Roman" w:hAnsi="Times New Roman"/>
          <w:sz w:val="24"/>
          <w:szCs w:val="24"/>
        </w:rPr>
        <w:t>;</w:t>
      </w:r>
    </w:p>
    <w:p w:rsidR="00FE6917" w:rsidRPr="003C1F3F" w:rsidRDefault="00FE6917" w:rsidP="003C1F3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</w:rPr>
        <w:t>2.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Настоящее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решение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вступает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Pr="003C1F3F">
        <w:rPr>
          <w:rFonts w:ascii="Times New Roman" w:hAnsi="Times New Roman"/>
          <w:sz w:val="24"/>
          <w:szCs w:val="24"/>
        </w:rPr>
        <w:t>силу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в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порядке,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установленном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Уставом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Воронецкого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поселения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Троснянского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района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Орловской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9757C6" w:rsidRPr="003C1F3F">
        <w:rPr>
          <w:rFonts w:ascii="Times New Roman" w:hAnsi="Times New Roman"/>
          <w:sz w:val="24"/>
          <w:szCs w:val="24"/>
        </w:rPr>
        <w:t>области.</w:t>
      </w:r>
    </w:p>
    <w:p w:rsidR="000D2350" w:rsidRPr="003C1F3F" w:rsidRDefault="000D2350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350" w:rsidRPr="003C1F3F" w:rsidRDefault="000D2350" w:rsidP="000D235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66" w:rsidRPr="003C1F3F" w:rsidRDefault="00543566" w:rsidP="00573DE0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43D" w:rsidRPr="003C1F3F" w:rsidRDefault="00573DE0" w:rsidP="00891A20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3C1F3F">
        <w:rPr>
          <w:rFonts w:ascii="Times New Roman" w:hAnsi="Times New Roman"/>
          <w:sz w:val="24"/>
          <w:szCs w:val="24"/>
        </w:rPr>
        <w:t>Глава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Воронецкого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/>
          <w:sz w:val="24"/>
          <w:szCs w:val="24"/>
        </w:rPr>
        <w:t>поселения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891A2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B085F" w:rsidRPr="003C1F3F">
        <w:rPr>
          <w:rFonts w:ascii="Times New Roman" w:hAnsi="Times New Roman"/>
          <w:sz w:val="24"/>
          <w:szCs w:val="24"/>
        </w:rPr>
        <w:t>Е.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5B085F" w:rsidRPr="003C1F3F">
        <w:rPr>
          <w:rFonts w:ascii="Times New Roman" w:hAnsi="Times New Roman"/>
          <w:sz w:val="24"/>
          <w:szCs w:val="24"/>
        </w:rPr>
        <w:t>В.</w:t>
      </w:r>
      <w:r w:rsidR="003C1F3F" w:rsidRPr="003C1F3F">
        <w:rPr>
          <w:rFonts w:ascii="Times New Roman" w:hAnsi="Times New Roman"/>
          <w:sz w:val="24"/>
          <w:szCs w:val="24"/>
        </w:rPr>
        <w:t xml:space="preserve"> </w:t>
      </w:r>
      <w:r w:rsidR="005B085F" w:rsidRPr="003C1F3F">
        <w:rPr>
          <w:rFonts w:ascii="Times New Roman" w:hAnsi="Times New Roman"/>
          <w:sz w:val="24"/>
          <w:szCs w:val="24"/>
        </w:rPr>
        <w:t>Еремина</w:t>
      </w:r>
    </w:p>
    <w:sectPr w:rsidR="00BC343D" w:rsidRPr="003C1F3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9A" w:rsidRDefault="000F539A" w:rsidP="00E65FC0">
      <w:pPr>
        <w:spacing w:after="0" w:line="240" w:lineRule="auto"/>
      </w:pPr>
      <w:r>
        <w:separator/>
      </w:r>
    </w:p>
  </w:endnote>
  <w:endnote w:type="continuationSeparator" w:id="1">
    <w:p w:rsidR="000F539A" w:rsidRDefault="000F539A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9A" w:rsidRDefault="000F539A" w:rsidP="00E65FC0">
      <w:pPr>
        <w:spacing w:after="0" w:line="240" w:lineRule="auto"/>
      </w:pPr>
      <w:r>
        <w:separator/>
      </w:r>
    </w:p>
  </w:footnote>
  <w:footnote w:type="continuationSeparator" w:id="1">
    <w:p w:rsidR="000F539A" w:rsidRDefault="000F539A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C1"/>
    <w:rsid w:val="00010254"/>
    <w:rsid w:val="000118EC"/>
    <w:rsid w:val="00035F75"/>
    <w:rsid w:val="0004002D"/>
    <w:rsid w:val="00076171"/>
    <w:rsid w:val="00083B47"/>
    <w:rsid w:val="00096E72"/>
    <w:rsid w:val="000A74BB"/>
    <w:rsid w:val="000D2350"/>
    <w:rsid w:val="000F539A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C5BE8"/>
    <w:rsid w:val="002E3E46"/>
    <w:rsid w:val="003329D8"/>
    <w:rsid w:val="00342158"/>
    <w:rsid w:val="00364F8D"/>
    <w:rsid w:val="00366CC1"/>
    <w:rsid w:val="0036727E"/>
    <w:rsid w:val="003859D5"/>
    <w:rsid w:val="003A6DD8"/>
    <w:rsid w:val="003C1F3F"/>
    <w:rsid w:val="00421AB5"/>
    <w:rsid w:val="0044447D"/>
    <w:rsid w:val="00454E44"/>
    <w:rsid w:val="00464F7A"/>
    <w:rsid w:val="0048753B"/>
    <w:rsid w:val="004A6B2D"/>
    <w:rsid w:val="004B02D9"/>
    <w:rsid w:val="004B637B"/>
    <w:rsid w:val="004D7119"/>
    <w:rsid w:val="004E13DA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B085F"/>
    <w:rsid w:val="005C2F87"/>
    <w:rsid w:val="005C65D8"/>
    <w:rsid w:val="005F152C"/>
    <w:rsid w:val="006061BE"/>
    <w:rsid w:val="00625B27"/>
    <w:rsid w:val="00625D2F"/>
    <w:rsid w:val="00640F2A"/>
    <w:rsid w:val="006518FB"/>
    <w:rsid w:val="006778E9"/>
    <w:rsid w:val="0068071A"/>
    <w:rsid w:val="00690E2A"/>
    <w:rsid w:val="00765042"/>
    <w:rsid w:val="00771760"/>
    <w:rsid w:val="007A7CD8"/>
    <w:rsid w:val="007B48B7"/>
    <w:rsid w:val="007C0F94"/>
    <w:rsid w:val="007C44F4"/>
    <w:rsid w:val="007D37C7"/>
    <w:rsid w:val="007D6DF3"/>
    <w:rsid w:val="007F6AA3"/>
    <w:rsid w:val="00816640"/>
    <w:rsid w:val="008327AD"/>
    <w:rsid w:val="00857CA8"/>
    <w:rsid w:val="00876EE2"/>
    <w:rsid w:val="00882EA5"/>
    <w:rsid w:val="00891A20"/>
    <w:rsid w:val="008A2766"/>
    <w:rsid w:val="008A4329"/>
    <w:rsid w:val="008D1709"/>
    <w:rsid w:val="008D78E3"/>
    <w:rsid w:val="00906C12"/>
    <w:rsid w:val="00937C03"/>
    <w:rsid w:val="009529D6"/>
    <w:rsid w:val="00966C30"/>
    <w:rsid w:val="009757C6"/>
    <w:rsid w:val="00981661"/>
    <w:rsid w:val="009A0527"/>
    <w:rsid w:val="009C25A0"/>
    <w:rsid w:val="009E4088"/>
    <w:rsid w:val="009E49D2"/>
    <w:rsid w:val="009F2668"/>
    <w:rsid w:val="00A41368"/>
    <w:rsid w:val="00A46F20"/>
    <w:rsid w:val="00AB26AB"/>
    <w:rsid w:val="00AC1FE3"/>
    <w:rsid w:val="00AC7A35"/>
    <w:rsid w:val="00AE428B"/>
    <w:rsid w:val="00AF6A59"/>
    <w:rsid w:val="00B41873"/>
    <w:rsid w:val="00B4499A"/>
    <w:rsid w:val="00B57F6F"/>
    <w:rsid w:val="00BB35E4"/>
    <w:rsid w:val="00BC343D"/>
    <w:rsid w:val="00BC74EC"/>
    <w:rsid w:val="00BD4BCA"/>
    <w:rsid w:val="00BF63D8"/>
    <w:rsid w:val="00C01C75"/>
    <w:rsid w:val="00C03C47"/>
    <w:rsid w:val="00C1447B"/>
    <w:rsid w:val="00C349AB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10239"/>
    <w:rsid w:val="00D5490F"/>
    <w:rsid w:val="00D63D15"/>
    <w:rsid w:val="00D97228"/>
    <w:rsid w:val="00DB73BD"/>
    <w:rsid w:val="00DC69AD"/>
    <w:rsid w:val="00DE3C55"/>
    <w:rsid w:val="00DF62ED"/>
    <w:rsid w:val="00E1733D"/>
    <w:rsid w:val="00E23CDE"/>
    <w:rsid w:val="00E42D66"/>
    <w:rsid w:val="00E56954"/>
    <w:rsid w:val="00E65FC0"/>
    <w:rsid w:val="00EB7020"/>
    <w:rsid w:val="00EF4671"/>
    <w:rsid w:val="00F04468"/>
    <w:rsid w:val="00F049B8"/>
    <w:rsid w:val="00F04E8E"/>
    <w:rsid w:val="00F352FA"/>
    <w:rsid w:val="00F512BB"/>
    <w:rsid w:val="00F56244"/>
    <w:rsid w:val="00FC23B1"/>
    <w:rsid w:val="00FE1B85"/>
    <w:rsid w:val="00FE6917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86;&#1074;&#1072;&#1103;%20&#1087;&#1072;&#1087;&#1082;&#1072;\&#1089;&#1077;&#1083;&#1100;&#1089;&#1080;&#1081;%20&#1057;&#1086;&#1074;&#1077;&#1090;\&#1089;&#1077;&#1089;&#1089;&#1080;&#1103;%202023\&#1056;&#1077;&#1096;&#1077;&#1085;&#1080;&#1077;%20&#8470;%20&#1059;&#1089;&#1090;&#1072;&#1074;%20&#1074;&#1077;&#1089;&#1077;&#1085;&#1080;&#1077;%20&#1080;&#1079;&#1084;&#1077;&#1085;&#1077;&#1085;&#1080;&#1081;%20-%20&#1074;&#1090;&#1086;&#1088;&#1086;&#1077;%20&#1095;&#1090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80D8-6857-49BE-944C-C6A848C3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Устав весение изменений - второе чтение</Template>
  <TotalTime>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2023-07-28T10:13:00Z</cp:lastPrinted>
  <dcterms:created xsi:type="dcterms:W3CDTF">2023-07-28T10:11:00Z</dcterms:created>
  <dcterms:modified xsi:type="dcterms:W3CDTF">2023-07-28T12:21:00Z</dcterms:modified>
</cp:coreProperties>
</file>