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531875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1824A7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FA6C2C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1824A7" w:rsidRPr="00531875">
        <w:rPr>
          <w:rFonts w:ascii="Arial" w:eastAsia="Arial" w:hAnsi="Arial" w:cs="Arial"/>
          <w:color w:val="000000" w:themeColor="text1"/>
          <w:sz w:val="24"/>
        </w:rPr>
        <w:t>а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вгуста</w:t>
      </w:r>
      <w:r w:rsidR="005C03FA" w:rsidRPr="00E130F4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1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91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E130F4">
        <w:rPr>
          <w:rFonts w:ascii="Arial" w:eastAsia="Arial" w:hAnsi="Arial" w:cs="Arial"/>
          <w:b/>
          <w:sz w:val="24"/>
        </w:rPr>
        <w:t>полугодие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E130F4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E130F4">
        <w:rPr>
          <w:rFonts w:ascii="Arial" w:eastAsia="Arial" w:hAnsi="Arial" w:cs="Arial"/>
          <w:sz w:val="24"/>
        </w:rPr>
        <w:t xml:space="preserve">полугодие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E130F4">
        <w:rPr>
          <w:rFonts w:ascii="Arial" w:eastAsia="Arial" w:hAnsi="Arial" w:cs="Arial"/>
          <w:sz w:val="24"/>
        </w:rPr>
        <w:t>1113,</w:t>
      </w:r>
      <w:r w:rsidR="002D623B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2D623B">
        <w:rPr>
          <w:rFonts w:ascii="Arial" w:eastAsia="Arial" w:hAnsi="Arial" w:cs="Arial"/>
          <w:sz w:val="24"/>
        </w:rPr>
        <w:t>997,4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доходов над расходами (профицит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2D623B">
        <w:rPr>
          <w:rFonts w:ascii="Arial" w:eastAsia="Arial" w:hAnsi="Arial" w:cs="Arial"/>
          <w:sz w:val="24"/>
        </w:rPr>
        <w:t>116,1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2D623B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2D623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полугодие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2D623B">
        <w:rPr>
          <w:rFonts w:ascii="Arial" w:eastAsia="Arial" w:hAnsi="Arial" w:cs="Arial"/>
          <w:sz w:val="24"/>
        </w:rPr>
        <w:t>полугодие</w:t>
      </w:r>
      <w:r w:rsidR="00FD5CA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EE7AA1" w:rsidRDefault="00EE7AA1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73129" w:rsidRPr="000B4CCF" w:rsidRDefault="00EE7AA1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П</w:t>
      </w:r>
      <w:r w:rsidR="00673129" w:rsidRPr="000B4CCF">
        <w:rPr>
          <w:rFonts w:ascii="Arial" w:eastAsia="Arial" w:hAnsi="Arial" w:cs="Arial"/>
          <w:b/>
          <w:sz w:val="24"/>
        </w:rPr>
        <w:t>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2D623B">
        <w:rPr>
          <w:rFonts w:ascii="Arial" w:eastAsia="Arial" w:hAnsi="Arial" w:cs="Arial"/>
          <w:b/>
          <w:sz w:val="24"/>
        </w:rPr>
        <w:t>полугодие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1824A7">
        <w:rPr>
          <w:rFonts w:ascii="Arial" w:eastAsia="Arial" w:hAnsi="Arial" w:cs="Arial"/>
          <w:b/>
          <w:sz w:val="24"/>
        </w:rPr>
        <w:t>1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2D623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1824A7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2D623B">
        <w:rPr>
          <w:rFonts w:ascii="Arial" w:eastAsia="Arial" w:hAnsi="Arial" w:cs="Arial"/>
          <w:sz w:val="24"/>
        </w:rPr>
        <w:t>1113,5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2D623B">
        <w:rPr>
          <w:rFonts w:ascii="Arial" w:eastAsia="Arial" w:hAnsi="Arial" w:cs="Arial"/>
          <w:sz w:val="24"/>
        </w:rPr>
        <w:t>51,1</w:t>
      </w:r>
      <w:r w:rsidRPr="00673129">
        <w:rPr>
          <w:rFonts w:ascii="Arial" w:eastAsia="Arial" w:hAnsi="Arial" w:cs="Arial"/>
          <w:sz w:val="24"/>
        </w:rPr>
        <w:t xml:space="preserve"> процент годового плана. Из общей суммы доходов налоговых и неналоговых доходов поступило </w:t>
      </w:r>
      <w:r w:rsidR="002D623B">
        <w:rPr>
          <w:rFonts w:ascii="Arial" w:eastAsia="Arial" w:hAnsi="Arial" w:cs="Arial"/>
          <w:sz w:val="24"/>
        </w:rPr>
        <w:t>515,2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2D623B">
        <w:rPr>
          <w:rFonts w:ascii="Arial" w:eastAsia="Arial" w:hAnsi="Arial" w:cs="Arial"/>
          <w:sz w:val="24"/>
        </w:rPr>
        <w:t>46,3</w:t>
      </w:r>
      <w:r w:rsidRPr="00673129">
        <w:rPr>
          <w:rFonts w:ascii="Arial" w:eastAsia="Arial" w:hAnsi="Arial" w:cs="Arial"/>
          <w:sz w:val="24"/>
        </w:rPr>
        <w:t xml:space="preserve"> процент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2D623B">
        <w:rPr>
          <w:rFonts w:ascii="Arial" w:eastAsia="Arial" w:hAnsi="Arial" w:cs="Arial"/>
          <w:sz w:val="24"/>
        </w:rPr>
        <w:t>598,3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AA50A6">
        <w:rPr>
          <w:rFonts w:ascii="Arial" w:eastAsia="Arial" w:hAnsi="Arial" w:cs="Arial"/>
          <w:sz w:val="24"/>
        </w:rPr>
        <w:t>5</w:t>
      </w:r>
      <w:r w:rsidR="002D623B">
        <w:rPr>
          <w:rFonts w:ascii="Arial" w:eastAsia="Arial" w:hAnsi="Arial" w:cs="Arial"/>
          <w:sz w:val="24"/>
        </w:rPr>
        <w:t>3,7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23B">
        <w:rPr>
          <w:rFonts w:ascii="Arial" w:eastAsia="Arial" w:hAnsi="Arial" w:cs="Arial"/>
          <w:sz w:val="24"/>
        </w:rPr>
        <w:t xml:space="preserve">ов </w:t>
      </w:r>
      <w:r w:rsidRPr="00673129">
        <w:rPr>
          <w:rFonts w:ascii="Arial" w:eastAsia="Arial" w:hAnsi="Arial" w:cs="Arial"/>
          <w:sz w:val="24"/>
        </w:rPr>
        <w:t>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2D623B">
        <w:rPr>
          <w:rFonts w:ascii="Arial" w:eastAsia="Arial" w:hAnsi="Arial" w:cs="Arial"/>
          <w:sz w:val="24"/>
        </w:rPr>
        <w:t>51,2</w:t>
      </w:r>
      <w:r w:rsidRPr="00673129">
        <w:rPr>
          <w:rFonts w:ascii="Arial" w:eastAsia="Arial" w:hAnsi="Arial" w:cs="Arial"/>
          <w:sz w:val="24"/>
        </w:rPr>
        <w:t xml:space="preserve"> процент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2D623B">
        <w:rPr>
          <w:rFonts w:ascii="Arial" w:eastAsia="Arial" w:hAnsi="Arial" w:cs="Arial"/>
          <w:color w:val="000000" w:themeColor="text1"/>
          <w:sz w:val="24"/>
        </w:rPr>
        <w:t>100</w:t>
      </w:r>
      <w:r w:rsidR="00AA50A6">
        <w:rPr>
          <w:rFonts w:ascii="Arial" w:eastAsia="Arial" w:hAnsi="Arial" w:cs="Arial"/>
          <w:color w:val="000000" w:themeColor="text1"/>
          <w:sz w:val="24"/>
        </w:rPr>
        <w:t>6,9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2D623B">
        <w:rPr>
          <w:rFonts w:ascii="Arial" w:eastAsia="Arial" w:hAnsi="Arial" w:cs="Arial"/>
          <w:color w:val="000000" w:themeColor="text1"/>
          <w:sz w:val="24"/>
        </w:rPr>
        <w:t>515,2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2</w:t>
      </w:r>
      <w:r w:rsidR="00635D3F" w:rsidRPr="00635D3F">
        <w:rPr>
          <w:rFonts w:ascii="Arial" w:eastAsia="Arial" w:hAnsi="Arial" w:cs="Arial"/>
          <w:color w:val="000000" w:themeColor="text1"/>
          <w:sz w:val="24"/>
        </w:rPr>
        <w:t>7</w:t>
      </w:r>
      <w:r w:rsidR="00531875">
        <w:rPr>
          <w:rFonts w:ascii="Arial" w:eastAsia="Arial" w:hAnsi="Arial" w:cs="Arial"/>
          <w:color w:val="000000" w:themeColor="text1"/>
          <w:sz w:val="24"/>
        </w:rPr>
        <w:t>3,0</w:t>
      </w:r>
      <w:r w:rsidRPr="00635D3F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выш</w:t>
      </w:r>
      <w:r w:rsidRPr="00635D3F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20</w:t>
      </w:r>
      <w:r w:rsidRPr="00635D3F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635D3F">
        <w:rPr>
          <w:rFonts w:ascii="Arial" w:eastAsia="Arial" w:hAnsi="Arial" w:cs="Arial"/>
          <w:color w:val="000000" w:themeColor="text1"/>
          <w:sz w:val="24"/>
        </w:rPr>
        <w:t>у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велич</w:t>
      </w:r>
      <w:r w:rsidR="00721F7C" w:rsidRPr="00635D3F">
        <w:rPr>
          <w:rFonts w:ascii="Arial" w:eastAsia="Arial" w:hAnsi="Arial" w:cs="Arial"/>
          <w:color w:val="000000" w:themeColor="text1"/>
          <w:sz w:val="24"/>
        </w:rPr>
        <w:t>ение</w:t>
      </w:r>
      <w:r w:rsidRPr="00635D3F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635D3F">
        <w:rPr>
          <w:rFonts w:ascii="Arial" w:eastAsia="Arial" w:hAnsi="Arial" w:cs="Arial"/>
          <w:color w:val="000000" w:themeColor="text1"/>
          <w:sz w:val="24"/>
        </w:rPr>
        <w:t>д</w:t>
      </w:r>
      <w:r w:rsidRPr="00635D3F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635D3F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635D3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35D3F" w:rsidRPr="00635D3F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74929" w:rsidRPr="00635D3F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635D3F">
        <w:rPr>
          <w:rFonts w:ascii="Arial" w:eastAsia="Arial" w:hAnsi="Arial" w:cs="Arial"/>
          <w:color w:val="000000" w:themeColor="text1"/>
          <w:sz w:val="24"/>
        </w:rPr>
        <w:t>20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2</w:t>
      </w:r>
      <w:r w:rsidR="00A3677F" w:rsidRPr="00635D3F">
        <w:rPr>
          <w:rFonts w:ascii="Arial" w:eastAsia="Arial" w:hAnsi="Arial" w:cs="Arial"/>
          <w:color w:val="000000" w:themeColor="text1"/>
          <w:sz w:val="24"/>
        </w:rPr>
        <w:t>1</w:t>
      </w:r>
      <w:r w:rsidRPr="00635D3F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635D3F">
        <w:rPr>
          <w:rFonts w:ascii="Arial" w:eastAsia="Arial" w:hAnsi="Arial" w:cs="Arial"/>
          <w:color w:val="000000" w:themeColor="text1"/>
          <w:sz w:val="24"/>
        </w:rPr>
        <w:t>земельн</w:t>
      </w:r>
      <w:r w:rsidR="00AA50A6" w:rsidRPr="00635D3F">
        <w:rPr>
          <w:rFonts w:ascii="Arial" w:eastAsia="Arial" w:hAnsi="Arial" w:cs="Arial"/>
          <w:color w:val="000000" w:themeColor="text1"/>
          <w:sz w:val="24"/>
        </w:rPr>
        <w:t>ого налога,</w:t>
      </w:r>
      <w:r w:rsidR="007F7D74" w:rsidRPr="00635D3F">
        <w:rPr>
          <w:rFonts w:ascii="Arial" w:eastAsia="Arial" w:hAnsi="Arial" w:cs="Arial"/>
          <w:color w:val="000000" w:themeColor="text1"/>
          <w:sz w:val="24"/>
        </w:rPr>
        <w:t xml:space="preserve"> сельхозналога</w:t>
      </w:r>
      <w:r w:rsidR="00545053" w:rsidRPr="00635D3F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D623B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598,3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325,2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11706">
        <w:rPr>
          <w:rFonts w:ascii="Arial" w:eastAsia="Arial" w:hAnsi="Arial" w:cs="Arial"/>
          <w:sz w:val="24"/>
        </w:rPr>
        <w:t>2</w:t>
      </w:r>
      <w:r w:rsidR="002D623B">
        <w:rPr>
          <w:rFonts w:ascii="Arial" w:eastAsia="Arial" w:hAnsi="Arial" w:cs="Arial"/>
          <w:sz w:val="24"/>
        </w:rPr>
        <w:t>1</w:t>
      </w:r>
      <w:r w:rsidR="00811706">
        <w:rPr>
          <w:rFonts w:ascii="Arial" w:eastAsia="Arial" w:hAnsi="Arial" w:cs="Arial"/>
          <w:sz w:val="24"/>
        </w:rPr>
        <w:t>0,0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63,1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2D623B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811706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2D623B">
        <w:rPr>
          <w:rFonts w:ascii="Arial" w:eastAsia="Arial" w:hAnsi="Arial" w:cs="Arial"/>
          <w:sz w:val="24"/>
        </w:rPr>
        <w:t>997,4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2D623B">
        <w:rPr>
          <w:rFonts w:ascii="Arial" w:eastAsia="Arial" w:hAnsi="Arial" w:cs="Arial"/>
          <w:sz w:val="24"/>
        </w:rPr>
        <w:t>45,7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531875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531875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531875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531875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531875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635D3F" w:rsidRPr="00531875">
        <w:rPr>
          <w:rFonts w:ascii="Arial" w:eastAsia="Arial" w:hAnsi="Arial" w:cs="Arial"/>
          <w:color w:val="000000" w:themeColor="text1"/>
          <w:sz w:val="24"/>
        </w:rPr>
        <w:t>138,5</w:t>
      </w:r>
      <w:r w:rsidR="00673129" w:rsidRPr="00531875">
        <w:rPr>
          <w:rFonts w:ascii="Arial" w:eastAsia="Arial" w:hAnsi="Arial" w:cs="Arial"/>
          <w:color w:val="000000" w:themeColor="text1"/>
          <w:sz w:val="24"/>
        </w:rPr>
        <w:t xml:space="preserve"> тыс.  рублей</w:t>
      </w:r>
      <w:r w:rsidR="00673129" w:rsidRPr="002D623B">
        <w:rPr>
          <w:rFonts w:ascii="Arial" w:eastAsia="Arial" w:hAnsi="Arial" w:cs="Arial"/>
          <w:color w:val="FF0000"/>
          <w:sz w:val="24"/>
        </w:rPr>
        <w:t>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2D623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811706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2D623B">
        <w:rPr>
          <w:rFonts w:ascii="Arial" w:eastAsia="Arial" w:hAnsi="Arial" w:cs="Arial"/>
          <w:sz w:val="24"/>
        </w:rPr>
        <w:t>109,0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E33C51">
        <w:rPr>
          <w:rFonts w:ascii="Arial" w:eastAsia="Arial" w:hAnsi="Arial" w:cs="Arial"/>
          <w:sz w:val="24"/>
        </w:rPr>
        <w:t>10,9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E33C51">
        <w:rPr>
          <w:rFonts w:ascii="Arial" w:eastAsia="Arial" w:hAnsi="Arial" w:cs="Arial"/>
          <w:sz w:val="24"/>
        </w:rPr>
        <w:t>97,6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E33C51">
        <w:rPr>
          <w:rFonts w:ascii="Arial" w:eastAsia="Arial" w:hAnsi="Arial" w:cs="Arial"/>
          <w:sz w:val="24"/>
        </w:rPr>
        <w:t>603,2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E765DC">
        <w:rPr>
          <w:rFonts w:ascii="Arial" w:eastAsia="Arial" w:hAnsi="Arial" w:cs="Arial"/>
          <w:sz w:val="24"/>
        </w:rPr>
        <w:t>60,5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E765DC">
        <w:rPr>
          <w:rFonts w:ascii="Arial" w:eastAsia="Arial" w:hAnsi="Arial" w:cs="Arial"/>
          <w:sz w:val="24"/>
        </w:rPr>
        <w:t>43,9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E33C51">
        <w:rPr>
          <w:rFonts w:ascii="Arial" w:eastAsia="Arial" w:hAnsi="Arial" w:cs="Arial"/>
          <w:sz w:val="24"/>
        </w:rPr>
        <w:t>51,0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E33C51">
        <w:rPr>
          <w:rFonts w:ascii="Arial" w:eastAsia="Arial" w:hAnsi="Arial" w:cs="Arial"/>
          <w:sz w:val="24"/>
        </w:rPr>
        <w:t>40,4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>
        <w:rPr>
          <w:rFonts w:ascii="Arial" w:eastAsia="Arial" w:hAnsi="Arial" w:cs="Arial"/>
          <w:sz w:val="24"/>
        </w:rPr>
        <w:t>194,8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>
        <w:rPr>
          <w:rFonts w:ascii="Arial" w:eastAsia="Arial" w:hAnsi="Arial" w:cs="Arial"/>
          <w:sz w:val="24"/>
        </w:rPr>
        <w:t>73,</w:t>
      </w:r>
      <w:r w:rsidR="00E33C5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AD3AF7">
        <w:rPr>
          <w:rFonts w:ascii="Arial" w:eastAsia="Arial" w:hAnsi="Arial" w:cs="Arial"/>
          <w:sz w:val="24"/>
        </w:rPr>
        <w:t>1,5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AD3AF7">
        <w:rPr>
          <w:rFonts w:ascii="Arial" w:eastAsia="Arial" w:hAnsi="Arial" w:cs="Arial"/>
          <w:sz w:val="24"/>
        </w:rPr>
        <w:t>59,4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E33C51">
        <w:rPr>
          <w:rFonts w:ascii="Arial" w:eastAsia="Arial" w:hAnsi="Arial" w:cs="Arial"/>
          <w:sz w:val="24"/>
        </w:rPr>
        <w:t>109,0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E33C51">
        <w:rPr>
          <w:rFonts w:ascii="Arial" w:eastAsia="Arial" w:hAnsi="Arial" w:cs="Arial"/>
          <w:sz w:val="24"/>
        </w:rPr>
        <w:t>35,8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AD3AF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</w:t>
      </w:r>
      <w:r w:rsidR="00AD3AF7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E33C51">
        <w:rPr>
          <w:rFonts w:ascii="Arial" w:eastAsia="Arial" w:hAnsi="Arial" w:cs="Arial"/>
          <w:sz w:val="24"/>
        </w:rPr>
        <w:t>97,6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E33C51">
        <w:rPr>
          <w:rFonts w:ascii="Arial" w:eastAsia="Arial" w:hAnsi="Arial" w:cs="Arial"/>
          <w:sz w:val="24"/>
        </w:rPr>
        <w:t>89,5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E33C51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33C51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33C51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E33C51">
        <w:rPr>
          <w:rFonts w:ascii="Arial" w:eastAsia="Arial" w:hAnsi="Arial" w:cs="Arial"/>
          <w:sz w:val="24"/>
        </w:rPr>
        <w:t>116,1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E33C51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lastRenderedPageBreak/>
        <w:t>20</w:t>
      </w:r>
      <w:r w:rsidR="00C9292C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E7AA1" w:rsidRDefault="00EE7AA1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CF4D81" w:rsidRDefault="00FD5CA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</w:t>
      </w:r>
      <w:r w:rsidR="00B75373">
        <w:rPr>
          <w:rFonts w:ascii="Calibri" w:eastAsia="Calibri" w:hAnsi="Calibri" w:cs="Calibri"/>
          <w:sz w:val="28"/>
        </w:rPr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E4535D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FA6C2C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августа</w:t>
      </w:r>
      <w:r w:rsidR="005C03FA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92148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№</w:t>
      </w:r>
      <w:r w:rsidR="00531875">
        <w:rPr>
          <w:rFonts w:ascii="Arial" w:eastAsia="Arial" w:hAnsi="Arial" w:cs="Arial"/>
          <w:sz w:val="24"/>
        </w:rPr>
        <w:t xml:space="preserve"> </w:t>
      </w:r>
      <w:r w:rsidR="00095A52" w:rsidRPr="00531875">
        <w:rPr>
          <w:rFonts w:ascii="Arial" w:eastAsia="Arial" w:hAnsi="Arial" w:cs="Arial"/>
          <w:color w:val="000000" w:themeColor="text1"/>
          <w:sz w:val="24"/>
        </w:rPr>
        <w:t>1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91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E4535D">
        <w:rPr>
          <w:rFonts w:ascii="Arial" w:eastAsia="Arial" w:hAnsi="Arial" w:cs="Arial"/>
          <w:b/>
          <w:sz w:val="24"/>
        </w:rPr>
        <w:t>1</w:t>
      </w:r>
      <w:r w:rsidR="00AA4743">
        <w:rPr>
          <w:rFonts w:ascii="Arial" w:eastAsia="Arial" w:hAnsi="Arial" w:cs="Arial"/>
          <w:b/>
          <w:sz w:val="24"/>
        </w:rPr>
        <w:t xml:space="preserve"> </w:t>
      </w:r>
      <w:r w:rsidR="00E33C51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</w:t>
      </w:r>
      <w:r w:rsidR="00695554">
        <w:rPr>
          <w:rFonts w:ascii="Arial" w:eastAsia="Arial" w:hAnsi="Arial" w:cs="Arial"/>
          <w:b/>
          <w:sz w:val="24"/>
        </w:rPr>
        <w:t>2</w:t>
      </w:r>
      <w:r w:rsidR="00E4535D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тыс.руб</w:t>
      </w:r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116,1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116,1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1113,5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1113,5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1113,5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E33C51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33C51">
              <w:rPr>
                <w:rFonts w:ascii="Arial" w:eastAsia="Arial" w:hAnsi="Arial" w:cs="Arial"/>
                <w:sz w:val="24"/>
              </w:rPr>
              <w:t>1113,5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51,1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997,4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45,7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997,4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45,7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997,4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45,7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E33C5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E33C51">
              <w:rPr>
                <w:rFonts w:ascii="Arial" w:eastAsia="Arial" w:hAnsi="Arial" w:cs="Arial"/>
                <w:sz w:val="24"/>
              </w:rPr>
              <w:t>80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E33C51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997,4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33C5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45,7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765DC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</w:t>
      </w:r>
    </w:p>
    <w:p w:rsidR="00E765DC" w:rsidRDefault="00E765D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E765D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</w:t>
      </w:r>
      <w:r w:rsidR="008B54A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      </w:t>
      </w:r>
      <w:r w:rsidR="006305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E4535D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FA6C2C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августа</w:t>
      </w:r>
      <w:r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E4535D">
        <w:rPr>
          <w:rFonts w:ascii="Arial" w:eastAsia="Arial" w:hAnsi="Arial" w:cs="Arial"/>
          <w:sz w:val="24"/>
        </w:rPr>
        <w:t>1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</w:t>
      </w:r>
      <w:r w:rsidR="00630504" w:rsidRPr="00531875">
        <w:rPr>
          <w:rFonts w:ascii="Arial" w:eastAsia="Arial" w:hAnsi="Arial" w:cs="Arial"/>
          <w:color w:val="000000" w:themeColor="text1"/>
          <w:sz w:val="24"/>
        </w:rPr>
        <w:t>1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91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4A0"/>
      </w:tblPr>
      <w:tblGrid>
        <w:gridCol w:w="1643"/>
        <w:gridCol w:w="3416"/>
        <w:gridCol w:w="1426"/>
        <w:gridCol w:w="1192"/>
        <w:gridCol w:w="1497"/>
      </w:tblGrid>
      <w:tr w:rsidR="00CF4D81" w:rsidTr="00F63C08">
        <w:tc>
          <w:tcPr>
            <w:tcW w:w="91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E33C5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33C51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F63C08">
        <w:trPr>
          <w:trHeight w:val="300"/>
        </w:trPr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1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E33C51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E33C51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F63C08">
        <w:trPr>
          <w:trHeight w:val="1320"/>
        </w:trPr>
        <w:tc>
          <w:tcPr>
            <w:tcW w:w="1643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6,9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51,2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43,0</w:t>
            </w:r>
          </w:p>
        </w:tc>
      </w:tr>
      <w:tr w:rsidR="00630504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86C25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86C25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43,3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535D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686C25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E4535D">
              <w:rPr>
                <w:rFonts w:ascii="Arial" w:eastAsia="Calibri" w:hAnsi="Arial" w:cs="Arial"/>
                <w:b/>
                <w:sz w:val="24"/>
                <w:szCs w:val="24"/>
              </w:rPr>
              <w:t>3,9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686C2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227,8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686C2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</w:t>
            </w:r>
            <w:r w:rsidR="00E77553">
              <w:rPr>
                <w:rFonts w:ascii="Arial" w:eastAsia="Calibri" w:hAnsi="Arial" w:cs="Arial"/>
                <w:i/>
                <w:sz w:val="24"/>
                <w:szCs w:val="24"/>
              </w:rPr>
              <w:t>3,9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686C2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227,8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686C25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E77553">
              <w:rPr>
                <w:rFonts w:ascii="Arial" w:eastAsia="Calibri" w:hAnsi="Arial" w:cs="Arial"/>
                <w:sz w:val="24"/>
                <w:szCs w:val="24"/>
              </w:rPr>
              <w:t>3,9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191,1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686C2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227,8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276,5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33,7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66,2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2,8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</w:t>
            </w:r>
            <w:r w:rsidR="00CC1FF4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686C25" w:rsidRDefault="00686C25" w:rsidP="00561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C25">
              <w:rPr>
                <w:rFonts w:ascii="Arial" w:hAnsi="Arial" w:cs="Arial"/>
                <w:b/>
                <w:sz w:val="24"/>
                <w:szCs w:val="24"/>
              </w:rPr>
              <w:t>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73,3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686C25" w:rsidRDefault="00686C25" w:rsidP="0056139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86C25">
              <w:rPr>
                <w:rFonts w:ascii="Arial" w:hAnsi="Arial" w:cs="Arial"/>
                <w:i/>
                <w:sz w:val="24"/>
                <w:szCs w:val="24"/>
              </w:rPr>
              <w:t>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686C25" w:rsidP="00AA474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73,3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CC1FF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686C25" w:rsidRDefault="00686C25" w:rsidP="00561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C2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86C25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73,3</w:t>
            </w: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00011302060 000000130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63C08" w:rsidRDefault="00F6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F63C08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F63C08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118</w:t>
            </w:r>
            <w:r w:rsidR="00DB47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Default="00F63C08" w:rsidP="00F63C0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000 1 17 05050 00 0000 180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Default="00F63C08" w:rsidP="009820D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63C08" w:rsidRDefault="00F63C08" w:rsidP="009820D6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63C08" w:rsidRPr="00B531ED" w:rsidRDefault="00F63C08" w:rsidP="00982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63C08" w:rsidRPr="00B531ED" w:rsidRDefault="00F63C08" w:rsidP="00982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C08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Default="00F63C08" w:rsidP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Default="00F63C08" w:rsidP="00F63C0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Default="00F63C08" w:rsidP="009820D6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Pr="00B531ED" w:rsidRDefault="00F63C08" w:rsidP="00982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63C08" w:rsidRPr="00B531ED" w:rsidRDefault="00F63C08" w:rsidP="009820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E77553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9820D6">
              <w:rPr>
                <w:rFonts w:ascii="Arial" w:eastAsia="Arial" w:hAnsi="Arial" w:cs="Arial"/>
                <w:b/>
                <w:color w:val="000000"/>
                <w:sz w:val="24"/>
              </w:rPr>
              <w:t>4,0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1174,0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51,0</w:t>
            </w:r>
          </w:p>
        </w:tc>
      </w:tr>
      <w:tr w:rsidR="00CF4D81" w:rsidTr="00F63C08">
        <w:trPr>
          <w:trHeight w:val="847"/>
        </w:trPr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650,6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650,6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820D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650,6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RPr="0040356B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A4743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126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9820D6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9820D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</w:t>
            </w:r>
            <w:r w:rsidR="009820D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820D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</w:t>
            </w:r>
            <w:r w:rsidR="00E7755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52,9</w:t>
            </w:r>
          </w:p>
        </w:tc>
      </w:tr>
      <w:tr w:rsidR="00CF4D81" w:rsidRPr="0040356B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9820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</w:t>
            </w:r>
            <w:r w:rsidR="009820D6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9820D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9820D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9820D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9820D6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70,7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297,1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820D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820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70,7</w:t>
            </w:r>
          </w:p>
        </w:tc>
      </w:tr>
      <w:tr w:rsidR="005E14EE" w:rsidRPr="0040356B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E7755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5E14EE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E7755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23C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80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10C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1113,5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10C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51,1</w:t>
            </w:r>
          </w:p>
        </w:tc>
      </w:tr>
      <w:tr w:rsidR="00CF4D81" w:rsidTr="00F63C08"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E23C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23C1A">
              <w:rPr>
                <w:rFonts w:ascii="Arial" w:eastAsia="Arial" w:hAnsi="Arial" w:cs="Arial"/>
                <w:sz w:val="24"/>
              </w:rPr>
              <w:t>116,1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EE7AA1" w:rsidRDefault="00EE7AA1">
      <w:pPr>
        <w:spacing w:after="0" w:line="240" w:lineRule="auto"/>
        <w:rPr>
          <w:rFonts w:ascii="Arial" w:eastAsia="Arial" w:hAnsi="Arial" w:cs="Arial"/>
          <w:sz w:val="24"/>
        </w:rPr>
      </w:pPr>
    </w:p>
    <w:p w:rsidR="00EE7AA1" w:rsidRDefault="00EE7AA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CF4D81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2B2B23">
        <w:rPr>
          <w:rFonts w:ascii="Arial" w:eastAsia="Arial" w:hAnsi="Arial" w:cs="Arial"/>
          <w:sz w:val="24"/>
        </w:rPr>
        <w:t xml:space="preserve">       </w:t>
      </w:r>
      <w:r w:rsidR="0040356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921481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FA6C2C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921481" w:rsidRPr="00531875">
        <w:rPr>
          <w:rFonts w:ascii="Arial" w:eastAsia="Arial" w:hAnsi="Arial" w:cs="Arial"/>
          <w:color w:val="000000" w:themeColor="text1"/>
          <w:sz w:val="24"/>
        </w:rPr>
        <w:t>а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вгуста</w:t>
      </w:r>
      <w:r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</w:t>
      </w:r>
      <w:r w:rsidR="00921481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191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921481">
        <w:rPr>
          <w:rFonts w:ascii="Arial" w:eastAsia="Arial" w:hAnsi="Arial" w:cs="Arial"/>
          <w:b/>
          <w:sz w:val="24"/>
        </w:rPr>
        <w:t xml:space="preserve">1 </w:t>
      </w:r>
      <w:r w:rsidR="00E23C1A">
        <w:rPr>
          <w:rFonts w:ascii="Arial" w:eastAsia="Arial" w:hAnsi="Arial" w:cs="Arial"/>
          <w:b/>
          <w:sz w:val="24"/>
        </w:rPr>
        <w:t>полугодие 2</w:t>
      </w:r>
      <w:r w:rsidR="00EC1AA9">
        <w:rPr>
          <w:rFonts w:ascii="Arial" w:eastAsia="Arial" w:hAnsi="Arial" w:cs="Arial"/>
          <w:b/>
          <w:sz w:val="24"/>
        </w:rPr>
        <w:t>02</w:t>
      </w:r>
      <w:r w:rsidR="00921481">
        <w:rPr>
          <w:rFonts w:ascii="Arial" w:eastAsia="Arial" w:hAnsi="Arial" w:cs="Arial"/>
          <w:b/>
          <w:sz w:val="24"/>
        </w:rPr>
        <w:t>1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33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E23C1A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FD7A7D" w:rsidP="00E23C1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FD7A7D" w:rsidRPr="00644DE6" w:rsidRDefault="00FD7A7D" w:rsidP="00E23C1A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E23C1A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E23C1A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921481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43,9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481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28B2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23C1A">
              <w:rPr>
                <w:rFonts w:ascii="Arial" w:eastAsia="Arial" w:hAnsi="Arial" w:cs="Arial"/>
                <w:color w:val="000000"/>
                <w:sz w:val="24"/>
              </w:rPr>
              <w:t>39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921481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21481" w:rsidRDefault="00E23C1A" w:rsidP="007E5A1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</w:t>
            </w:r>
          </w:p>
        </w:tc>
      </w:tr>
      <w:tr w:rsidR="009214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8F754D" w:rsidP="008F754D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Default="00921481" w:rsidP="008F754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21481" w:rsidRPr="007E5A1F" w:rsidRDefault="00921481" w:rsidP="008F754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E23C1A">
        <w:trPr>
          <w:trHeight w:val="560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E23C1A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E23C1A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E23C1A">
              <w:rPr>
                <w:rFonts w:ascii="Arial" w:eastAsia="Arial" w:hAnsi="Arial" w:cs="Arial"/>
                <w:sz w:val="24"/>
              </w:rPr>
              <w:t>42</w:t>
            </w:r>
            <w:r w:rsidR="008F754D"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E23C1A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E23C1A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E23C1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23C1A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</w:t>
            </w:r>
          </w:p>
        </w:tc>
      </w:tr>
      <w:tr w:rsidR="00B6606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66061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E23C1A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E23C1A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</w:tr>
      <w:tr w:rsidR="00B66061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8F754D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6606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E23C1A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E23C1A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E23C1A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E23C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E23C1A" w:rsidTr="00E23C1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E23C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C1A" w:rsidRDefault="00E23C1A" w:rsidP="0018242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E23C1A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23C1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80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3C1A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</w:t>
      </w:r>
      <w:r w:rsidR="00CB786F">
        <w:rPr>
          <w:rFonts w:ascii="Arial" w:eastAsia="Arial" w:hAnsi="Arial" w:cs="Arial"/>
          <w:sz w:val="24"/>
        </w:rPr>
        <w:t xml:space="preserve"> </w:t>
      </w:r>
      <w:r w:rsidR="006441D5">
        <w:rPr>
          <w:rFonts w:ascii="Arial" w:eastAsia="Arial" w:hAnsi="Arial" w:cs="Arial"/>
          <w:sz w:val="24"/>
        </w:rPr>
        <w:t xml:space="preserve">      </w:t>
      </w:r>
      <w:r w:rsidR="00CB786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8F754D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174121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F754D" w:rsidRPr="00531875">
        <w:rPr>
          <w:rFonts w:ascii="Arial" w:eastAsia="Arial" w:hAnsi="Arial" w:cs="Arial"/>
          <w:color w:val="000000" w:themeColor="text1"/>
          <w:sz w:val="24"/>
        </w:rPr>
        <w:t>а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вгуста</w:t>
      </w:r>
      <w:r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2F209D">
        <w:rPr>
          <w:rFonts w:ascii="Arial" w:eastAsia="Arial" w:hAnsi="Arial" w:cs="Arial"/>
          <w:sz w:val="24"/>
        </w:rPr>
        <w:t>2</w:t>
      </w:r>
      <w:r w:rsidR="008F754D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г. №</w:t>
      </w:r>
      <w:r w:rsidR="00531875">
        <w:rPr>
          <w:rFonts w:ascii="Arial" w:eastAsia="Arial" w:hAnsi="Arial" w:cs="Arial"/>
          <w:sz w:val="24"/>
        </w:rPr>
        <w:t xml:space="preserve"> </w:t>
      </w:r>
      <w:r w:rsidR="008F7279" w:rsidRPr="00531875">
        <w:rPr>
          <w:rFonts w:ascii="Arial" w:eastAsia="Arial" w:hAnsi="Arial" w:cs="Arial"/>
          <w:color w:val="000000" w:themeColor="text1"/>
          <w:sz w:val="24"/>
        </w:rPr>
        <w:t>1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91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127"/>
        <w:gridCol w:w="992"/>
      </w:tblGrid>
      <w:tr w:rsidR="00CB786F" w:rsidTr="00182424">
        <w:trPr>
          <w:gridBefore w:val="1"/>
          <w:gridAfter w:val="2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182424">
        <w:trPr>
          <w:gridBefore w:val="1"/>
          <w:wBefore w:w="8" w:type="dxa"/>
          <w:jc w:val="center"/>
        </w:trPr>
        <w:tc>
          <w:tcPr>
            <w:tcW w:w="9765" w:type="dxa"/>
            <w:gridSpan w:val="14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E23C1A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8F754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7E1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8F754D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7E1397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754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137</w:t>
            </w:r>
            <w:r w:rsidR="007E1397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B2B23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13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1397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7E139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39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E1397">
              <w:rPr>
                <w:rFonts w:ascii="Arial" w:eastAsia="Arial" w:hAnsi="Arial" w:cs="Arial"/>
                <w:color w:val="000000"/>
                <w:sz w:val="24"/>
              </w:rPr>
              <w:t>39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36,4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6441D5" w:rsidP="007E13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7E1397">
              <w:rPr>
                <w:rFonts w:ascii="Arial" w:eastAsia="Arial" w:hAnsi="Arial" w:cs="Arial"/>
                <w:i/>
                <w:color w:val="000000"/>
                <w:sz w:val="24"/>
              </w:rPr>
              <w:t>39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8F754D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13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1397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25,4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энергетических ресурсов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7E13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7E13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13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61,1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61,1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A961A9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A961A9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A961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A961A9" w:rsidP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45,8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EB10F5" w:rsidRDefault="00EB10F5" w:rsidP="0043163F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43163F" w:rsidP="0043163F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EB10F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1F7DF4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111767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0004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0087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средства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A961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A961A9" w:rsidP="00A961A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A961A9" w:rsidP="00842E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42</w:t>
            </w:r>
            <w:r w:rsidR="0043163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,1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A961A9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A961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</w:t>
            </w:r>
            <w:r w:rsidR="0043163F"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43163F" w:rsidP="00A961A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</w:t>
            </w:r>
            <w:r w:rsidR="00A961A9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A961A9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961A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42</w:t>
            </w:r>
            <w:r w:rsidR="0043163F">
              <w:rPr>
                <w:rFonts w:ascii="Arial" w:eastAsia="Arial" w:hAnsi="Arial" w:cs="Arial"/>
                <w:i/>
                <w:sz w:val="24"/>
              </w:rPr>
              <w:t>,1</w:t>
            </w:r>
          </w:p>
        </w:tc>
      </w:tr>
      <w:tr w:rsidR="006441D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42,1</w:t>
            </w:r>
          </w:p>
        </w:tc>
      </w:tr>
      <w:tr w:rsidR="006441D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42,1</w:t>
            </w:r>
          </w:p>
        </w:tc>
      </w:tr>
      <w:tr w:rsidR="006441D5" w:rsidTr="00182424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376,8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43163F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43163F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Pr="00967D91" w:rsidRDefault="00A961A9" w:rsidP="004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163F" w:rsidRDefault="00A961A9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441D5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43163F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961A9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A961A9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Pr="00B42ED9" w:rsidRDefault="00A961A9" w:rsidP="0018242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Pr="00967D91" w:rsidRDefault="00A961A9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61A9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Pr="00B42ED9" w:rsidRDefault="00A961A9" w:rsidP="00182424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Pr="00967D91" w:rsidRDefault="00A961A9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61A9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Default="00A961A9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1A9" w:rsidRPr="00967D91" w:rsidRDefault="00A961A9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67D9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04A56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104A5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04A56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104A5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04A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04A5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36E97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126</w:t>
            </w:r>
            <w:r w:rsidR="0043163F">
              <w:rPr>
                <w:rFonts w:ascii="Arial" w:eastAsia="Arial" w:hAnsi="Arial" w:cs="Arial"/>
                <w:i/>
                <w:color w:val="000000"/>
                <w:sz w:val="24"/>
              </w:rPr>
              <w:t>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961A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961A9" w:rsidP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40,4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961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EF2DC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43163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DB59DD" w:rsidP="0043163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DB59DD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43163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DB59D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76,8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182424">
        <w:trPr>
          <w:gridBefore w:val="1"/>
          <w:wBefore w:w="8" w:type="dxa"/>
          <w:trHeight w:val="836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253,</w:t>
            </w:r>
            <w:r w:rsidR="00DB59DD">
              <w:rPr>
                <w:rFonts w:ascii="Arial" w:eastAsia="Arial" w:hAnsi="Arial" w:cs="Arial"/>
                <w:i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43163F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76,8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065CD6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7,1</w:t>
            </w:r>
          </w:p>
        </w:tc>
      </w:tr>
      <w:tr w:rsidR="00C164DF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164DF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164DF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65CD6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CB07C7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8C354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65CD6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065CD6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0381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35,8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59DD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B59DD" w:rsidRDefault="00DB59D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59DD">
              <w:rPr>
                <w:rFonts w:ascii="Arial" w:hAnsi="Arial" w:cs="Arial"/>
                <w:i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7C55" w:rsidRDefault="00DB59DD" w:rsidP="00CB610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B5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B59DD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B59D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B59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61,9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34,6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B59DD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34,6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CB64C2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пенсии, 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социальные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t>доплаты к пенсиям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DB59D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75,8</w:t>
            </w:r>
          </w:p>
        </w:tc>
      </w:tr>
      <w:tr w:rsidR="00DB59DD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DB59DD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DB59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DB59DD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182424" w:rsidRPr="00182424" w:rsidTr="00C63876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82424" w:rsidRPr="00182424" w:rsidRDefault="00182424" w:rsidP="00182424">
            <w:pPr>
              <w:rPr>
                <w:rFonts w:ascii="Arial" w:hAnsi="Arial" w:cs="Arial"/>
                <w:sz w:val="24"/>
                <w:szCs w:val="24"/>
              </w:rPr>
            </w:pPr>
            <w:r w:rsidRPr="00182424">
              <w:rPr>
                <w:rFonts w:ascii="Arial" w:hAnsi="Arial" w:cs="Arial"/>
                <w:sz w:val="24"/>
                <w:szCs w:val="24"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4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824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C63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424">
              <w:rPr>
                <w:rFonts w:ascii="Arial" w:hAnsi="Arial" w:cs="Arial"/>
                <w:sz w:val="24"/>
                <w:szCs w:val="24"/>
              </w:rPr>
              <w:t>680 000 0000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</w:pPr>
            <w:r w:rsidRPr="00182424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18242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82424" w:rsidRPr="00182424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82424" w:rsidRPr="00182424" w:rsidRDefault="00182424" w:rsidP="001824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680 008 2040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  <w:rPr>
                <w:i/>
              </w:rPr>
            </w:pPr>
            <w:r w:rsidRPr="00182424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18242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2424" w:rsidRPr="00182424" w:rsidRDefault="00182424" w:rsidP="0018242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B59DD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680 008</w:t>
            </w:r>
            <w:r w:rsidR="00DB59DD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Pr="003911C8" w:rsidRDefault="00DB59DD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B59DD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680 008 2040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Pr="003911C8" w:rsidRDefault="00DB59DD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B59DD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680 008 2040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DB59DD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Pr="003911C8" w:rsidRDefault="00DB59DD" w:rsidP="001824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B59DD" w:rsidRDefault="00182424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82424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182424">
              <w:rPr>
                <w:rFonts w:ascii="Arial" w:eastAsia="Arial" w:hAnsi="Arial" w:cs="Arial"/>
                <w:b/>
                <w:color w:val="000000"/>
                <w:sz w:val="24"/>
              </w:rPr>
              <w:t>80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8242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82424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8242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E7AA1" w:rsidRDefault="00EE7AA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E7AA1" w:rsidRDefault="00EE7AA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E7AA1" w:rsidRDefault="00EE7AA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716A3C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</w:t>
      </w:r>
      <w:r w:rsidR="00AD5AC7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Pr="00531875" w:rsidRDefault="00420CDA" w:rsidP="00420CDA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8C3545">
        <w:rPr>
          <w:rFonts w:ascii="Arial" w:eastAsia="Arial" w:hAnsi="Arial" w:cs="Arial"/>
          <w:sz w:val="24"/>
        </w:rPr>
        <w:t xml:space="preserve">      </w:t>
      </w:r>
      <w:r w:rsidR="00535AC2">
        <w:rPr>
          <w:rFonts w:ascii="Arial" w:eastAsia="Arial" w:hAnsi="Arial" w:cs="Arial"/>
          <w:sz w:val="24"/>
        </w:rPr>
        <w:t xml:space="preserve">от </w:t>
      </w:r>
      <w:r w:rsidR="003D2C31" w:rsidRPr="00531875">
        <w:rPr>
          <w:rFonts w:ascii="Arial" w:eastAsia="Arial" w:hAnsi="Arial" w:cs="Arial"/>
          <w:color w:val="000000" w:themeColor="text1"/>
          <w:sz w:val="24"/>
        </w:rPr>
        <w:t>2</w:t>
      </w:r>
      <w:r w:rsidR="00087C55" w:rsidRPr="00531875">
        <w:rPr>
          <w:rFonts w:ascii="Arial" w:eastAsia="Arial" w:hAnsi="Arial" w:cs="Arial"/>
          <w:color w:val="000000" w:themeColor="text1"/>
          <w:sz w:val="24"/>
        </w:rPr>
        <w:t>3</w:t>
      </w:r>
      <w:r w:rsidR="00535AC2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087C55" w:rsidRPr="00531875">
        <w:rPr>
          <w:rFonts w:ascii="Arial" w:eastAsia="Arial" w:hAnsi="Arial" w:cs="Arial"/>
          <w:color w:val="000000" w:themeColor="text1"/>
          <w:sz w:val="24"/>
        </w:rPr>
        <w:t>а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вгуста</w:t>
      </w:r>
      <w:r w:rsidR="00535AC2" w:rsidRPr="0053187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CB5E7A">
        <w:rPr>
          <w:rFonts w:ascii="Arial" w:eastAsia="Arial" w:hAnsi="Arial" w:cs="Arial"/>
          <w:sz w:val="24"/>
        </w:rPr>
        <w:t>2</w:t>
      </w:r>
      <w:r w:rsidR="00087C55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8F7279" w:rsidRPr="00531875">
        <w:rPr>
          <w:rFonts w:ascii="Arial" w:eastAsia="Arial" w:hAnsi="Arial" w:cs="Arial"/>
          <w:color w:val="000000" w:themeColor="text1"/>
          <w:sz w:val="24"/>
        </w:rPr>
        <w:t>1</w:t>
      </w:r>
      <w:r w:rsidR="00531875" w:rsidRPr="00531875">
        <w:rPr>
          <w:rFonts w:ascii="Arial" w:eastAsia="Arial" w:hAnsi="Arial" w:cs="Arial"/>
          <w:color w:val="000000" w:themeColor="text1"/>
          <w:sz w:val="24"/>
        </w:rPr>
        <w:t>91</w:t>
      </w:r>
    </w:p>
    <w:p w:rsidR="008C3545" w:rsidRDefault="008C3545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60" w:type="dxa"/>
        <w:tblInd w:w="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C63876">
        <w:trPr>
          <w:gridBefore w:val="1"/>
          <w:wBefore w:w="10" w:type="dxa"/>
        </w:trPr>
        <w:tc>
          <w:tcPr>
            <w:tcW w:w="9250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1824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полугодие 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87C5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C63876">
        <w:trPr>
          <w:gridBefore w:val="1"/>
          <w:wBefore w:w="10" w:type="dxa"/>
        </w:trPr>
        <w:tc>
          <w:tcPr>
            <w:tcW w:w="9250" w:type="dxa"/>
            <w:gridSpan w:val="1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236D16" w:rsidTr="00C63876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ц.ст.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182424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087C55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182424">
              <w:rPr>
                <w:rFonts w:ascii="Arial" w:hAnsi="Arial" w:cs="Arial"/>
                <w:b/>
                <w:sz w:val="24"/>
                <w:szCs w:val="24"/>
              </w:rPr>
              <w:t>полугодие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7C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C63876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182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182424">
              <w:rPr>
                <w:rFonts w:ascii="Arial" w:eastAsia="Arial" w:hAnsi="Arial" w:cs="Arial"/>
                <w:b/>
                <w:color w:val="000000"/>
                <w:sz w:val="24"/>
              </w:rPr>
              <w:t>80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8242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1890,1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1374,3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B87984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233,1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173,6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59,8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59,5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7984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67,8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439,8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439,8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439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407,9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140,5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25,4</w:t>
            </w:r>
          </w:p>
        </w:tc>
      </w:tr>
      <w:tr w:rsidR="00FD4DD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энергетических ресурсов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4308A3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4308A3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54,8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61,1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61,1</w:t>
            </w:r>
          </w:p>
        </w:tc>
      </w:tr>
      <w:tr w:rsidR="00FD4DD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FD4DD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FD4DD4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4308A3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CB19A1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FD4DD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4DD4" w:rsidRDefault="004308A3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F701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4308A3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4308A3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4308A3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45,8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БЛ00004000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БЛ00004000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320E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БЛ00004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</w:t>
            </w:r>
            <w:r w:rsidR="004308A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4308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42</w:t>
            </w:r>
            <w:r w:rsidR="00CB19A1">
              <w:rPr>
                <w:rFonts w:ascii="Arial" w:eastAsia="Arial" w:hAnsi="Arial" w:cs="Arial"/>
                <w:b/>
                <w:i/>
                <w:sz w:val="24"/>
              </w:rPr>
              <w:t>,1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19A1" w:rsidP="004308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4308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308A3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42,1</w:t>
            </w:r>
          </w:p>
        </w:tc>
      </w:tr>
      <w:tr w:rsidR="009111CE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837A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CB19A1" w:rsidP="004308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49</w:t>
            </w:r>
            <w:r w:rsidR="004308A3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4308A3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210,1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4308A3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42</w:t>
            </w:r>
            <w:r w:rsidR="00CB19A1">
              <w:rPr>
                <w:rFonts w:ascii="Arial" w:eastAsia="Arial" w:hAnsi="Arial" w:cs="Arial"/>
                <w:sz w:val="24"/>
              </w:rPr>
              <w:t>,1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42,1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491,6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207,1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42,1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156,9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B19A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Pr="004308A3" w:rsidRDefault="004308A3" w:rsidP="00EE1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A3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4308A3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2282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CB19A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4308A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4308A3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308A3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4308A3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308A3" w:rsidRDefault="004308A3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F701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716A3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16A3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716A3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16A3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71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6A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126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C80B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</w:t>
            </w:r>
            <w:r w:rsidR="00C80B91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6C414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571AE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65324B" w:rsidP="00C571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5324B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263,</w:t>
            </w:r>
            <w:r w:rsidR="0065324B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</w:t>
            </w:r>
            <w:r w:rsidR="0065324B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253,</w:t>
            </w:r>
            <w:r w:rsidR="0065324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C80B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</w:t>
            </w:r>
            <w:r w:rsidR="00C80B91">
              <w:rPr>
                <w:rFonts w:ascii="Arial" w:eastAsia="Arial" w:hAnsi="Arial" w:cs="Arial"/>
                <w:b/>
                <w:i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,</w:t>
            </w:r>
            <w:r w:rsidR="00C80B91">
              <w:rPr>
                <w:rFonts w:ascii="Arial" w:eastAsia="Arial" w:hAnsi="Arial" w:cs="Arial"/>
                <w:b/>
                <w:i/>
                <w:sz w:val="24"/>
              </w:rPr>
              <w:t>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65324B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837A26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C571AE" w:rsidP="0065324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65324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65324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65324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837A26">
              <w:rPr>
                <w:rFonts w:ascii="Arial" w:eastAsia="Arial" w:hAnsi="Arial" w:cs="Arial"/>
                <w:color w:val="000000"/>
                <w:sz w:val="24"/>
              </w:rPr>
              <w:t>0082</w:t>
            </w:r>
            <w:r>
              <w:rPr>
                <w:rFonts w:ascii="Arial" w:eastAsia="Arial" w:hAnsi="Arial" w:cs="Arial"/>
                <w:color w:val="000000"/>
                <w:sz w:val="24"/>
              </w:rPr>
              <w:t>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253,</w:t>
            </w:r>
            <w:r w:rsidR="0065324B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194,8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C571AE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76,8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59,4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C571A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3,3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</w:t>
            </w:r>
            <w:r w:rsidR="00837A2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81740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7,1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7A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2052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7,5</w:t>
            </w:r>
          </w:p>
        </w:tc>
      </w:tr>
      <w:tr w:rsidR="00DE6B09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6A0AB2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БЛ00181700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БЛ00181700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БЛ00181700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БЛ00181700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БЛ00281700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БЛ00281700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БЛ00281700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БЛ00281700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937D7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6532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5324B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5324B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653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6532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0C49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7C0C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C0C49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E42DAB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C0C49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7C0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ствление мероприятий по сохранению, исполь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зованию и популяриза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ции объектов культур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ного наследия (памят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ников истории и куль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туры), местного (муни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ципального) значения, расположенных на тер</w:t>
            </w:r>
            <w:r w:rsidR="002937D7">
              <w:rPr>
                <w:rFonts w:ascii="Arial" w:eastAsia="Arial" w:hAnsi="Arial" w:cs="Arial"/>
                <w:i/>
                <w:color w:val="000000"/>
                <w:sz w:val="24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C0C49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7C0C49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7C0C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7C0C49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0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0C49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61,9</w:t>
            </w:r>
          </w:p>
        </w:tc>
      </w:tr>
      <w:tr w:rsidR="00535AC2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7C0C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61,9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7C0C49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7C0C49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75,8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75,8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75,8</w:t>
            </w:r>
          </w:p>
        </w:tc>
      </w:tr>
      <w:tr w:rsidR="00032374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C0C49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75,8</w:t>
            </w:r>
          </w:p>
        </w:tc>
      </w:tr>
      <w:tr w:rsidR="0020529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937D7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7C0C49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7C0C49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75,8</w:t>
            </w:r>
          </w:p>
        </w:tc>
      </w:tr>
      <w:tr w:rsidR="00205290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7C0C49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7C0C49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75,8</w:t>
            </w:r>
          </w:p>
        </w:tc>
      </w:tr>
      <w:tr w:rsidR="007C0C49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C63876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7C0C4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Pr="007C2E21" w:rsidRDefault="007C0C49" w:rsidP="007C0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Pr="007C2E21" w:rsidRDefault="00C63876" w:rsidP="007C0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7C0C49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C63876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7C0C4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7C0C49" w:rsidP="007C0C49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0C49" w:rsidRDefault="00C63876" w:rsidP="007C0C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63876" w:rsidTr="002937D7">
        <w:trPr>
          <w:gridBefore w:val="1"/>
          <w:wBefore w:w="10" w:type="dxa"/>
          <w:trHeight w:val="694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63876" w:rsidRPr="00182424" w:rsidRDefault="00C63876" w:rsidP="00C63876">
            <w:pPr>
              <w:rPr>
                <w:rFonts w:ascii="Arial" w:hAnsi="Arial" w:cs="Arial"/>
                <w:sz w:val="24"/>
                <w:szCs w:val="24"/>
              </w:rPr>
            </w:pPr>
            <w:r w:rsidRPr="0018242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физической культуры и спорта в Никольском сельском поселении на 2021 год и на плановый </w:t>
            </w:r>
            <w:r w:rsidRPr="00182424">
              <w:rPr>
                <w:rFonts w:ascii="Arial" w:hAnsi="Arial" w:cs="Arial"/>
                <w:sz w:val="24"/>
                <w:szCs w:val="24"/>
              </w:rPr>
              <w:lastRenderedPageBreak/>
              <w:t>период 2022-2023 годы»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182424" w:rsidRDefault="00C63876" w:rsidP="00C63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424">
              <w:rPr>
                <w:rFonts w:ascii="Arial" w:hAnsi="Arial" w:cs="Arial"/>
                <w:sz w:val="24"/>
                <w:szCs w:val="24"/>
              </w:rPr>
              <w:t>680 000 0000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63876" w:rsidRPr="00C63876" w:rsidTr="002937D7">
        <w:trPr>
          <w:gridBefore w:val="1"/>
          <w:wBefore w:w="10" w:type="dxa"/>
          <w:trHeight w:val="917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C63876" w:rsidRPr="00C63876" w:rsidRDefault="00C63876" w:rsidP="00C638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63876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 w:rsidRPr="00C63876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 w:rsidRPr="00C63876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 w:rsidRPr="00C63876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 w:rsidRPr="00C63876">
              <w:rPr>
                <w:rFonts w:ascii="Arial" w:hAnsi="Arial" w:cs="Arial"/>
                <w:i/>
                <w:sz w:val="24"/>
                <w:szCs w:val="24"/>
              </w:rPr>
              <w:t>680 008 2040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C6387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Pr="00C63876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C63876" w:rsidRDefault="00C63876" w:rsidP="00C6387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63876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680 008 2040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63876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680 008 2040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63876" w:rsidTr="00C6387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 w:rsidRPr="00182424">
              <w:rPr>
                <w:rFonts w:ascii="Arial" w:hAnsi="Arial" w:cs="Arial"/>
                <w:i/>
                <w:sz w:val="24"/>
                <w:szCs w:val="24"/>
              </w:rPr>
              <w:t>680 008 2040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Pr="001D300E" w:rsidRDefault="00C63876" w:rsidP="00C638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  <w:tr w:rsidR="00C63876" w:rsidTr="00C6387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2937D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63876" w:rsidRDefault="00C63876" w:rsidP="00C63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34,6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937D7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</w:p>
    <w:p w:rsidR="00D807A6" w:rsidRDefault="002937D7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D807A6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3C53AE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032374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</w:t>
      </w:r>
      <w:r w:rsidR="00D807A6">
        <w:rPr>
          <w:rFonts w:ascii="Arial" w:eastAsia="Arial" w:hAnsi="Arial" w:cs="Arial"/>
          <w:sz w:val="24"/>
        </w:rPr>
        <w:t xml:space="preserve">от </w:t>
      </w:r>
      <w:r w:rsidR="003D2C31" w:rsidRPr="00570800">
        <w:rPr>
          <w:rFonts w:ascii="Arial" w:eastAsia="Arial" w:hAnsi="Arial" w:cs="Arial"/>
          <w:color w:val="000000" w:themeColor="text1"/>
          <w:sz w:val="24"/>
        </w:rPr>
        <w:t>2</w:t>
      </w:r>
      <w:r w:rsidR="004E393A" w:rsidRPr="00570800">
        <w:rPr>
          <w:rFonts w:ascii="Arial" w:eastAsia="Arial" w:hAnsi="Arial" w:cs="Arial"/>
          <w:color w:val="000000" w:themeColor="text1"/>
          <w:sz w:val="24"/>
        </w:rPr>
        <w:t>3</w:t>
      </w:r>
      <w:r w:rsidR="00D807A6" w:rsidRPr="00570800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E393A" w:rsidRPr="00570800">
        <w:rPr>
          <w:rFonts w:ascii="Arial" w:eastAsia="Arial" w:hAnsi="Arial" w:cs="Arial"/>
          <w:color w:val="000000" w:themeColor="text1"/>
          <w:sz w:val="24"/>
        </w:rPr>
        <w:t>а</w:t>
      </w:r>
      <w:r w:rsidR="00570800" w:rsidRPr="00570800">
        <w:rPr>
          <w:rFonts w:ascii="Arial" w:eastAsia="Arial" w:hAnsi="Arial" w:cs="Arial"/>
          <w:color w:val="000000" w:themeColor="text1"/>
          <w:sz w:val="24"/>
        </w:rPr>
        <w:t xml:space="preserve">вгуста </w:t>
      </w:r>
      <w:r w:rsidR="00D807A6">
        <w:rPr>
          <w:rFonts w:ascii="Arial" w:eastAsia="Arial" w:hAnsi="Arial" w:cs="Arial"/>
          <w:sz w:val="24"/>
        </w:rPr>
        <w:t>20</w:t>
      </w:r>
      <w:r w:rsidR="008363EC">
        <w:rPr>
          <w:rFonts w:ascii="Arial" w:eastAsia="Arial" w:hAnsi="Arial" w:cs="Arial"/>
          <w:sz w:val="24"/>
        </w:rPr>
        <w:t>2</w:t>
      </w:r>
      <w:r w:rsidR="004E393A">
        <w:rPr>
          <w:rFonts w:ascii="Arial" w:eastAsia="Arial" w:hAnsi="Arial" w:cs="Arial"/>
          <w:sz w:val="24"/>
        </w:rPr>
        <w:t>1</w:t>
      </w:r>
      <w:r w:rsidR="00D807A6">
        <w:rPr>
          <w:rFonts w:ascii="Arial" w:eastAsia="Arial" w:hAnsi="Arial" w:cs="Arial"/>
          <w:sz w:val="24"/>
        </w:rPr>
        <w:t>г. №</w:t>
      </w:r>
      <w:r w:rsidR="00D807A6"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70800">
        <w:rPr>
          <w:rFonts w:ascii="Arial" w:eastAsia="Arial" w:hAnsi="Arial" w:cs="Arial"/>
          <w:color w:val="000000" w:themeColor="text1"/>
          <w:sz w:val="24"/>
        </w:rPr>
        <w:t>1</w:t>
      </w:r>
      <w:bookmarkStart w:id="0" w:name="_GoBack"/>
      <w:r w:rsidR="00570800" w:rsidRPr="00570800">
        <w:rPr>
          <w:rFonts w:ascii="Arial" w:eastAsia="Arial" w:hAnsi="Arial" w:cs="Arial"/>
          <w:color w:val="000000" w:themeColor="text1"/>
          <w:sz w:val="24"/>
        </w:rPr>
        <w:t>91</w:t>
      </w:r>
      <w:bookmarkEnd w:id="0"/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2937D7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4E393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4E393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2937D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2937D7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 xml:space="preserve">1 </w:t>
            </w:r>
            <w:r w:rsidR="002937D7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4E393A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4E393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7A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4D81"/>
    <w:rsid w:val="00032374"/>
    <w:rsid w:val="00032D8F"/>
    <w:rsid w:val="00065CD6"/>
    <w:rsid w:val="0007098F"/>
    <w:rsid w:val="00075AA8"/>
    <w:rsid w:val="000770CD"/>
    <w:rsid w:val="00084575"/>
    <w:rsid w:val="00087C55"/>
    <w:rsid w:val="00091924"/>
    <w:rsid w:val="00095A52"/>
    <w:rsid w:val="000B4CCF"/>
    <w:rsid w:val="000C441C"/>
    <w:rsid w:val="000D6DB1"/>
    <w:rsid w:val="000F6A7F"/>
    <w:rsid w:val="00104210"/>
    <w:rsid w:val="00104A56"/>
    <w:rsid w:val="00111767"/>
    <w:rsid w:val="001362E5"/>
    <w:rsid w:val="001442D1"/>
    <w:rsid w:val="0014708C"/>
    <w:rsid w:val="00157745"/>
    <w:rsid w:val="00174121"/>
    <w:rsid w:val="00174C9C"/>
    <w:rsid w:val="00177FD1"/>
    <w:rsid w:val="00182424"/>
    <w:rsid w:val="001824A7"/>
    <w:rsid w:val="00186C16"/>
    <w:rsid w:val="001920FF"/>
    <w:rsid w:val="001C0D1E"/>
    <w:rsid w:val="001C16B1"/>
    <w:rsid w:val="001D300E"/>
    <w:rsid w:val="001D767F"/>
    <w:rsid w:val="001E4CB8"/>
    <w:rsid w:val="001F59D0"/>
    <w:rsid w:val="001F7DF4"/>
    <w:rsid w:val="00205290"/>
    <w:rsid w:val="00236D16"/>
    <w:rsid w:val="002937D7"/>
    <w:rsid w:val="002B045C"/>
    <w:rsid w:val="002B231B"/>
    <w:rsid w:val="002B2B23"/>
    <w:rsid w:val="002C0A8C"/>
    <w:rsid w:val="002C67CE"/>
    <w:rsid w:val="002D15B0"/>
    <w:rsid w:val="002D623B"/>
    <w:rsid w:val="002D648E"/>
    <w:rsid w:val="002F209D"/>
    <w:rsid w:val="002F24A7"/>
    <w:rsid w:val="003205BE"/>
    <w:rsid w:val="0034572C"/>
    <w:rsid w:val="00351584"/>
    <w:rsid w:val="00371F28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5AC0"/>
    <w:rsid w:val="004028E1"/>
    <w:rsid w:val="0040356B"/>
    <w:rsid w:val="00403EAA"/>
    <w:rsid w:val="00416149"/>
    <w:rsid w:val="00420CDA"/>
    <w:rsid w:val="004308A3"/>
    <w:rsid w:val="0043163F"/>
    <w:rsid w:val="00433428"/>
    <w:rsid w:val="00443D71"/>
    <w:rsid w:val="00453193"/>
    <w:rsid w:val="00470510"/>
    <w:rsid w:val="004A68FF"/>
    <w:rsid w:val="004B2876"/>
    <w:rsid w:val="004B6C66"/>
    <w:rsid w:val="004D3A1F"/>
    <w:rsid w:val="004E393A"/>
    <w:rsid w:val="0051775E"/>
    <w:rsid w:val="00531875"/>
    <w:rsid w:val="00535AC2"/>
    <w:rsid w:val="00545053"/>
    <w:rsid w:val="00560B49"/>
    <w:rsid w:val="0056139B"/>
    <w:rsid w:val="00570800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35D3F"/>
    <w:rsid w:val="006441D5"/>
    <w:rsid w:val="00644DE6"/>
    <w:rsid w:val="0065324B"/>
    <w:rsid w:val="00673129"/>
    <w:rsid w:val="00686C25"/>
    <w:rsid w:val="0069408F"/>
    <w:rsid w:val="00695554"/>
    <w:rsid w:val="006A0AB2"/>
    <w:rsid w:val="006B535E"/>
    <w:rsid w:val="006C4142"/>
    <w:rsid w:val="006F029D"/>
    <w:rsid w:val="006F5723"/>
    <w:rsid w:val="006F5AF3"/>
    <w:rsid w:val="007000B7"/>
    <w:rsid w:val="00716A3C"/>
    <w:rsid w:val="00721F7C"/>
    <w:rsid w:val="00737BB2"/>
    <w:rsid w:val="007627E3"/>
    <w:rsid w:val="00774929"/>
    <w:rsid w:val="00790598"/>
    <w:rsid w:val="007A3652"/>
    <w:rsid w:val="007A57D5"/>
    <w:rsid w:val="007A6574"/>
    <w:rsid w:val="007B0880"/>
    <w:rsid w:val="007B7976"/>
    <w:rsid w:val="007C0C49"/>
    <w:rsid w:val="007C2E21"/>
    <w:rsid w:val="007E1397"/>
    <w:rsid w:val="007E5A1F"/>
    <w:rsid w:val="007F1912"/>
    <w:rsid w:val="007F7D74"/>
    <w:rsid w:val="007F7D96"/>
    <w:rsid w:val="00811706"/>
    <w:rsid w:val="00817926"/>
    <w:rsid w:val="008363EC"/>
    <w:rsid w:val="00837A26"/>
    <w:rsid w:val="00842EFE"/>
    <w:rsid w:val="00843D6F"/>
    <w:rsid w:val="00847E5D"/>
    <w:rsid w:val="00857828"/>
    <w:rsid w:val="00864168"/>
    <w:rsid w:val="00886A36"/>
    <w:rsid w:val="00895EDF"/>
    <w:rsid w:val="008B02BF"/>
    <w:rsid w:val="008B54AA"/>
    <w:rsid w:val="008C1099"/>
    <w:rsid w:val="008C3545"/>
    <w:rsid w:val="008D089B"/>
    <w:rsid w:val="008F7279"/>
    <w:rsid w:val="008F754D"/>
    <w:rsid w:val="00904FAB"/>
    <w:rsid w:val="009111CE"/>
    <w:rsid w:val="00921481"/>
    <w:rsid w:val="0094188B"/>
    <w:rsid w:val="00943FC2"/>
    <w:rsid w:val="00951AE3"/>
    <w:rsid w:val="00966D4D"/>
    <w:rsid w:val="00967D91"/>
    <w:rsid w:val="009726AE"/>
    <w:rsid w:val="009820D6"/>
    <w:rsid w:val="00987D0B"/>
    <w:rsid w:val="00992C6D"/>
    <w:rsid w:val="00993ACD"/>
    <w:rsid w:val="009A0545"/>
    <w:rsid w:val="009B24DD"/>
    <w:rsid w:val="009B6098"/>
    <w:rsid w:val="009C56AC"/>
    <w:rsid w:val="009C6B66"/>
    <w:rsid w:val="009E329C"/>
    <w:rsid w:val="009E50D8"/>
    <w:rsid w:val="00A06490"/>
    <w:rsid w:val="00A334BA"/>
    <w:rsid w:val="00A3677F"/>
    <w:rsid w:val="00A473B5"/>
    <w:rsid w:val="00A55C94"/>
    <w:rsid w:val="00A773D3"/>
    <w:rsid w:val="00A961A9"/>
    <w:rsid w:val="00A968AC"/>
    <w:rsid w:val="00A96BE5"/>
    <w:rsid w:val="00A96E1A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756A"/>
    <w:rsid w:val="00B10504"/>
    <w:rsid w:val="00B25110"/>
    <w:rsid w:val="00B42ED9"/>
    <w:rsid w:val="00B531ED"/>
    <w:rsid w:val="00B62857"/>
    <w:rsid w:val="00B66061"/>
    <w:rsid w:val="00B70276"/>
    <w:rsid w:val="00B732CE"/>
    <w:rsid w:val="00B75373"/>
    <w:rsid w:val="00B87984"/>
    <w:rsid w:val="00BB06FC"/>
    <w:rsid w:val="00BD2A7B"/>
    <w:rsid w:val="00C164DF"/>
    <w:rsid w:val="00C35471"/>
    <w:rsid w:val="00C36E97"/>
    <w:rsid w:val="00C46D48"/>
    <w:rsid w:val="00C571AE"/>
    <w:rsid w:val="00C617B9"/>
    <w:rsid w:val="00C63876"/>
    <w:rsid w:val="00C80B91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C1FF4"/>
    <w:rsid w:val="00CF4D81"/>
    <w:rsid w:val="00D22820"/>
    <w:rsid w:val="00D24312"/>
    <w:rsid w:val="00D64B78"/>
    <w:rsid w:val="00D66719"/>
    <w:rsid w:val="00D66D66"/>
    <w:rsid w:val="00D70F40"/>
    <w:rsid w:val="00D75DB9"/>
    <w:rsid w:val="00D807A6"/>
    <w:rsid w:val="00D82B46"/>
    <w:rsid w:val="00D97C47"/>
    <w:rsid w:val="00DB47C6"/>
    <w:rsid w:val="00DB59DD"/>
    <w:rsid w:val="00DC451B"/>
    <w:rsid w:val="00DD4DE2"/>
    <w:rsid w:val="00DE6B09"/>
    <w:rsid w:val="00E00C1A"/>
    <w:rsid w:val="00E05316"/>
    <w:rsid w:val="00E06A5F"/>
    <w:rsid w:val="00E110C8"/>
    <w:rsid w:val="00E130F4"/>
    <w:rsid w:val="00E1461C"/>
    <w:rsid w:val="00E23C1A"/>
    <w:rsid w:val="00E23D0C"/>
    <w:rsid w:val="00E23FCE"/>
    <w:rsid w:val="00E320E9"/>
    <w:rsid w:val="00E33C51"/>
    <w:rsid w:val="00E410D6"/>
    <w:rsid w:val="00E42DAB"/>
    <w:rsid w:val="00E4535D"/>
    <w:rsid w:val="00E47361"/>
    <w:rsid w:val="00E6443C"/>
    <w:rsid w:val="00E6525F"/>
    <w:rsid w:val="00E72266"/>
    <w:rsid w:val="00E734E3"/>
    <w:rsid w:val="00E765DC"/>
    <w:rsid w:val="00E77553"/>
    <w:rsid w:val="00E943DD"/>
    <w:rsid w:val="00EA2E01"/>
    <w:rsid w:val="00EB029F"/>
    <w:rsid w:val="00EB10F5"/>
    <w:rsid w:val="00EB59F9"/>
    <w:rsid w:val="00EC1AA9"/>
    <w:rsid w:val="00ED0F84"/>
    <w:rsid w:val="00ED5EB2"/>
    <w:rsid w:val="00EE1607"/>
    <w:rsid w:val="00EE4805"/>
    <w:rsid w:val="00EE7AA1"/>
    <w:rsid w:val="00EF2DCC"/>
    <w:rsid w:val="00F0333C"/>
    <w:rsid w:val="00F40226"/>
    <w:rsid w:val="00F63C08"/>
    <w:rsid w:val="00F94436"/>
    <w:rsid w:val="00FA6C2C"/>
    <w:rsid w:val="00FD1129"/>
    <w:rsid w:val="00FD4DD4"/>
    <w:rsid w:val="00FD5CA3"/>
    <w:rsid w:val="00FD7A7D"/>
    <w:rsid w:val="00FE707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F43C-1E0F-4ED6-B849-3AE57FCC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2021-08-23T11:17:00Z</cp:lastPrinted>
  <dcterms:created xsi:type="dcterms:W3CDTF">2021-08-23T11:28:00Z</dcterms:created>
  <dcterms:modified xsi:type="dcterms:W3CDTF">2021-08-23T11:29:00Z</dcterms:modified>
</cp:coreProperties>
</file>