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CE" w:rsidRDefault="003C53CE" w:rsidP="00EB6A3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EB6A31">
        <w:rPr>
          <w:rFonts w:ascii="Arial" w:eastAsia="Arial" w:hAnsi="Arial" w:cs="Arial"/>
          <w:b/>
          <w:color w:val="00000A"/>
          <w:sz w:val="24"/>
        </w:rPr>
        <w:t>222</w:t>
      </w:r>
    </w:p>
    <w:p w:rsidR="003C53CE" w:rsidRDefault="003C53CE" w:rsidP="003C53C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3C53CE" w:rsidRDefault="00EB6A31" w:rsidP="003C53C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28 января 2021 </w:t>
      </w:r>
      <w:r w:rsidR="003C53CE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3C53CE" w:rsidRDefault="003C53CE" w:rsidP="003C53C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3C53CE" w:rsidRDefault="003C53CE" w:rsidP="003C53CE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</w:t>
      </w:r>
      <w:r w:rsidR="00EB6A31">
        <w:rPr>
          <w:rFonts w:ascii="Arial" w:eastAsia="Arial" w:hAnsi="Arial" w:cs="Arial"/>
          <w:color w:val="00000A"/>
          <w:sz w:val="24"/>
        </w:rPr>
        <w:t xml:space="preserve"> 60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3C53CE" w:rsidRDefault="003C53CE" w:rsidP="003C53C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3C53CE" w:rsidRDefault="003C53CE" w:rsidP="003C53C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3C53CE" w:rsidRDefault="003C53CE" w:rsidP="003C53C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3C53CE" w:rsidRDefault="003C53CE" w:rsidP="003C53C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3C53CE" w:rsidRDefault="003C53CE" w:rsidP="003C53C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3C53CE" w:rsidRDefault="003C53CE" w:rsidP="003C53CE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2021 год и на плановый период 2022-2023 годов 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220 от 25 декабря 2020 года»</w:t>
      </w:r>
    </w:p>
    <w:p w:rsidR="003C53CE" w:rsidRDefault="003C53CE" w:rsidP="00EB6A31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3C53CE" w:rsidRDefault="003C53CE" w:rsidP="003C53CE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1547,926 тыс. рублей, </w:t>
      </w:r>
    </w:p>
    <w:p w:rsidR="003C53CE" w:rsidRDefault="003C53CE" w:rsidP="003C53C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1547,926 тыс. рублей;</w:t>
      </w:r>
    </w:p>
    <w:p w:rsidR="003C53CE" w:rsidRDefault="003C53CE" w:rsidP="003C53C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3C53C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3C53CE" w:rsidRDefault="00EB6A31" w:rsidP="00EB6A31">
      <w:pPr>
        <w:tabs>
          <w:tab w:val="left" w:pos="6494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9437FE">
        <w:rPr>
          <w:rFonts w:ascii="Arial" w:eastAsia="Arial" w:hAnsi="Arial" w:cs="Arial"/>
          <w:color w:val="00000A"/>
          <w:sz w:val="24"/>
          <w:szCs w:val="24"/>
        </w:rPr>
        <w:t>к  решению</w:t>
      </w:r>
      <w:proofErr w:type="gramEnd"/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3C53CE" w:rsidRPr="009437FE" w:rsidRDefault="00EB6A31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222 от 28.01.2021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5"/>
      </w:tblGrid>
      <w:tr w:rsidR="003C53CE" w:rsidRPr="009437FE" w:rsidTr="009437F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C53CE" w:rsidRPr="009437FE" w:rsidRDefault="003C53CE" w:rsidP="009437FE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3C53CE" w:rsidRPr="009437FE" w:rsidRDefault="003C53CE" w:rsidP="009437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C53CE" w:rsidRPr="009437FE" w:rsidRDefault="003C53CE" w:rsidP="003C53CE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940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877"/>
        <w:gridCol w:w="1285"/>
        <w:gridCol w:w="1258"/>
        <w:gridCol w:w="1285"/>
      </w:tblGrid>
      <w:tr w:rsidR="003C53CE" w:rsidRPr="009437FE" w:rsidTr="009437FE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687,0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687,0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доходов ,</w:t>
            </w:r>
            <w:proofErr w:type="gramEnd"/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250,0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в связи с эксплуатацией имущества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862,408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862,408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860,926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729,608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-5,582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  <w:tr w:rsidR="003C53CE" w:rsidRPr="009437FE" w:rsidTr="009437F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br w:type="page"/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EB6A31" w:rsidRPr="009437FE" w:rsidRDefault="00EB6A31" w:rsidP="00EB6A3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222 от 28.01.2021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3C53CE" w:rsidRPr="009437FE" w:rsidRDefault="003C53CE" w:rsidP="003C53C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3C53CE" w:rsidRPr="009437FE" w:rsidRDefault="003C53CE" w:rsidP="003C53C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подразделам  классификации</w:t>
      </w:r>
      <w:proofErr w:type="gramEnd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C53CE" w:rsidRPr="009437FE" w:rsidTr="009437F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3C53CE" w:rsidRPr="009437FE" w:rsidTr="009437F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9437FE" w:rsidTr="009437F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3C53CE" w:rsidRDefault="003C53CE" w:rsidP="003C53CE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3C53CE" w:rsidRPr="009437FE" w:rsidRDefault="003C53CE" w:rsidP="003C53C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3C53CE" w:rsidRPr="009437FE" w:rsidRDefault="003C53CE" w:rsidP="003C53C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EB6A31" w:rsidRPr="009437FE" w:rsidRDefault="00EB6A31" w:rsidP="00EB6A3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депутатов № 222 от 28.01.2021</w:t>
      </w:r>
      <w:r w:rsidRPr="009437FE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3C53CE" w:rsidRPr="009437FE" w:rsidRDefault="003C53CE" w:rsidP="003C53C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Приложение 8 к Решению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3C53CE" w:rsidRPr="009437FE" w:rsidRDefault="003C53CE" w:rsidP="003C53C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Народных депутатов </w:t>
      </w:r>
    </w:p>
    <w:p w:rsidR="003C53CE" w:rsidRPr="009437FE" w:rsidRDefault="003C53CE" w:rsidP="003C53CE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3C53CE" w:rsidRPr="009437FE" w:rsidRDefault="003C53CE" w:rsidP="003C53CE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>) ,</w:t>
      </w:r>
      <w:proofErr w:type="gramEnd"/>
      <w:r w:rsidRPr="009437FE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18"/>
        <w:gridCol w:w="477"/>
        <w:gridCol w:w="1156"/>
        <w:gridCol w:w="709"/>
        <w:gridCol w:w="1134"/>
        <w:gridCol w:w="864"/>
        <w:gridCol w:w="1404"/>
      </w:tblGrid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9437F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-36,0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Закурка энергетических ресурсов для обеспечения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lastRenderedPageBreak/>
              <w:t>36,0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36,0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152,0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129,0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sz w:val="24"/>
                <w:szCs w:val="24"/>
              </w:rPr>
              <w:t>23,0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59,6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57,1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57,1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+4,1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43,8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+3,0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13,3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53CE" w:rsidRPr="009437FE" w:rsidRDefault="003C53CE" w:rsidP="009437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+1,1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b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37FE">
              <w:rPr>
                <w:rFonts w:ascii="Arial" w:eastAsia="Calibri" w:hAnsi="Arial" w:cs="Arial"/>
                <w:sz w:val="24"/>
                <w:szCs w:val="24"/>
              </w:rPr>
              <w:t>-5,582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153,0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153,0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0,2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 xml:space="preserve">Закупка товаров, работ и услуг для </w:t>
            </w:r>
            <w:r w:rsidRPr="000D404E">
              <w:rPr>
                <w:rFonts w:ascii="Arial" w:eastAsia="Arial" w:hAnsi="Arial" w:cs="Arial"/>
                <w:color w:val="00000A"/>
              </w:rPr>
              <w:lastRenderedPageBreak/>
              <w:t>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lastRenderedPageBreak/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143,0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143,0</w:t>
            </w:r>
          </w:p>
        </w:tc>
      </w:tr>
      <w:tr w:rsidR="003C53CE" w:rsidRPr="000D404E" w:rsidTr="009437FE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</w:rPr>
            </w:pPr>
          </w:p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143,0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143,0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color w:val="00000A"/>
              </w:rPr>
              <w:t>70,0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 xml:space="preserve">Обеспечение безопасности людей на водных объектах, охране и </w:t>
            </w:r>
            <w:proofErr w:type="gramStart"/>
            <w:r w:rsidRPr="000D404E">
              <w:rPr>
                <w:rFonts w:ascii="Arial" w:eastAsia="Arial" w:hAnsi="Arial" w:cs="Arial"/>
                <w:b/>
                <w:color w:val="00000A"/>
              </w:rPr>
              <w:t>их жизни</w:t>
            </w:r>
            <w:proofErr w:type="gramEnd"/>
            <w:r w:rsidRPr="000D404E">
              <w:rPr>
                <w:rFonts w:ascii="Arial" w:eastAsia="Arial" w:hAnsi="Arial" w:cs="Arial"/>
                <w:b/>
                <w:color w:val="00000A"/>
              </w:rPr>
              <w:t xml:space="preserve"> и здоровья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0D404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D404E">
              <w:rPr>
                <w:rFonts w:ascii="Arial" w:eastAsia="Arial" w:hAnsi="Arial" w:cs="Arial"/>
                <w:b/>
                <w:color w:val="00000A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</w:t>
            </w: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 w:rsid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Социальные выплаты гражданам, кроме </w:t>
            </w: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bookmarkStart w:id="0" w:name="_GoBack"/>
        <w:bookmarkEnd w:id="0"/>
      </w:tr>
      <w:tr w:rsidR="003C53CE" w:rsidRPr="000D404E" w:rsidTr="009437FE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1549,408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-1,482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C53CE" w:rsidRPr="009437FE" w:rsidRDefault="003C53CE" w:rsidP="009437F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FE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3C53CE" w:rsidRDefault="003C53CE" w:rsidP="003C53C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3"/>
    <w:rsid w:val="003C53CE"/>
    <w:rsid w:val="009437FE"/>
    <w:rsid w:val="00974DF3"/>
    <w:rsid w:val="00A1552C"/>
    <w:rsid w:val="00C005D9"/>
    <w:rsid w:val="00EB6A31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BDAA-AB65-47AD-A1B4-4368E6C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C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2021-01-29T11:04:00Z</cp:lastPrinted>
  <dcterms:created xsi:type="dcterms:W3CDTF">2021-01-29T10:12:00Z</dcterms:created>
  <dcterms:modified xsi:type="dcterms:W3CDTF">2021-01-29T11:54:00Z</dcterms:modified>
</cp:coreProperties>
</file>