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449" w:rsidRPr="008C3788" w:rsidRDefault="007A6449" w:rsidP="007A6449">
      <w:pPr>
        <w:tabs>
          <w:tab w:val="left" w:pos="5760"/>
        </w:tabs>
        <w:ind w:firstLine="567"/>
        <w:jc w:val="center"/>
      </w:pPr>
      <w:r w:rsidRPr="008C3788">
        <w:t>РОССИЙСКАЯ ФЕДЕРАЦИЯ</w:t>
      </w:r>
    </w:p>
    <w:p w:rsidR="007A6449" w:rsidRPr="008C3788" w:rsidRDefault="007A6449" w:rsidP="007A6449">
      <w:pPr>
        <w:tabs>
          <w:tab w:val="left" w:pos="5760"/>
        </w:tabs>
        <w:ind w:firstLine="567"/>
        <w:jc w:val="center"/>
      </w:pPr>
      <w:r w:rsidRPr="008C3788">
        <w:t>ОРЛОВСКАЯ ОБЛАСТЬ</w:t>
      </w:r>
    </w:p>
    <w:p w:rsidR="007A6449" w:rsidRPr="008C3788" w:rsidRDefault="007A6449" w:rsidP="007A6449">
      <w:pPr>
        <w:tabs>
          <w:tab w:val="left" w:pos="5760"/>
        </w:tabs>
        <w:ind w:firstLine="567"/>
        <w:jc w:val="center"/>
      </w:pPr>
      <w:r w:rsidRPr="008C3788">
        <w:t>ТРОСНЯНСКИЙ РАЙОН</w:t>
      </w:r>
    </w:p>
    <w:p w:rsidR="007A6449" w:rsidRPr="008C3788" w:rsidRDefault="007A6449" w:rsidP="007A6449">
      <w:pPr>
        <w:tabs>
          <w:tab w:val="left" w:pos="5760"/>
        </w:tabs>
        <w:ind w:firstLine="567"/>
        <w:jc w:val="center"/>
      </w:pPr>
      <w:r w:rsidRPr="008C3788">
        <w:t>АДМИНИСТРАЦИЯ ПЕННОВСКОГО   СЕЛЬСКОГО ПОСЕЛЕНИЯ</w:t>
      </w:r>
    </w:p>
    <w:p w:rsidR="007A6449" w:rsidRPr="008C3788" w:rsidRDefault="007A6449" w:rsidP="00D76C8A">
      <w:pPr>
        <w:jc w:val="center"/>
      </w:pPr>
    </w:p>
    <w:p w:rsidR="00D76C8A" w:rsidRPr="008C3788" w:rsidRDefault="00D76C8A" w:rsidP="00D76C8A">
      <w:pPr>
        <w:jc w:val="center"/>
      </w:pPr>
      <w:r w:rsidRPr="008C3788">
        <w:t>ПОСТАНОВЛЕНИЕ</w:t>
      </w:r>
      <w:r w:rsidR="007A6449" w:rsidRPr="008C3788">
        <w:t xml:space="preserve"> № 36</w:t>
      </w:r>
    </w:p>
    <w:p w:rsidR="00D76C8A" w:rsidRPr="008C3788" w:rsidRDefault="00D76C8A" w:rsidP="00D76C8A"/>
    <w:p w:rsidR="00D76C8A" w:rsidRPr="008C3788" w:rsidRDefault="007A6449" w:rsidP="00D76C8A">
      <w:pPr>
        <w:pStyle w:val="a4"/>
        <w:rPr>
          <w:rFonts w:ascii="Times New Roman" w:hAnsi="Times New Roman"/>
          <w:sz w:val="24"/>
          <w:szCs w:val="24"/>
        </w:rPr>
      </w:pPr>
      <w:r w:rsidRPr="008C3788">
        <w:rPr>
          <w:rFonts w:ascii="Times New Roman" w:hAnsi="Times New Roman"/>
          <w:sz w:val="24"/>
          <w:szCs w:val="24"/>
        </w:rPr>
        <w:t>От 11.10.2021года</w:t>
      </w:r>
    </w:p>
    <w:p w:rsidR="00D76C8A" w:rsidRPr="008C3788" w:rsidRDefault="00D76C8A" w:rsidP="00D76C8A"/>
    <w:p w:rsidR="00D76C8A" w:rsidRPr="008C3788" w:rsidRDefault="00D76C8A" w:rsidP="00D76C8A">
      <w:pPr>
        <w:pStyle w:val="a4"/>
        <w:rPr>
          <w:rStyle w:val="a6"/>
          <w:rFonts w:ascii="Times New Roman" w:hAnsi="Times New Roman"/>
          <w:sz w:val="24"/>
          <w:szCs w:val="24"/>
        </w:rPr>
      </w:pPr>
      <w:r w:rsidRPr="008C3788">
        <w:rPr>
          <w:rFonts w:ascii="Times New Roman" w:hAnsi="Times New Roman"/>
          <w:b/>
          <w:bCs/>
          <w:kern w:val="28"/>
          <w:sz w:val="24"/>
          <w:szCs w:val="24"/>
        </w:rPr>
        <w:t xml:space="preserve">Об утверждении </w:t>
      </w:r>
      <w:r w:rsidRPr="008C3788">
        <w:rPr>
          <w:rStyle w:val="a6"/>
          <w:rFonts w:ascii="Times New Roman" w:hAnsi="Times New Roman"/>
          <w:color w:val="333333"/>
          <w:sz w:val="24"/>
          <w:szCs w:val="24"/>
        </w:rPr>
        <w:t xml:space="preserve"> </w:t>
      </w:r>
      <w:r w:rsidRPr="008C3788">
        <w:rPr>
          <w:rStyle w:val="a6"/>
          <w:rFonts w:ascii="Times New Roman" w:hAnsi="Times New Roman"/>
          <w:sz w:val="24"/>
          <w:szCs w:val="24"/>
        </w:rPr>
        <w:t>Регламента работы</w:t>
      </w:r>
    </w:p>
    <w:p w:rsidR="00D76C8A" w:rsidRPr="008C3788" w:rsidRDefault="00D76C8A" w:rsidP="00D76C8A">
      <w:pPr>
        <w:pStyle w:val="a4"/>
        <w:rPr>
          <w:rStyle w:val="a6"/>
          <w:rFonts w:ascii="Times New Roman" w:hAnsi="Times New Roman"/>
          <w:sz w:val="24"/>
          <w:szCs w:val="24"/>
        </w:rPr>
      </w:pPr>
      <w:r w:rsidRPr="008C3788">
        <w:rPr>
          <w:rStyle w:val="a6"/>
          <w:rFonts w:ascii="Times New Roman" w:hAnsi="Times New Roman"/>
          <w:sz w:val="24"/>
          <w:szCs w:val="24"/>
        </w:rPr>
        <w:t xml:space="preserve">администрации </w:t>
      </w:r>
      <w:proofErr w:type="spellStart"/>
      <w:r w:rsidR="007A6449" w:rsidRPr="008C3788">
        <w:rPr>
          <w:rStyle w:val="a6"/>
          <w:rFonts w:ascii="Times New Roman" w:hAnsi="Times New Roman"/>
          <w:sz w:val="24"/>
          <w:szCs w:val="24"/>
        </w:rPr>
        <w:t>Пенновского</w:t>
      </w:r>
      <w:proofErr w:type="spellEnd"/>
      <w:r w:rsidRPr="008C3788">
        <w:rPr>
          <w:rStyle w:val="a6"/>
          <w:rFonts w:ascii="Times New Roman" w:hAnsi="Times New Roman"/>
          <w:sz w:val="24"/>
          <w:szCs w:val="24"/>
        </w:rPr>
        <w:t xml:space="preserve"> </w:t>
      </w:r>
      <w:proofErr w:type="gramStart"/>
      <w:r w:rsidRPr="008C3788">
        <w:rPr>
          <w:rStyle w:val="a6"/>
          <w:rFonts w:ascii="Times New Roman" w:hAnsi="Times New Roman"/>
          <w:sz w:val="24"/>
          <w:szCs w:val="24"/>
        </w:rPr>
        <w:t>сельского</w:t>
      </w:r>
      <w:proofErr w:type="gramEnd"/>
    </w:p>
    <w:p w:rsidR="00D76C8A" w:rsidRPr="008C3788" w:rsidRDefault="00D76C8A" w:rsidP="00D76C8A">
      <w:pPr>
        <w:pStyle w:val="a4"/>
        <w:rPr>
          <w:rStyle w:val="a6"/>
          <w:rFonts w:ascii="Times New Roman" w:hAnsi="Times New Roman"/>
          <w:sz w:val="24"/>
          <w:szCs w:val="24"/>
        </w:rPr>
      </w:pPr>
      <w:r w:rsidRPr="008C3788">
        <w:rPr>
          <w:rStyle w:val="a6"/>
          <w:rFonts w:ascii="Times New Roman" w:hAnsi="Times New Roman"/>
          <w:sz w:val="24"/>
          <w:szCs w:val="24"/>
        </w:rPr>
        <w:t xml:space="preserve">поселения </w:t>
      </w:r>
      <w:proofErr w:type="spellStart"/>
      <w:r w:rsidRPr="008C3788">
        <w:rPr>
          <w:rStyle w:val="a6"/>
          <w:rFonts w:ascii="Times New Roman" w:hAnsi="Times New Roman"/>
          <w:sz w:val="24"/>
          <w:szCs w:val="24"/>
        </w:rPr>
        <w:t>Троснянского</w:t>
      </w:r>
      <w:proofErr w:type="spellEnd"/>
      <w:r w:rsidRPr="008C3788">
        <w:rPr>
          <w:rStyle w:val="a6"/>
          <w:rFonts w:ascii="Times New Roman" w:hAnsi="Times New Roman"/>
          <w:sz w:val="24"/>
          <w:szCs w:val="24"/>
        </w:rPr>
        <w:t xml:space="preserve"> района</w:t>
      </w:r>
    </w:p>
    <w:p w:rsidR="00D76C8A" w:rsidRPr="008C3788" w:rsidRDefault="00D76C8A" w:rsidP="00D76C8A">
      <w:pPr>
        <w:pStyle w:val="a4"/>
        <w:rPr>
          <w:rFonts w:ascii="Times New Roman" w:eastAsia="Times New Roman" w:hAnsi="Times New Roman"/>
          <w:sz w:val="24"/>
          <w:szCs w:val="24"/>
          <w:lang w:eastAsia="ru-RU"/>
        </w:rPr>
      </w:pPr>
      <w:r w:rsidRPr="008C3788">
        <w:rPr>
          <w:rStyle w:val="a6"/>
          <w:rFonts w:ascii="Times New Roman" w:hAnsi="Times New Roman"/>
          <w:sz w:val="24"/>
          <w:szCs w:val="24"/>
        </w:rPr>
        <w:t xml:space="preserve">Орловской области </w:t>
      </w:r>
    </w:p>
    <w:p w:rsidR="00D76C8A" w:rsidRPr="008C3788" w:rsidRDefault="00D76C8A" w:rsidP="00D76C8A">
      <w:pPr>
        <w:pStyle w:val="a4"/>
        <w:jc w:val="both"/>
        <w:rPr>
          <w:rFonts w:ascii="Times New Roman" w:hAnsi="Times New Roman"/>
          <w:sz w:val="24"/>
          <w:szCs w:val="24"/>
          <w:lang w:eastAsia="ru-RU"/>
        </w:rPr>
      </w:pPr>
    </w:p>
    <w:p w:rsidR="00D76C8A" w:rsidRPr="008C3788" w:rsidRDefault="00D76C8A" w:rsidP="00D76C8A">
      <w:pPr>
        <w:spacing w:before="100" w:beforeAutospacing="1" w:after="100" w:afterAutospacing="1"/>
        <w:jc w:val="both"/>
        <w:rPr>
          <w:b/>
        </w:rPr>
      </w:pPr>
      <w:r w:rsidRPr="008C3788">
        <w:t xml:space="preserve">   В соответствии с Федеральным законом от 06.10.2003 № 131–ФЗ «Об общих принципах организации местного самоуправления в Российской Федерации», Уставом </w:t>
      </w:r>
      <w:proofErr w:type="spellStart"/>
      <w:r w:rsidR="007A6449" w:rsidRPr="008C3788">
        <w:t>Пенновского</w:t>
      </w:r>
      <w:proofErr w:type="spellEnd"/>
      <w:r w:rsidRPr="008C3788">
        <w:t xml:space="preserve"> сельского поселения </w:t>
      </w:r>
      <w:proofErr w:type="spellStart"/>
      <w:r w:rsidRPr="008C3788">
        <w:t>Троснянского</w:t>
      </w:r>
      <w:proofErr w:type="spellEnd"/>
      <w:r w:rsidRPr="008C3788">
        <w:t xml:space="preserve"> района Орловской области, администрация </w:t>
      </w:r>
      <w:proofErr w:type="spellStart"/>
      <w:r w:rsidR="007A6449" w:rsidRPr="008C3788">
        <w:t>Пенновского</w:t>
      </w:r>
      <w:proofErr w:type="spellEnd"/>
      <w:r w:rsidRPr="008C3788">
        <w:t xml:space="preserve"> сельского поселения </w:t>
      </w:r>
      <w:r w:rsidRPr="008C3788">
        <w:rPr>
          <w:b/>
        </w:rPr>
        <w:t>ПОСТАНОВЛЯЕТ:</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 xml:space="preserve">1. Утвердить </w:t>
      </w:r>
      <w:r w:rsidR="007A6449" w:rsidRPr="008C3788">
        <w:rPr>
          <w:rFonts w:ascii="Times New Roman" w:hAnsi="Times New Roman"/>
          <w:sz w:val="24"/>
          <w:szCs w:val="24"/>
          <w:lang w:eastAsia="ru-RU"/>
        </w:rPr>
        <w:t xml:space="preserve">Регламент работы администрации </w:t>
      </w:r>
      <w:proofErr w:type="spellStart"/>
      <w:r w:rsidR="007A6449" w:rsidRPr="008C3788">
        <w:rPr>
          <w:rFonts w:ascii="Times New Roman" w:hAnsi="Times New Roman"/>
          <w:sz w:val="24"/>
          <w:szCs w:val="24"/>
          <w:lang w:eastAsia="ru-RU"/>
        </w:rPr>
        <w:t>Пенновского</w:t>
      </w:r>
      <w:proofErr w:type="spellEnd"/>
      <w:r w:rsidRPr="008C3788">
        <w:rPr>
          <w:rFonts w:ascii="Times New Roman" w:hAnsi="Times New Roman"/>
          <w:sz w:val="24"/>
          <w:szCs w:val="24"/>
          <w:lang w:eastAsia="ru-RU"/>
        </w:rPr>
        <w:t xml:space="preserve"> сельского поселения </w:t>
      </w:r>
      <w:proofErr w:type="spellStart"/>
      <w:r w:rsidRPr="008C3788">
        <w:rPr>
          <w:rFonts w:ascii="Times New Roman" w:hAnsi="Times New Roman"/>
          <w:sz w:val="24"/>
          <w:szCs w:val="24"/>
          <w:lang w:eastAsia="ru-RU"/>
        </w:rPr>
        <w:t>Тросня</w:t>
      </w:r>
      <w:r w:rsidR="007A6449" w:rsidRPr="008C3788">
        <w:rPr>
          <w:rFonts w:ascii="Times New Roman" w:hAnsi="Times New Roman"/>
          <w:sz w:val="24"/>
          <w:szCs w:val="24"/>
          <w:lang w:eastAsia="ru-RU"/>
        </w:rPr>
        <w:t>нского</w:t>
      </w:r>
      <w:proofErr w:type="spellEnd"/>
      <w:r w:rsidR="007A6449" w:rsidRPr="008C3788">
        <w:rPr>
          <w:rFonts w:ascii="Times New Roman" w:hAnsi="Times New Roman"/>
          <w:sz w:val="24"/>
          <w:szCs w:val="24"/>
          <w:lang w:eastAsia="ru-RU"/>
        </w:rPr>
        <w:t xml:space="preserve"> района Орловской области, </w:t>
      </w:r>
      <w:proofErr w:type="gramStart"/>
      <w:r w:rsidR="007A6449" w:rsidRPr="008C3788">
        <w:rPr>
          <w:rFonts w:ascii="Times New Roman" w:hAnsi="Times New Roman"/>
          <w:sz w:val="24"/>
          <w:szCs w:val="24"/>
          <w:lang w:eastAsia="ru-RU"/>
        </w:rPr>
        <w:t>согласно приложения</w:t>
      </w:r>
      <w:proofErr w:type="gramEnd"/>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2.  Данное постановление вступает в силу с момента его подписания.</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3. Данное постановление подлежит размещению на о</w:t>
      </w:r>
      <w:r w:rsidR="007A6449" w:rsidRPr="008C3788">
        <w:rPr>
          <w:rFonts w:ascii="Times New Roman" w:hAnsi="Times New Roman"/>
          <w:sz w:val="24"/>
          <w:szCs w:val="24"/>
          <w:lang w:eastAsia="ru-RU"/>
        </w:rPr>
        <w:t xml:space="preserve">фициальном сайте администрации </w:t>
      </w:r>
      <w:proofErr w:type="spellStart"/>
      <w:r w:rsidR="007A6449" w:rsidRPr="008C3788">
        <w:rPr>
          <w:rFonts w:ascii="Times New Roman" w:hAnsi="Times New Roman"/>
          <w:sz w:val="24"/>
          <w:szCs w:val="24"/>
          <w:lang w:eastAsia="ru-RU"/>
        </w:rPr>
        <w:t>Пенновского</w:t>
      </w:r>
      <w:proofErr w:type="spellEnd"/>
      <w:r w:rsidRPr="008C3788">
        <w:rPr>
          <w:rFonts w:ascii="Times New Roman" w:hAnsi="Times New Roman"/>
          <w:sz w:val="24"/>
          <w:szCs w:val="24"/>
          <w:lang w:eastAsia="ru-RU"/>
        </w:rPr>
        <w:t xml:space="preserve"> сельского поселения.</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 xml:space="preserve">4. </w:t>
      </w:r>
      <w:proofErr w:type="gramStart"/>
      <w:r w:rsidRPr="008C3788">
        <w:rPr>
          <w:rFonts w:ascii="Times New Roman" w:hAnsi="Times New Roman"/>
          <w:sz w:val="24"/>
          <w:szCs w:val="24"/>
          <w:lang w:eastAsia="ru-RU"/>
        </w:rPr>
        <w:t>Контроль за</w:t>
      </w:r>
      <w:proofErr w:type="gramEnd"/>
      <w:r w:rsidRPr="008C3788">
        <w:rPr>
          <w:rFonts w:ascii="Times New Roman" w:hAnsi="Times New Roman"/>
          <w:sz w:val="24"/>
          <w:szCs w:val="24"/>
          <w:lang w:eastAsia="ru-RU"/>
        </w:rPr>
        <w:t xml:space="preserve"> исполнением данного постановления </w:t>
      </w:r>
      <w:r w:rsidR="007A6449" w:rsidRPr="008C3788">
        <w:rPr>
          <w:rFonts w:ascii="Times New Roman" w:hAnsi="Times New Roman"/>
          <w:sz w:val="24"/>
          <w:szCs w:val="24"/>
          <w:lang w:eastAsia="ru-RU"/>
        </w:rPr>
        <w:t>возложить на главу сельского поселения</w:t>
      </w:r>
      <w:r w:rsidRPr="008C3788">
        <w:rPr>
          <w:rFonts w:ascii="Times New Roman" w:hAnsi="Times New Roman"/>
          <w:sz w:val="24"/>
          <w:szCs w:val="24"/>
          <w:lang w:eastAsia="ru-RU"/>
        </w:rPr>
        <w:t>.</w:t>
      </w:r>
    </w:p>
    <w:p w:rsidR="00D76C8A" w:rsidRPr="008C3788" w:rsidRDefault="00D76C8A" w:rsidP="00D76C8A">
      <w:pPr>
        <w:spacing w:before="100" w:beforeAutospacing="1" w:after="100" w:afterAutospacing="1"/>
        <w:jc w:val="both"/>
      </w:pPr>
    </w:p>
    <w:p w:rsidR="00D76C8A" w:rsidRPr="008C3788" w:rsidRDefault="00D76C8A" w:rsidP="00D76C8A">
      <w:pPr>
        <w:spacing w:before="100" w:beforeAutospacing="1" w:after="100" w:afterAutospacing="1"/>
        <w:jc w:val="both"/>
      </w:pPr>
      <w:r w:rsidRPr="008C3788">
        <w:t xml:space="preserve">Глава </w:t>
      </w:r>
      <w:r w:rsidR="007A6449" w:rsidRPr="008C3788">
        <w:t xml:space="preserve"> </w:t>
      </w:r>
      <w:r w:rsidRPr="008C3788">
        <w:t xml:space="preserve"> сельского поселения                                     </w:t>
      </w:r>
      <w:r w:rsidR="007A6449" w:rsidRPr="008C3788">
        <w:t xml:space="preserve">                 </w:t>
      </w:r>
      <w:r w:rsidR="008C3788">
        <w:t xml:space="preserve">                          </w:t>
      </w:r>
      <w:r w:rsidR="007A6449" w:rsidRPr="008C3788">
        <w:t xml:space="preserve"> </w:t>
      </w:r>
      <w:proofErr w:type="spellStart"/>
      <w:r w:rsidR="007A6449" w:rsidRPr="008C3788">
        <w:t>Т.И.Глазкова</w:t>
      </w:r>
      <w:proofErr w:type="spellEnd"/>
    </w:p>
    <w:p w:rsidR="00D76C8A" w:rsidRPr="008C3788" w:rsidRDefault="00D76C8A" w:rsidP="00D76C8A">
      <w:pPr>
        <w:spacing w:before="100" w:beforeAutospacing="1" w:after="100" w:afterAutospacing="1"/>
        <w:jc w:val="both"/>
      </w:pPr>
      <w:r w:rsidRPr="008C3788">
        <w:t> </w:t>
      </w:r>
    </w:p>
    <w:p w:rsidR="00D76C8A" w:rsidRPr="008C3788" w:rsidRDefault="00D76C8A" w:rsidP="00D76C8A">
      <w:pPr>
        <w:spacing w:before="100" w:beforeAutospacing="1" w:after="100" w:afterAutospacing="1"/>
        <w:jc w:val="both"/>
      </w:pPr>
      <w:r w:rsidRPr="008C3788">
        <w:t> </w:t>
      </w:r>
    </w:p>
    <w:p w:rsidR="00D76C8A" w:rsidRPr="008C3788" w:rsidRDefault="00D76C8A" w:rsidP="00D76C8A">
      <w:pPr>
        <w:spacing w:before="100" w:beforeAutospacing="1" w:after="100" w:afterAutospacing="1"/>
        <w:jc w:val="both"/>
      </w:pPr>
    </w:p>
    <w:p w:rsidR="00D76C8A" w:rsidRPr="008C3788" w:rsidRDefault="00D76C8A" w:rsidP="00D76C8A">
      <w:pPr>
        <w:pStyle w:val="a4"/>
        <w:jc w:val="both"/>
        <w:rPr>
          <w:rFonts w:ascii="Times New Roman" w:hAnsi="Times New Roman"/>
          <w:sz w:val="24"/>
          <w:szCs w:val="24"/>
          <w:lang w:eastAsia="ru-RU"/>
        </w:rPr>
      </w:pPr>
    </w:p>
    <w:p w:rsidR="00D76C8A" w:rsidRPr="008C3788" w:rsidRDefault="00D76C8A" w:rsidP="00D76C8A">
      <w:pPr>
        <w:pStyle w:val="a4"/>
        <w:jc w:val="both"/>
        <w:rPr>
          <w:rFonts w:ascii="Times New Roman" w:hAnsi="Times New Roman"/>
          <w:sz w:val="24"/>
          <w:szCs w:val="24"/>
          <w:lang w:eastAsia="ru-RU"/>
        </w:rPr>
      </w:pPr>
    </w:p>
    <w:p w:rsidR="00D76C8A" w:rsidRPr="008C3788" w:rsidRDefault="00D76C8A" w:rsidP="00D76C8A">
      <w:pPr>
        <w:pStyle w:val="a4"/>
        <w:jc w:val="both"/>
        <w:rPr>
          <w:rFonts w:ascii="Times New Roman" w:hAnsi="Times New Roman"/>
          <w:sz w:val="24"/>
          <w:szCs w:val="24"/>
          <w:lang w:eastAsia="ru-RU"/>
        </w:rPr>
      </w:pPr>
    </w:p>
    <w:p w:rsidR="007A6449" w:rsidRPr="008C3788" w:rsidRDefault="007A6449" w:rsidP="00D76C8A">
      <w:pPr>
        <w:pStyle w:val="a4"/>
        <w:jc w:val="both"/>
        <w:rPr>
          <w:rFonts w:ascii="Times New Roman" w:hAnsi="Times New Roman"/>
          <w:sz w:val="24"/>
          <w:szCs w:val="24"/>
          <w:lang w:eastAsia="ru-RU"/>
        </w:rPr>
      </w:pPr>
    </w:p>
    <w:p w:rsidR="007A6449" w:rsidRPr="008C3788" w:rsidRDefault="007A6449" w:rsidP="00D76C8A">
      <w:pPr>
        <w:pStyle w:val="a4"/>
        <w:jc w:val="both"/>
        <w:rPr>
          <w:rFonts w:ascii="Times New Roman" w:hAnsi="Times New Roman"/>
          <w:sz w:val="24"/>
          <w:szCs w:val="24"/>
          <w:lang w:eastAsia="ru-RU"/>
        </w:rPr>
      </w:pPr>
    </w:p>
    <w:p w:rsidR="007A6449" w:rsidRDefault="007A6449" w:rsidP="00D76C8A">
      <w:pPr>
        <w:pStyle w:val="a4"/>
        <w:jc w:val="both"/>
        <w:rPr>
          <w:rFonts w:ascii="Times New Roman" w:hAnsi="Times New Roman"/>
          <w:sz w:val="24"/>
          <w:szCs w:val="24"/>
          <w:lang w:eastAsia="ru-RU"/>
        </w:rPr>
      </w:pPr>
    </w:p>
    <w:p w:rsidR="008C3788" w:rsidRDefault="008C3788" w:rsidP="00D76C8A">
      <w:pPr>
        <w:pStyle w:val="a4"/>
        <w:jc w:val="both"/>
        <w:rPr>
          <w:rFonts w:ascii="Times New Roman" w:hAnsi="Times New Roman"/>
          <w:sz w:val="24"/>
          <w:szCs w:val="24"/>
          <w:lang w:eastAsia="ru-RU"/>
        </w:rPr>
      </w:pPr>
    </w:p>
    <w:p w:rsidR="008C3788" w:rsidRDefault="008C3788" w:rsidP="00D76C8A">
      <w:pPr>
        <w:pStyle w:val="a4"/>
        <w:jc w:val="both"/>
        <w:rPr>
          <w:rFonts w:ascii="Times New Roman" w:hAnsi="Times New Roman"/>
          <w:sz w:val="24"/>
          <w:szCs w:val="24"/>
          <w:lang w:eastAsia="ru-RU"/>
        </w:rPr>
      </w:pPr>
    </w:p>
    <w:p w:rsidR="008C3788" w:rsidRDefault="008C3788" w:rsidP="00D76C8A">
      <w:pPr>
        <w:pStyle w:val="a4"/>
        <w:jc w:val="both"/>
        <w:rPr>
          <w:rFonts w:ascii="Times New Roman" w:hAnsi="Times New Roman"/>
          <w:sz w:val="24"/>
          <w:szCs w:val="24"/>
          <w:lang w:eastAsia="ru-RU"/>
        </w:rPr>
      </w:pPr>
    </w:p>
    <w:p w:rsidR="008C3788" w:rsidRDefault="008C3788" w:rsidP="00D76C8A">
      <w:pPr>
        <w:pStyle w:val="a4"/>
        <w:jc w:val="both"/>
        <w:rPr>
          <w:rFonts w:ascii="Times New Roman" w:hAnsi="Times New Roman"/>
          <w:sz w:val="24"/>
          <w:szCs w:val="24"/>
          <w:lang w:eastAsia="ru-RU"/>
        </w:rPr>
      </w:pPr>
    </w:p>
    <w:p w:rsidR="008C3788" w:rsidRDefault="008C3788" w:rsidP="00D76C8A">
      <w:pPr>
        <w:pStyle w:val="a4"/>
        <w:jc w:val="both"/>
        <w:rPr>
          <w:rFonts w:ascii="Times New Roman" w:hAnsi="Times New Roman"/>
          <w:sz w:val="24"/>
          <w:szCs w:val="24"/>
          <w:lang w:eastAsia="ru-RU"/>
        </w:rPr>
      </w:pPr>
    </w:p>
    <w:p w:rsidR="008C3788" w:rsidRDefault="008C3788" w:rsidP="00D76C8A">
      <w:pPr>
        <w:pStyle w:val="a4"/>
        <w:jc w:val="both"/>
        <w:rPr>
          <w:rFonts w:ascii="Times New Roman" w:hAnsi="Times New Roman"/>
          <w:sz w:val="24"/>
          <w:szCs w:val="24"/>
          <w:lang w:eastAsia="ru-RU"/>
        </w:rPr>
      </w:pPr>
    </w:p>
    <w:p w:rsidR="008C3788" w:rsidRPr="008C3788" w:rsidRDefault="008C3788" w:rsidP="00D76C8A">
      <w:pPr>
        <w:pStyle w:val="a4"/>
        <w:jc w:val="both"/>
        <w:rPr>
          <w:rFonts w:ascii="Times New Roman" w:hAnsi="Times New Roman"/>
          <w:sz w:val="24"/>
          <w:szCs w:val="24"/>
          <w:lang w:eastAsia="ru-RU"/>
        </w:rPr>
      </w:pPr>
      <w:bookmarkStart w:id="0" w:name="_GoBack"/>
      <w:bookmarkEnd w:id="0"/>
    </w:p>
    <w:p w:rsidR="00D76C8A" w:rsidRPr="008C3788" w:rsidRDefault="00D76C8A" w:rsidP="00D76C8A">
      <w:pPr>
        <w:pStyle w:val="a4"/>
        <w:jc w:val="both"/>
        <w:rPr>
          <w:rFonts w:ascii="Times New Roman" w:hAnsi="Times New Roman"/>
          <w:sz w:val="24"/>
          <w:szCs w:val="24"/>
          <w:lang w:eastAsia="ru-RU"/>
        </w:rPr>
      </w:pPr>
    </w:p>
    <w:p w:rsidR="00D76C8A" w:rsidRPr="008C3788" w:rsidRDefault="007A6449" w:rsidP="00D76C8A">
      <w:pPr>
        <w:pStyle w:val="a4"/>
        <w:jc w:val="right"/>
        <w:rPr>
          <w:rFonts w:ascii="Times New Roman" w:hAnsi="Times New Roman"/>
          <w:sz w:val="24"/>
          <w:szCs w:val="24"/>
          <w:lang w:eastAsia="ru-RU"/>
        </w:rPr>
      </w:pPr>
      <w:r w:rsidRPr="008C3788">
        <w:rPr>
          <w:rFonts w:ascii="Times New Roman" w:hAnsi="Times New Roman"/>
          <w:sz w:val="24"/>
          <w:szCs w:val="24"/>
          <w:lang w:eastAsia="ru-RU"/>
        </w:rPr>
        <w:lastRenderedPageBreak/>
        <w:t>Приложение к п</w:t>
      </w:r>
      <w:r w:rsidR="00D76C8A" w:rsidRPr="008C3788">
        <w:rPr>
          <w:rFonts w:ascii="Times New Roman" w:hAnsi="Times New Roman"/>
          <w:sz w:val="24"/>
          <w:szCs w:val="24"/>
          <w:lang w:eastAsia="ru-RU"/>
        </w:rPr>
        <w:t xml:space="preserve">остановлению </w:t>
      </w:r>
    </w:p>
    <w:p w:rsidR="00D76C8A" w:rsidRPr="008C3788" w:rsidRDefault="00D76C8A" w:rsidP="00D76C8A">
      <w:pPr>
        <w:pStyle w:val="a4"/>
        <w:jc w:val="right"/>
        <w:rPr>
          <w:rFonts w:ascii="Times New Roman" w:hAnsi="Times New Roman"/>
          <w:sz w:val="24"/>
          <w:szCs w:val="24"/>
          <w:lang w:eastAsia="ru-RU"/>
        </w:rPr>
      </w:pPr>
      <w:r w:rsidRPr="008C3788">
        <w:rPr>
          <w:rFonts w:ascii="Times New Roman" w:hAnsi="Times New Roman"/>
          <w:sz w:val="24"/>
          <w:szCs w:val="24"/>
          <w:lang w:eastAsia="ru-RU"/>
        </w:rPr>
        <w:t xml:space="preserve">администрации </w:t>
      </w:r>
      <w:proofErr w:type="spellStart"/>
      <w:r w:rsidR="007A6449" w:rsidRPr="008C3788">
        <w:rPr>
          <w:rFonts w:ascii="Times New Roman" w:hAnsi="Times New Roman"/>
          <w:sz w:val="24"/>
          <w:szCs w:val="24"/>
          <w:lang w:eastAsia="ru-RU"/>
        </w:rPr>
        <w:t>Пенновского</w:t>
      </w:r>
      <w:proofErr w:type="spellEnd"/>
    </w:p>
    <w:p w:rsidR="00D76C8A" w:rsidRPr="008C3788" w:rsidRDefault="00D76C8A" w:rsidP="00D76C8A">
      <w:pPr>
        <w:pStyle w:val="a4"/>
        <w:jc w:val="right"/>
        <w:rPr>
          <w:rFonts w:ascii="Times New Roman" w:hAnsi="Times New Roman"/>
          <w:sz w:val="24"/>
          <w:szCs w:val="24"/>
          <w:lang w:eastAsia="ru-RU"/>
        </w:rPr>
      </w:pPr>
      <w:r w:rsidRPr="008C3788">
        <w:rPr>
          <w:rFonts w:ascii="Times New Roman" w:hAnsi="Times New Roman"/>
          <w:sz w:val="24"/>
          <w:szCs w:val="24"/>
          <w:lang w:eastAsia="ru-RU"/>
        </w:rPr>
        <w:t xml:space="preserve">сельского поселения </w:t>
      </w:r>
      <w:proofErr w:type="spellStart"/>
      <w:r w:rsidRPr="008C3788">
        <w:rPr>
          <w:rFonts w:ascii="Times New Roman" w:hAnsi="Times New Roman"/>
          <w:sz w:val="24"/>
          <w:szCs w:val="24"/>
          <w:lang w:eastAsia="ru-RU"/>
        </w:rPr>
        <w:t>Троснянского</w:t>
      </w:r>
      <w:proofErr w:type="spellEnd"/>
    </w:p>
    <w:p w:rsidR="00D76C8A" w:rsidRPr="008C3788" w:rsidRDefault="00D76C8A" w:rsidP="00D76C8A">
      <w:pPr>
        <w:pStyle w:val="a4"/>
        <w:jc w:val="right"/>
        <w:rPr>
          <w:rFonts w:ascii="Times New Roman" w:hAnsi="Times New Roman"/>
          <w:sz w:val="24"/>
          <w:szCs w:val="24"/>
          <w:lang w:eastAsia="ru-RU"/>
        </w:rPr>
      </w:pPr>
      <w:r w:rsidRPr="008C3788">
        <w:rPr>
          <w:rFonts w:ascii="Times New Roman" w:hAnsi="Times New Roman"/>
          <w:sz w:val="24"/>
          <w:szCs w:val="24"/>
          <w:lang w:eastAsia="ru-RU"/>
        </w:rPr>
        <w:t>района Орловской области</w:t>
      </w:r>
    </w:p>
    <w:p w:rsidR="00D76C8A" w:rsidRPr="008C3788" w:rsidRDefault="007A6449" w:rsidP="00D76C8A">
      <w:pPr>
        <w:pStyle w:val="a4"/>
        <w:jc w:val="right"/>
        <w:rPr>
          <w:rFonts w:ascii="Times New Roman" w:hAnsi="Times New Roman"/>
          <w:sz w:val="24"/>
          <w:szCs w:val="24"/>
          <w:lang w:eastAsia="ru-RU"/>
        </w:rPr>
      </w:pPr>
      <w:r w:rsidRPr="008C3788">
        <w:rPr>
          <w:rFonts w:ascii="Times New Roman" w:hAnsi="Times New Roman"/>
          <w:sz w:val="24"/>
          <w:szCs w:val="24"/>
          <w:lang w:eastAsia="ru-RU"/>
        </w:rPr>
        <w:t>от 11.10.2021 № 36</w:t>
      </w:r>
    </w:p>
    <w:p w:rsidR="00D76C8A" w:rsidRPr="008C3788" w:rsidRDefault="00D76C8A" w:rsidP="00D76C8A">
      <w:pPr>
        <w:pStyle w:val="a4"/>
        <w:rPr>
          <w:rFonts w:ascii="Times New Roman" w:hAnsi="Times New Roman"/>
          <w:sz w:val="24"/>
          <w:szCs w:val="24"/>
          <w:lang w:eastAsia="ru-RU"/>
        </w:rPr>
      </w:pPr>
    </w:p>
    <w:p w:rsidR="00D76C8A" w:rsidRPr="008C3788" w:rsidRDefault="00D76C8A" w:rsidP="00D76C8A">
      <w:pPr>
        <w:pStyle w:val="a4"/>
        <w:jc w:val="center"/>
        <w:rPr>
          <w:rFonts w:ascii="Times New Roman" w:hAnsi="Times New Roman"/>
          <w:sz w:val="24"/>
          <w:szCs w:val="24"/>
          <w:lang w:eastAsia="ru-RU"/>
        </w:rPr>
      </w:pPr>
    </w:p>
    <w:p w:rsidR="00D76C8A" w:rsidRPr="008C3788" w:rsidRDefault="00D76C8A" w:rsidP="00D76C8A">
      <w:pPr>
        <w:spacing w:before="100" w:beforeAutospacing="1" w:after="100" w:afterAutospacing="1"/>
        <w:jc w:val="center"/>
        <w:rPr>
          <w:b/>
        </w:rPr>
      </w:pPr>
      <w:r w:rsidRPr="008C3788">
        <w:rPr>
          <w:b/>
        </w:rPr>
        <w:t xml:space="preserve">Регламент работы администрации </w:t>
      </w:r>
      <w:proofErr w:type="spellStart"/>
      <w:r w:rsidR="007A6449" w:rsidRPr="008C3788">
        <w:rPr>
          <w:b/>
        </w:rPr>
        <w:t>Пенновского</w:t>
      </w:r>
      <w:proofErr w:type="spellEnd"/>
      <w:r w:rsidRPr="008C3788">
        <w:rPr>
          <w:b/>
        </w:rPr>
        <w:t xml:space="preserve"> сельского поселения </w:t>
      </w:r>
      <w:proofErr w:type="spellStart"/>
      <w:r w:rsidRPr="008C3788">
        <w:rPr>
          <w:b/>
        </w:rPr>
        <w:t>Троснянского</w:t>
      </w:r>
      <w:proofErr w:type="spellEnd"/>
      <w:r w:rsidRPr="008C3788">
        <w:rPr>
          <w:b/>
        </w:rPr>
        <w:t xml:space="preserve"> района Орловской области </w:t>
      </w:r>
    </w:p>
    <w:p w:rsidR="00D76C8A" w:rsidRPr="008C3788" w:rsidRDefault="00D76C8A" w:rsidP="00D76C8A">
      <w:pPr>
        <w:pStyle w:val="a4"/>
        <w:jc w:val="right"/>
        <w:rPr>
          <w:rFonts w:ascii="Times New Roman" w:hAnsi="Times New Roman"/>
          <w:sz w:val="24"/>
          <w:szCs w:val="24"/>
          <w:lang w:eastAsia="ru-RU"/>
        </w:rPr>
      </w:pPr>
    </w:p>
    <w:p w:rsidR="00D76C8A" w:rsidRPr="008C3788" w:rsidRDefault="00D76C8A" w:rsidP="00D76C8A">
      <w:pPr>
        <w:pStyle w:val="a4"/>
        <w:jc w:val="both"/>
        <w:rPr>
          <w:rFonts w:ascii="Times New Roman" w:hAnsi="Times New Roman"/>
          <w:sz w:val="24"/>
          <w:szCs w:val="24"/>
          <w:lang w:eastAsia="ru-RU"/>
        </w:rPr>
      </w:pPr>
    </w:p>
    <w:p w:rsidR="00D76C8A" w:rsidRPr="008C3788" w:rsidRDefault="00D76C8A" w:rsidP="00D76C8A">
      <w:pPr>
        <w:pStyle w:val="a4"/>
        <w:jc w:val="center"/>
        <w:rPr>
          <w:rFonts w:ascii="Times New Roman" w:hAnsi="Times New Roman"/>
          <w:b/>
          <w:sz w:val="24"/>
          <w:szCs w:val="24"/>
          <w:lang w:eastAsia="ru-RU"/>
        </w:rPr>
      </w:pPr>
      <w:r w:rsidRPr="008C3788">
        <w:rPr>
          <w:rFonts w:ascii="Times New Roman" w:hAnsi="Times New Roman"/>
          <w:b/>
          <w:sz w:val="24"/>
          <w:szCs w:val="24"/>
          <w:lang w:eastAsia="ru-RU"/>
        </w:rPr>
        <w:t>1. Общие положения</w:t>
      </w:r>
    </w:p>
    <w:p w:rsidR="00D76C8A" w:rsidRPr="008C3788" w:rsidRDefault="00D76C8A" w:rsidP="00D76C8A">
      <w:pPr>
        <w:pStyle w:val="a4"/>
        <w:jc w:val="both"/>
        <w:rPr>
          <w:rFonts w:ascii="Times New Roman" w:hAnsi="Times New Roman"/>
          <w:sz w:val="24"/>
          <w:szCs w:val="24"/>
          <w:lang w:eastAsia="ru-RU"/>
        </w:rPr>
      </w:pPr>
    </w:p>
    <w:tbl>
      <w:tblPr>
        <w:tblW w:w="9390" w:type="dxa"/>
        <w:tblLayout w:type="fixed"/>
        <w:tblLook w:val="04A0" w:firstRow="1" w:lastRow="0" w:firstColumn="1" w:lastColumn="0" w:noHBand="0" w:noVBand="1"/>
      </w:tblPr>
      <w:tblGrid>
        <w:gridCol w:w="441"/>
        <w:gridCol w:w="9"/>
        <w:gridCol w:w="8926"/>
        <w:gridCol w:w="14"/>
      </w:tblGrid>
      <w:tr w:rsidR="00D76C8A" w:rsidRPr="008C3788" w:rsidTr="00D76C8A">
        <w:tc>
          <w:tcPr>
            <w:tcW w:w="450" w:type="dxa"/>
            <w:gridSpan w:val="2"/>
            <w:tcMar>
              <w:top w:w="15" w:type="dxa"/>
              <w:left w:w="15" w:type="dxa"/>
              <w:bottom w:w="15" w:type="dxa"/>
              <w:right w:w="15" w:type="dxa"/>
            </w:tcMar>
            <w:hideMark/>
          </w:tcPr>
          <w:p w:rsidR="00D76C8A" w:rsidRPr="008C3788" w:rsidRDefault="00D76C8A">
            <w:pPr>
              <w:pStyle w:val="a4"/>
              <w:spacing w:line="276" w:lineRule="auto"/>
              <w:jc w:val="both"/>
              <w:rPr>
                <w:rFonts w:ascii="Times New Roman" w:hAnsi="Times New Roman"/>
                <w:sz w:val="24"/>
                <w:szCs w:val="24"/>
                <w:lang w:eastAsia="ru-RU"/>
              </w:rPr>
            </w:pPr>
            <w:r w:rsidRPr="008C3788">
              <w:rPr>
                <w:rFonts w:ascii="Times New Roman" w:hAnsi="Times New Roman"/>
                <w:sz w:val="24"/>
                <w:szCs w:val="24"/>
                <w:lang w:eastAsia="ru-RU"/>
              </w:rPr>
              <w:t>1.1.</w:t>
            </w:r>
          </w:p>
        </w:tc>
        <w:tc>
          <w:tcPr>
            <w:tcW w:w="8935" w:type="dxa"/>
            <w:gridSpan w:val="2"/>
            <w:tcMar>
              <w:top w:w="15" w:type="dxa"/>
              <w:left w:w="15" w:type="dxa"/>
              <w:bottom w:w="15" w:type="dxa"/>
              <w:right w:w="15" w:type="dxa"/>
            </w:tcMar>
            <w:hideMark/>
          </w:tcPr>
          <w:p w:rsidR="00D76C8A" w:rsidRPr="008C3788" w:rsidRDefault="00D76C8A" w:rsidP="007A6449">
            <w:pPr>
              <w:pStyle w:val="a4"/>
              <w:spacing w:line="276" w:lineRule="auto"/>
              <w:jc w:val="both"/>
              <w:rPr>
                <w:rFonts w:ascii="Times New Roman" w:hAnsi="Times New Roman"/>
                <w:sz w:val="24"/>
                <w:szCs w:val="24"/>
                <w:lang w:eastAsia="ru-RU"/>
              </w:rPr>
            </w:pPr>
            <w:r w:rsidRPr="008C3788">
              <w:rPr>
                <w:rFonts w:ascii="Times New Roman" w:hAnsi="Times New Roman"/>
                <w:sz w:val="24"/>
                <w:szCs w:val="24"/>
                <w:lang w:eastAsia="ru-RU"/>
              </w:rPr>
              <w:t xml:space="preserve">Администрация </w:t>
            </w:r>
            <w:proofErr w:type="spellStart"/>
            <w:r w:rsidR="007A6449" w:rsidRPr="008C3788">
              <w:rPr>
                <w:rFonts w:ascii="Times New Roman" w:hAnsi="Times New Roman"/>
                <w:sz w:val="24"/>
                <w:szCs w:val="24"/>
                <w:lang w:eastAsia="ru-RU"/>
              </w:rPr>
              <w:t>Пенновского</w:t>
            </w:r>
            <w:proofErr w:type="spellEnd"/>
            <w:r w:rsidRPr="008C3788">
              <w:rPr>
                <w:rFonts w:ascii="Times New Roman" w:hAnsi="Times New Roman"/>
                <w:sz w:val="24"/>
                <w:szCs w:val="24"/>
                <w:lang w:eastAsia="ru-RU"/>
              </w:rPr>
              <w:t xml:space="preserve"> сельского поселения </w:t>
            </w:r>
            <w:proofErr w:type="spellStart"/>
            <w:r w:rsidRPr="008C3788">
              <w:rPr>
                <w:rFonts w:ascii="Times New Roman" w:hAnsi="Times New Roman"/>
                <w:sz w:val="24"/>
                <w:szCs w:val="24"/>
                <w:lang w:eastAsia="ru-RU"/>
              </w:rPr>
              <w:t>Троснянского</w:t>
            </w:r>
            <w:proofErr w:type="spellEnd"/>
            <w:r w:rsidRPr="008C3788">
              <w:rPr>
                <w:rFonts w:ascii="Times New Roman" w:hAnsi="Times New Roman"/>
                <w:sz w:val="24"/>
                <w:szCs w:val="24"/>
                <w:lang w:eastAsia="ru-RU"/>
              </w:rPr>
              <w:t xml:space="preserve"> района Орловской области (далее администрация сельского поселения) является исполнительным органом местного самоуправления </w:t>
            </w:r>
            <w:proofErr w:type="spellStart"/>
            <w:r w:rsidR="007A6449" w:rsidRPr="008C3788">
              <w:rPr>
                <w:rFonts w:ascii="Times New Roman" w:hAnsi="Times New Roman"/>
                <w:sz w:val="24"/>
                <w:szCs w:val="24"/>
                <w:lang w:eastAsia="ru-RU"/>
              </w:rPr>
              <w:t>Пенновского</w:t>
            </w:r>
            <w:proofErr w:type="spellEnd"/>
            <w:r w:rsidRPr="008C3788">
              <w:rPr>
                <w:rFonts w:ascii="Times New Roman" w:hAnsi="Times New Roman"/>
                <w:sz w:val="24"/>
                <w:szCs w:val="24"/>
                <w:lang w:eastAsia="ru-RU"/>
              </w:rPr>
              <w:t xml:space="preserve"> сельского поселения, юридическим лицом.</w:t>
            </w:r>
          </w:p>
        </w:tc>
      </w:tr>
      <w:tr w:rsidR="00D76C8A" w:rsidRPr="008C3788" w:rsidTr="00D76C8A">
        <w:tc>
          <w:tcPr>
            <w:tcW w:w="450" w:type="dxa"/>
            <w:gridSpan w:val="2"/>
            <w:tcMar>
              <w:top w:w="15" w:type="dxa"/>
              <w:left w:w="15" w:type="dxa"/>
              <w:bottom w:w="15" w:type="dxa"/>
              <w:right w:w="15" w:type="dxa"/>
            </w:tcMar>
            <w:hideMark/>
          </w:tcPr>
          <w:p w:rsidR="00D76C8A" w:rsidRPr="008C3788" w:rsidRDefault="00D76C8A">
            <w:pPr>
              <w:pStyle w:val="a4"/>
              <w:spacing w:line="276" w:lineRule="auto"/>
              <w:jc w:val="both"/>
              <w:rPr>
                <w:rFonts w:ascii="Times New Roman" w:hAnsi="Times New Roman"/>
                <w:sz w:val="24"/>
                <w:szCs w:val="24"/>
                <w:lang w:eastAsia="ru-RU"/>
              </w:rPr>
            </w:pPr>
            <w:r w:rsidRPr="008C3788">
              <w:rPr>
                <w:rFonts w:ascii="Times New Roman" w:hAnsi="Times New Roman"/>
                <w:sz w:val="24"/>
                <w:szCs w:val="24"/>
                <w:lang w:eastAsia="ru-RU"/>
              </w:rPr>
              <w:t>1.2.</w:t>
            </w:r>
          </w:p>
        </w:tc>
        <w:tc>
          <w:tcPr>
            <w:tcW w:w="8935" w:type="dxa"/>
            <w:gridSpan w:val="2"/>
            <w:tcMar>
              <w:top w:w="15" w:type="dxa"/>
              <w:left w:w="15" w:type="dxa"/>
              <w:bottom w:w="15" w:type="dxa"/>
              <w:right w:w="15" w:type="dxa"/>
            </w:tcMar>
            <w:vAlign w:val="center"/>
            <w:hideMark/>
          </w:tcPr>
          <w:p w:rsidR="00D76C8A" w:rsidRPr="008C3788" w:rsidRDefault="00D76C8A">
            <w:pPr>
              <w:pStyle w:val="a4"/>
              <w:spacing w:line="276" w:lineRule="auto"/>
              <w:jc w:val="both"/>
              <w:rPr>
                <w:rFonts w:ascii="Times New Roman" w:hAnsi="Times New Roman"/>
                <w:sz w:val="24"/>
                <w:szCs w:val="24"/>
                <w:lang w:eastAsia="ru-RU"/>
              </w:rPr>
            </w:pPr>
            <w:r w:rsidRPr="008C3788">
              <w:rPr>
                <w:rFonts w:ascii="Times New Roman" w:hAnsi="Times New Roman"/>
                <w:sz w:val="24"/>
                <w:szCs w:val="24"/>
                <w:lang w:eastAsia="ru-RU"/>
              </w:rPr>
              <w:t>Администрация поселения организует и обеспечивает соблюдение законов, исполнение актов органов государственной власти Российской Федерации и Орловской области на территории сельского поселения, охрану прав и свобод граждан при реализации всех решений по вопросам местного значения.</w:t>
            </w:r>
          </w:p>
        </w:tc>
      </w:tr>
      <w:tr w:rsidR="00D76C8A" w:rsidRPr="008C3788" w:rsidTr="00D76C8A">
        <w:trPr>
          <w:gridAfter w:val="1"/>
          <w:wAfter w:w="14" w:type="dxa"/>
          <w:trHeight w:val="2046"/>
        </w:trPr>
        <w:tc>
          <w:tcPr>
            <w:tcW w:w="441" w:type="dxa"/>
            <w:tcMar>
              <w:top w:w="15" w:type="dxa"/>
              <w:left w:w="15" w:type="dxa"/>
              <w:bottom w:w="15" w:type="dxa"/>
              <w:right w:w="15" w:type="dxa"/>
            </w:tcMar>
            <w:hideMark/>
          </w:tcPr>
          <w:p w:rsidR="00D76C8A" w:rsidRPr="008C3788" w:rsidRDefault="00D76C8A">
            <w:pPr>
              <w:pStyle w:val="a4"/>
              <w:spacing w:line="276" w:lineRule="auto"/>
              <w:jc w:val="both"/>
              <w:rPr>
                <w:rFonts w:ascii="Times New Roman" w:hAnsi="Times New Roman"/>
                <w:sz w:val="24"/>
                <w:szCs w:val="24"/>
                <w:lang w:eastAsia="ru-RU"/>
              </w:rPr>
            </w:pPr>
            <w:r w:rsidRPr="008C3788">
              <w:rPr>
                <w:rFonts w:ascii="Times New Roman" w:hAnsi="Times New Roman"/>
                <w:sz w:val="24"/>
                <w:szCs w:val="24"/>
                <w:lang w:eastAsia="ru-RU"/>
              </w:rPr>
              <w:t>1.3</w:t>
            </w:r>
          </w:p>
        </w:tc>
        <w:tc>
          <w:tcPr>
            <w:tcW w:w="8930" w:type="dxa"/>
            <w:gridSpan w:val="2"/>
            <w:tcMar>
              <w:top w:w="15" w:type="dxa"/>
              <w:left w:w="15" w:type="dxa"/>
              <w:bottom w:w="15" w:type="dxa"/>
              <w:right w:w="15" w:type="dxa"/>
            </w:tcMar>
            <w:vAlign w:val="center"/>
            <w:hideMark/>
          </w:tcPr>
          <w:p w:rsidR="00D76C8A" w:rsidRPr="008C3788" w:rsidRDefault="00D76C8A" w:rsidP="007A6449">
            <w:pPr>
              <w:pStyle w:val="a4"/>
              <w:spacing w:line="276" w:lineRule="auto"/>
              <w:jc w:val="both"/>
              <w:rPr>
                <w:rFonts w:ascii="Times New Roman" w:hAnsi="Times New Roman"/>
                <w:sz w:val="24"/>
                <w:szCs w:val="24"/>
                <w:lang w:eastAsia="ru-RU"/>
              </w:rPr>
            </w:pPr>
            <w:r w:rsidRPr="008C3788">
              <w:rPr>
                <w:rFonts w:ascii="Times New Roman" w:hAnsi="Times New Roman"/>
                <w:sz w:val="24"/>
                <w:szCs w:val="24"/>
                <w:lang w:eastAsia="ru-RU"/>
              </w:rPr>
              <w:t xml:space="preserve">Администрация сельского поселения вправе решать все вопросы жизнедеятельности поселения в соответствии с законодательством, полномочиями, установленными Уставом </w:t>
            </w:r>
            <w:proofErr w:type="spellStart"/>
            <w:r w:rsidR="007A6449" w:rsidRPr="008C3788">
              <w:rPr>
                <w:rFonts w:ascii="Times New Roman" w:hAnsi="Times New Roman"/>
                <w:sz w:val="24"/>
                <w:szCs w:val="24"/>
                <w:lang w:eastAsia="ru-RU"/>
              </w:rPr>
              <w:t>Пенновского</w:t>
            </w:r>
            <w:proofErr w:type="spellEnd"/>
            <w:r w:rsidRPr="008C3788">
              <w:rPr>
                <w:rFonts w:ascii="Times New Roman" w:hAnsi="Times New Roman"/>
                <w:sz w:val="24"/>
                <w:szCs w:val="24"/>
                <w:lang w:eastAsia="ru-RU"/>
              </w:rPr>
              <w:t xml:space="preserve"> сельского поселения </w:t>
            </w:r>
            <w:proofErr w:type="spellStart"/>
            <w:r w:rsidRPr="008C3788">
              <w:rPr>
                <w:rFonts w:ascii="Times New Roman" w:hAnsi="Times New Roman"/>
                <w:sz w:val="24"/>
                <w:szCs w:val="24"/>
                <w:lang w:eastAsia="ru-RU"/>
              </w:rPr>
              <w:t>Троснянского</w:t>
            </w:r>
            <w:proofErr w:type="spellEnd"/>
            <w:r w:rsidRPr="008C3788">
              <w:rPr>
                <w:rFonts w:ascii="Times New Roman" w:hAnsi="Times New Roman"/>
                <w:sz w:val="24"/>
                <w:szCs w:val="24"/>
                <w:lang w:eastAsia="ru-RU"/>
              </w:rPr>
              <w:t xml:space="preserve"> района Орловской области, решениями </w:t>
            </w:r>
            <w:proofErr w:type="spellStart"/>
            <w:r w:rsidR="007A6449" w:rsidRPr="008C3788">
              <w:rPr>
                <w:rFonts w:ascii="Times New Roman" w:hAnsi="Times New Roman"/>
                <w:sz w:val="24"/>
                <w:szCs w:val="24"/>
                <w:lang w:eastAsia="ru-RU"/>
              </w:rPr>
              <w:t>Пенновского</w:t>
            </w:r>
            <w:proofErr w:type="spellEnd"/>
            <w:r w:rsidR="007A6449" w:rsidRPr="008C3788">
              <w:rPr>
                <w:rFonts w:ascii="Times New Roman" w:hAnsi="Times New Roman"/>
                <w:sz w:val="24"/>
                <w:szCs w:val="24"/>
                <w:lang w:eastAsia="ru-RU"/>
              </w:rPr>
              <w:t xml:space="preserve"> </w:t>
            </w:r>
            <w:r w:rsidRPr="008C3788">
              <w:rPr>
                <w:rFonts w:ascii="Times New Roman" w:hAnsi="Times New Roman"/>
                <w:sz w:val="24"/>
                <w:szCs w:val="24"/>
                <w:lang w:eastAsia="ru-RU"/>
              </w:rPr>
              <w:t xml:space="preserve"> сельского Совета народных депутатов.</w:t>
            </w:r>
          </w:p>
        </w:tc>
      </w:tr>
      <w:tr w:rsidR="00D76C8A" w:rsidRPr="008C3788" w:rsidTr="00D76C8A">
        <w:trPr>
          <w:trHeight w:val="119"/>
        </w:trPr>
        <w:tc>
          <w:tcPr>
            <w:tcW w:w="450" w:type="dxa"/>
            <w:gridSpan w:val="2"/>
            <w:tcMar>
              <w:top w:w="15" w:type="dxa"/>
              <w:left w:w="15" w:type="dxa"/>
              <w:bottom w:w="15" w:type="dxa"/>
              <w:right w:w="15" w:type="dxa"/>
            </w:tcMar>
            <w:hideMark/>
          </w:tcPr>
          <w:p w:rsidR="00D76C8A" w:rsidRPr="008C3788" w:rsidRDefault="00D76C8A">
            <w:pPr>
              <w:pStyle w:val="a4"/>
              <w:spacing w:line="276" w:lineRule="auto"/>
              <w:jc w:val="both"/>
              <w:rPr>
                <w:rFonts w:ascii="Times New Roman" w:hAnsi="Times New Roman"/>
                <w:sz w:val="24"/>
                <w:szCs w:val="24"/>
                <w:lang w:eastAsia="ru-RU"/>
              </w:rPr>
            </w:pPr>
            <w:r w:rsidRPr="008C3788">
              <w:rPr>
                <w:rFonts w:ascii="Times New Roman" w:hAnsi="Times New Roman"/>
                <w:sz w:val="24"/>
                <w:szCs w:val="24"/>
                <w:lang w:eastAsia="ru-RU"/>
              </w:rPr>
              <w:t>1.4.</w:t>
            </w:r>
          </w:p>
        </w:tc>
        <w:tc>
          <w:tcPr>
            <w:tcW w:w="8935" w:type="dxa"/>
            <w:gridSpan w:val="2"/>
            <w:tcMar>
              <w:top w:w="15" w:type="dxa"/>
              <w:left w:w="15" w:type="dxa"/>
              <w:bottom w:w="15" w:type="dxa"/>
              <w:right w:w="15" w:type="dxa"/>
            </w:tcMar>
            <w:vAlign w:val="center"/>
            <w:hideMark/>
          </w:tcPr>
          <w:p w:rsidR="00D76C8A" w:rsidRPr="008C3788" w:rsidRDefault="00D76C8A">
            <w:pPr>
              <w:pStyle w:val="a4"/>
              <w:spacing w:line="276" w:lineRule="auto"/>
              <w:jc w:val="both"/>
              <w:rPr>
                <w:rFonts w:ascii="Times New Roman" w:hAnsi="Times New Roman"/>
                <w:sz w:val="24"/>
                <w:szCs w:val="24"/>
                <w:lang w:eastAsia="ru-RU"/>
              </w:rPr>
            </w:pPr>
            <w:r w:rsidRPr="008C3788">
              <w:rPr>
                <w:rFonts w:ascii="Times New Roman" w:hAnsi="Times New Roman"/>
                <w:sz w:val="24"/>
                <w:szCs w:val="24"/>
                <w:lang w:eastAsia="ru-RU"/>
              </w:rPr>
              <w:t>Глава поселения в пределах своей компетенции издает постановления, распоряжения, которые вступают в силу с момента их подписания.</w:t>
            </w:r>
          </w:p>
        </w:tc>
      </w:tr>
      <w:tr w:rsidR="00D76C8A" w:rsidRPr="008C3788" w:rsidTr="00D76C8A">
        <w:tc>
          <w:tcPr>
            <w:tcW w:w="450" w:type="dxa"/>
            <w:gridSpan w:val="2"/>
            <w:tcMar>
              <w:top w:w="15" w:type="dxa"/>
              <w:left w:w="15" w:type="dxa"/>
              <w:bottom w:w="15" w:type="dxa"/>
              <w:right w:w="15" w:type="dxa"/>
            </w:tcMar>
            <w:hideMark/>
          </w:tcPr>
          <w:p w:rsidR="00D76C8A" w:rsidRPr="008C3788" w:rsidRDefault="00D76C8A">
            <w:pPr>
              <w:pStyle w:val="a4"/>
              <w:spacing w:line="276" w:lineRule="auto"/>
              <w:jc w:val="both"/>
              <w:rPr>
                <w:rFonts w:ascii="Times New Roman" w:hAnsi="Times New Roman"/>
                <w:sz w:val="24"/>
                <w:szCs w:val="24"/>
                <w:lang w:eastAsia="ru-RU"/>
              </w:rPr>
            </w:pPr>
            <w:r w:rsidRPr="008C3788">
              <w:rPr>
                <w:rFonts w:ascii="Times New Roman" w:hAnsi="Times New Roman"/>
                <w:sz w:val="24"/>
                <w:szCs w:val="24"/>
                <w:lang w:eastAsia="ru-RU"/>
              </w:rPr>
              <w:t>1.5.</w:t>
            </w:r>
          </w:p>
        </w:tc>
        <w:tc>
          <w:tcPr>
            <w:tcW w:w="8935" w:type="dxa"/>
            <w:gridSpan w:val="2"/>
            <w:tcMar>
              <w:top w:w="15" w:type="dxa"/>
              <w:left w:w="15" w:type="dxa"/>
              <w:bottom w:w="15" w:type="dxa"/>
              <w:right w:w="15" w:type="dxa"/>
            </w:tcMar>
            <w:vAlign w:val="center"/>
            <w:hideMark/>
          </w:tcPr>
          <w:p w:rsidR="00D76C8A" w:rsidRPr="008C3788" w:rsidRDefault="00D76C8A" w:rsidP="007A6449">
            <w:pPr>
              <w:pStyle w:val="a4"/>
              <w:spacing w:line="276" w:lineRule="auto"/>
              <w:jc w:val="both"/>
              <w:rPr>
                <w:rFonts w:ascii="Times New Roman" w:hAnsi="Times New Roman"/>
                <w:sz w:val="24"/>
                <w:szCs w:val="24"/>
                <w:lang w:eastAsia="ru-RU"/>
              </w:rPr>
            </w:pPr>
            <w:r w:rsidRPr="008C3788">
              <w:rPr>
                <w:rFonts w:ascii="Times New Roman" w:hAnsi="Times New Roman"/>
                <w:sz w:val="24"/>
                <w:szCs w:val="24"/>
                <w:lang w:eastAsia="ru-RU"/>
              </w:rPr>
              <w:t xml:space="preserve">Структура и штат администрации поселения утверждаются Главой </w:t>
            </w:r>
            <w:proofErr w:type="spellStart"/>
            <w:r w:rsidR="007A6449" w:rsidRPr="008C3788">
              <w:rPr>
                <w:rFonts w:ascii="Times New Roman" w:hAnsi="Times New Roman"/>
                <w:sz w:val="24"/>
                <w:szCs w:val="24"/>
                <w:lang w:eastAsia="ru-RU"/>
              </w:rPr>
              <w:t>Пенновского</w:t>
            </w:r>
            <w:proofErr w:type="spellEnd"/>
            <w:r w:rsidRPr="008C3788">
              <w:rPr>
                <w:rFonts w:ascii="Times New Roman" w:hAnsi="Times New Roman"/>
                <w:sz w:val="24"/>
                <w:szCs w:val="24"/>
                <w:lang w:eastAsia="ru-RU"/>
              </w:rPr>
              <w:t xml:space="preserve"> сельского поселения.</w:t>
            </w:r>
          </w:p>
        </w:tc>
      </w:tr>
      <w:tr w:rsidR="00D76C8A" w:rsidRPr="008C3788" w:rsidTr="00D76C8A">
        <w:tc>
          <w:tcPr>
            <w:tcW w:w="450" w:type="dxa"/>
            <w:gridSpan w:val="2"/>
            <w:tcMar>
              <w:top w:w="15" w:type="dxa"/>
              <w:left w:w="15" w:type="dxa"/>
              <w:bottom w:w="15" w:type="dxa"/>
              <w:right w:w="15" w:type="dxa"/>
            </w:tcMar>
            <w:hideMark/>
          </w:tcPr>
          <w:p w:rsidR="00D76C8A" w:rsidRPr="008C3788" w:rsidRDefault="00D76C8A">
            <w:pPr>
              <w:pStyle w:val="a4"/>
              <w:spacing w:line="276" w:lineRule="auto"/>
              <w:jc w:val="both"/>
              <w:rPr>
                <w:rFonts w:ascii="Times New Roman" w:hAnsi="Times New Roman"/>
                <w:sz w:val="24"/>
                <w:szCs w:val="24"/>
                <w:lang w:eastAsia="ru-RU"/>
              </w:rPr>
            </w:pPr>
            <w:r w:rsidRPr="008C3788">
              <w:rPr>
                <w:rFonts w:ascii="Times New Roman" w:hAnsi="Times New Roman"/>
                <w:sz w:val="24"/>
                <w:szCs w:val="24"/>
                <w:lang w:eastAsia="ru-RU"/>
              </w:rPr>
              <w:t>1.6.</w:t>
            </w:r>
          </w:p>
        </w:tc>
        <w:tc>
          <w:tcPr>
            <w:tcW w:w="8935" w:type="dxa"/>
            <w:gridSpan w:val="2"/>
            <w:tcMar>
              <w:top w:w="15" w:type="dxa"/>
              <w:left w:w="15" w:type="dxa"/>
              <w:bottom w:w="15" w:type="dxa"/>
              <w:right w:w="15" w:type="dxa"/>
            </w:tcMar>
            <w:vAlign w:val="center"/>
            <w:hideMark/>
          </w:tcPr>
          <w:p w:rsidR="00D76C8A" w:rsidRPr="008C3788" w:rsidRDefault="00D76C8A">
            <w:pPr>
              <w:pStyle w:val="a4"/>
              <w:spacing w:line="276" w:lineRule="auto"/>
              <w:jc w:val="both"/>
              <w:rPr>
                <w:rFonts w:ascii="Times New Roman" w:hAnsi="Times New Roman"/>
                <w:sz w:val="24"/>
                <w:szCs w:val="24"/>
                <w:lang w:eastAsia="ru-RU"/>
              </w:rPr>
            </w:pPr>
            <w:r w:rsidRPr="008C3788">
              <w:rPr>
                <w:rFonts w:ascii="Times New Roman" w:hAnsi="Times New Roman"/>
                <w:sz w:val="24"/>
                <w:szCs w:val="24"/>
                <w:lang w:eastAsia="ru-RU"/>
              </w:rPr>
              <w:t>Работа администрации сельского поселения строится на основании данного регламента и должностных инструкций работников.</w:t>
            </w:r>
          </w:p>
        </w:tc>
      </w:tr>
    </w:tbl>
    <w:p w:rsidR="00D76C8A" w:rsidRPr="008C3788" w:rsidRDefault="00D76C8A" w:rsidP="00D76C8A">
      <w:pPr>
        <w:pStyle w:val="a4"/>
        <w:jc w:val="center"/>
        <w:rPr>
          <w:rFonts w:ascii="Times New Roman" w:hAnsi="Times New Roman"/>
          <w:b/>
          <w:sz w:val="24"/>
          <w:szCs w:val="24"/>
          <w:lang w:eastAsia="ru-RU"/>
        </w:rPr>
      </w:pPr>
      <w:r w:rsidRPr="008C3788">
        <w:rPr>
          <w:rFonts w:ascii="Times New Roman" w:hAnsi="Times New Roman"/>
          <w:b/>
          <w:sz w:val="24"/>
          <w:szCs w:val="24"/>
          <w:lang w:eastAsia="ru-RU"/>
        </w:rPr>
        <w:t>2. Организация планирования работы</w:t>
      </w:r>
    </w:p>
    <w:p w:rsidR="00D76C8A" w:rsidRPr="008C3788" w:rsidRDefault="00D76C8A" w:rsidP="00D76C8A">
      <w:pPr>
        <w:pStyle w:val="a4"/>
        <w:jc w:val="center"/>
        <w:rPr>
          <w:rFonts w:ascii="Times New Roman" w:hAnsi="Times New Roman"/>
          <w:b/>
          <w:sz w:val="24"/>
          <w:szCs w:val="24"/>
          <w:lang w:eastAsia="ru-RU"/>
        </w:rPr>
      </w:pP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 xml:space="preserve">2.1.Администрация сельского поселения организует свою работу в                                               соответствии с бюджетом </w:t>
      </w:r>
      <w:proofErr w:type="spellStart"/>
      <w:r w:rsidR="007A6449" w:rsidRPr="008C3788">
        <w:rPr>
          <w:rFonts w:ascii="Times New Roman" w:hAnsi="Times New Roman"/>
          <w:sz w:val="24"/>
          <w:szCs w:val="24"/>
          <w:lang w:eastAsia="ru-RU"/>
        </w:rPr>
        <w:t>Пенновского</w:t>
      </w:r>
      <w:proofErr w:type="spellEnd"/>
      <w:r w:rsidRPr="008C3788">
        <w:rPr>
          <w:rFonts w:ascii="Times New Roman" w:hAnsi="Times New Roman"/>
          <w:sz w:val="24"/>
          <w:szCs w:val="24"/>
          <w:lang w:eastAsia="ru-RU"/>
        </w:rPr>
        <w:t xml:space="preserve"> сельского поселения </w:t>
      </w:r>
      <w:proofErr w:type="spellStart"/>
      <w:r w:rsidRPr="008C3788">
        <w:rPr>
          <w:rFonts w:ascii="Times New Roman" w:hAnsi="Times New Roman"/>
          <w:sz w:val="24"/>
          <w:szCs w:val="24"/>
          <w:lang w:eastAsia="ru-RU"/>
        </w:rPr>
        <w:t>Троснянского</w:t>
      </w:r>
      <w:proofErr w:type="spellEnd"/>
      <w:r w:rsidRPr="008C3788">
        <w:rPr>
          <w:rFonts w:ascii="Times New Roman" w:hAnsi="Times New Roman"/>
          <w:sz w:val="24"/>
          <w:szCs w:val="24"/>
          <w:lang w:eastAsia="ru-RU"/>
        </w:rPr>
        <w:t xml:space="preserve"> района Орловской области, основными направлениями деятельности работы администрации сельского поселения на соответствующий период.</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2.2.Основные направления деятельности, перспективный (годовой) план работы администрации сельского поселения разрабатываются администрацией сельского поселения.</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2.3.Основные направления деятельности администрации сельского поселения на очередной календарный год направляются на утверждение главе сельского поселения.</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2.4. Годовой отчет об итогах работы органов местного самоуправления, администрация сельского поселения формирует до 31 января года, следующего за отчетным годом.</w:t>
      </w:r>
    </w:p>
    <w:p w:rsidR="00D76C8A" w:rsidRPr="008C3788" w:rsidRDefault="00D76C8A" w:rsidP="00D76C8A">
      <w:pPr>
        <w:pStyle w:val="a4"/>
        <w:jc w:val="both"/>
        <w:rPr>
          <w:rFonts w:ascii="Times New Roman" w:hAnsi="Times New Roman"/>
          <w:sz w:val="24"/>
          <w:szCs w:val="24"/>
          <w:lang w:eastAsia="ru-RU"/>
        </w:rPr>
      </w:pPr>
    </w:p>
    <w:p w:rsidR="00D76C8A" w:rsidRPr="008C3788" w:rsidRDefault="00D76C8A" w:rsidP="00D76C8A">
      <w:pPr>
        <w:pStyle w:val="a4"/>
        <w:jc w:val="center"/>
        <w:rPr>
          <w:rFonts w:ascii="Times New Roman" w:hAnsi="Times New Roman"/>
          <w:b/>
          <w:sz w:val="24"/>
          <w:szCs w:val="24"/>
          <w:lang w:eastAsia="ru-RU"/>
        </w:rPr>
      </w:pPr>
      <w:r w:rsidRPr="008C3788">
        <w:rPr>
          <w:rFonts w:ascii="Times New Roman" w:hAnsi="Times New Roman"/>
          <w:b/>
          <w:sz w:val="24"/>
          <w:szCs w:val="24"/>
          <w:lang w:eastAsia="ru-RU"/>
        </w:rPr>
        <w:t>3. Организация документационного обеспечения</w:t>
      </w:r>
    </w:p>
    <w:p w:rsidR="00D76C8A" w:rsidRPr="008C3788" w:rsidRDefault="00D76C8A" w:rsidP="00D76C8A">
      <w:pPr>
        <w:pStyle w:val="a4"/>
        <w:jc w:val="center"/>
        <w:rPr>
          <w:rFonts w:ascii="Times New Roman" w:hAnsi="Times New Roman"/>
          <w:sz w:val="24"/>
          <w:szCs w:val="24"/>
          <w:lang w:eastAsia="ru-RU"/>
        </w:rPr>
      </w:pP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3.1.Организация работы с документами в администрации сельского поселения, требования по оформлению и порядку их прохождения определяются Инструкцией по делопроизводству в администрации сельского поселения.</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Работа с документами, содержащими сведения, составляющие государственную тайну, другими документами ограниченного доступа, а также обработка секретной и другой информации ограниченного доступа осуществляются в соответствии с действующим законодательством Российской Федерации.</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3.2.Ответственность за организацию и ведение делопроизводства в администрации сельского поселения возлагается на контрактного управляющего.</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3.3.Правовые акты администрации сельского поселения, а также исходящие документы оформляются на бланках установленной формы.</w:t>
      </w:r>
    </w:p>
    <w:p w:rsidR="00D76C8A" w:rsidRPr="008C3788" w:rsidRDefault="00D76C8A" w:rsidP="00D76C8A">
      <w:pPr>
        <w:pStyle w:val="a4"/>
        <w:jc w:val="both"/>
        <w:rPr>
          <w:rFonts w:ascii="Times New Roman" w:hAnsi="Times New Roman"/>
          <w:sz w:val="24"/>
          <w:szCs w:val="24"/>
          <w:lang w:eastAsia="ru-RU"/>
        </w:rPr>
      </w:pPr>
    </w:p>
    <w:p w:rsidR="00D76C8A" w:rsidRPr="008C3788" w:rsidRDefault="00D76C8A" w:rsidP="00D76C8A">
      <w:pPr>
        <w:pStyle w:val="a4"/>
        <w:jc w:val="center"/>
        <w:rPr>
          <w:rFonts w:ascii="Times New Roman" w:hAnsi="Times New Roman"/>
          <w:b/>
          <w:sz w:val="24"/>
          <w:szCs w:val="24"/>
          <w:lang w:eastAsia="ru-RU"/>
        </w:rPr>
      </w:pPr>
      <w:r w:rsidRPr="008C3788">
        <w:rPr>
          <w:rFonts w:ascii="Times New Roman" w:hAnsi="Times New Roman"/>
          <w:b/>
          <w:sz w:val="24"/>
          <w:szCs w:val="24"/>
          <w:lang w:eastAsia="ru-RU"/>
        </w:rPr>
        <w:t>4. Использование печатей и штампов</w:t>
      </w:r>
    </w:p>
    <w:p w:rsidR="00D76C8A" w:rsidRPr="008C3788" w:rsidRDefault="00D76C8A" w:rsidP="00D76C8A">
      <w:pPr>
        <w:pStyle w:val="a4"/>
        <w:jc w:val="center"/>
        <w:rPr>
          <w:rFonts w:ascii="Times New Roman" w:hAnsi="Times New Roman"/>
          <w:b/>
          <w:sz w:val="24"/>
          <w:szCs w:val="24"/>
          <w:lang w:eastAsia="ru-RU"/>
        </w:rPr>
      </w:pP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4.1. Для удостоверения подлинности документов и соответствия копий документов подлинникам используются гербовые и другие (для документов) печати.</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Гербовая печать содержит изображение герба Российской Федерации и полное наименование администрации.</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Гербовая печать администрации проставляется на подписи главы сельского поселения.</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Гербовая печать администрации используется на постановлениях, доверенностей и хранится у ведущего специалиста.</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 xml:space="preserve"> Печать для документов используется на  постановлениях и распоряжениях главы администрации, для оформления финансовых документов, кадровых документов, соглашений и хранится у ведущего специалиста.</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4.2. Для проставления отметок о получении, регистрации, прохождении и исполнении документов, других отметок справочного характера применяются угловой штамп и другие мастичные (резиновые) штампы.</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Угловой штамп содержит полное наименование субъекта Российской Федерации, полное наименование администрац</w:t>
      </w:r>
      <w:proofErr w:type="gramStart"/>
      <w:r w:rsidRPr="008C3788">
        <w:rPr>
          <w:rFonts w:ascii="Times New Roman" w:hAnsi="Times New Roman"/>
          <w:sz w:val="24"/>
          <w:szCs w:val="24"/>
          <w:lang w:eastAsia="ru-RU"/>
        </w:rPr>
        <w:t>ии и ее</w:t>
      </w:r>
      <w:proofErr w:type="gramEnd"/>
      <w:r w:rsidRPr="008C3788">
        <w:rPr>
          <w:rFonts w:ascii="Times New Roman" w:hAnsi="Times New Roman"/>
          <w:sz w:val="24"/>
          <w:szCs w:val="24"/>
          <w:lang w:eastAsia="ru-RU"/>
        </w:rPr>
        <w:t xml:space="preserve"> справочные данные.</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4.3. Печати и штампы хранятся в несгораемых металлических шкафах или сейфах.</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 xml:space="preserve">Ответственность и </w:t>
      </w:r>
      <w:proofErr w:type="gramStart"/>
      <w:r w:rsidRPr="008C3788">
        <w:rPr>
          <w:rFonts w:ascii="Times New Roman" w:hAnsi="Times New Roman"/>
          <w:sz w:val="24"/>
          <w:szCs w:val="24"/>
          <w:lang w:eastAsia="ru-RU"/>
        </w:rPr>
        <w:t>контроль за</w:t>
      </w:r>
      <w:proofErr w:type="gramEnd"/>
      <w:r w:rsidRPr="008C3788">
        <w:rPr>
          <w:rFonts w:ascii="Times New Roman" w:hAnsi="Times New Roman"/>
          <w:sz w:val="24"/>
          <w:szCs w:val="24"/>
          <w:lang w:eastAsia="ru-RU"/>
        </w:rPr>
        <w:t xml:space="preserve"> соблюдением порядка использования и хранения печатей и штампов возлагаются на ведущего специалиста.</w:t>
      </w:r>
    </w:p>
    <w:p w:rsidR="00D76C8A" w:rsidRPr="008C3788" w:rsidRDefault="00D76C8A" w:rsidP="00D76C8A">
      <w:pPr>
        <w:pStyle w:val="a4"/>
        <w:jc w:val="both"/>
        <w:rPr>
          <w:rFonts w:ascii="Times New Roman" w:hAnsi="Times New Roman"/>
          <w:sz w:val="24"/>
          <w:szCs w:val="24"/>
          <w:lang w:eastAsia="ru-RU"/>
        </w:rPr>
      </w:pPr>
    </w:p>
    <w:p w:rsidR="00D76C8A" w:rsidRPr="008C3788" w:rsidRDefault="00D76C8A" w:rsidP="00D76C8A">
      <w:pPr>
        <w:pStyle w:val="a4"/>
        <w:jc w:val="center"/>
        <w:rPr>
          <w:rFonts w:ascii="Times New Roman" w:hAnsi="Times New Roman"/>
          <w:b/>
          <w:sz w:val="24"/>
          <w:szCs w:val="24"/>
          <w:lang w:eastAsia="ru-RU"/>
        </w:rPr>
      </w:pPr>
      <w:r w:rsidRPr="008C3788">
        <w:rPr>
          <w:rFonts w:ascii="Times New Roman" w:hAnsi="Times New Roman"/>
          <w:b/>
          <w:sz w:val="24"/>
          <w:szCs w:val="24"/>
          <w:lang w:eastAsia="ru-RU"/>
        </w:rPr>
        <w:t>5. Порядок подготовки, принятия и регистрации актов и официальных документов администрации сельского поселения</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br/>
        <w:t>5.1. Официальными документами администрации являются правовые акты администрации, а также оформленные в установленном порядке представления, соглашения, заявления, обращения, послания и другие документы, подписанные главой сельского поселения.</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5.2. Правовыми актами администрации являются постановления и распоряжения (далее – акты администрации).</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5.3. Глава сельского поселения принимает постановления и издает распоряжения.</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Постановления принимаются по вопросам:</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 исполнения федеральных законов, указов, распоряжений и поручений Президента Российской Федерации, постановлений и распоряжений Правительства Российской Федерации, других федеральных органов исполнительной власти;</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lastRenderedPageBreak/>
        <w:t xml:space="preserve">– исполнения законов Орловской области, постановлений и распоряжений администрации муниципального </w:t>
      </w:r>
      <w:proofErr w:type="spellStart"/>
      <w:r w:rsidRPr="008C3788">
        <w:rPr>
          <w:rFonts w:ascii="Times New Roman" w:hAnsi="Times New Roman"/>
          <w:sz w:val="24"/>
          <w:szCs w:val="24"/>
          <w:lang w:eastAsia="ru-RU"/>
        </w:rPr>
        <w:t>Троснянского</w:t>
      </w:r>
      <w:proofErr w:type="spellEnd"/>
      <w:r w:rsidRPr="008C3788">
        <w:rPr>
          <w:rFonts w:ascii="Times New Roman" w:hAnsi="Times New Roman"/>
          <w:sz w:val="24"/>
          <w:szCs w:val="24"/>
          <w:lang w:eastAsia="ru-RU"/>
        </w:rPr>
        <w:t xml:space="preserve"> района, решений </w:t>
      </w:r>
      <w:proofErr w:type="spellStart"/>
      <w:r w:rsidR="007A6449" w:rsidRPr="008C3788">
        <w:rPr>
          <w:rFonts w:ascii="Times New Roman" w:hAnsi="Times New Roman"/>
          <w:sz w:val="24"/>
          <w:szCs w:val="24"/>
          <w:lang w:eastAsia="ru-RU"/>
        </w:rPr>
        <w:t>Пенновского</w:t>
      </w:r>
      <w:proofErr w:type="spellEnd"/>
      <w:r w:rsidR="007A6449" w:rsidRPr="008C3788">
        <w:rPr>
          <w:rFonts w:ascii="Times New Roman" w:hAnsi="Times New Roman"/>
          <w:sz w:val="24"/>
          <w:szCs w:val="24"/>
          <w:lang w:eastAsia="ru-RU"/>
        </w:rPr>
        <w:t xml:space="preserve"> </w:t>
      </w:r>
      <w:r w:rsidRPr="008C3788">
        <w:rPr>
          <w:rFonts w:ascii="Times New Roman" w:hAnsi="Times New Roman"/>
          <w:sz w:val="24"/>
          <w:szCs w:val="24"/>
          <w:lang w:eastAsia="ru-RU"/>
        </w:rPr>
        <w:t xml:space="preserve"> сельского Совета народных депутатов, решений судов, вступивших в законную силу;</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 по другим оперативным, организационным и правовым вопросам в процессе осуществления своих функций.</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Распоряжения издаются по вопросам назначения на должности и освобождения от занимаемой должности работников аппарата администрации, муниципальных служащих аппарата администрации, предоставления отпусков, премирования.</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5.4. Решения главы сельского поселения, принимаемые по вопросам текущей деятельности, могут доводиться до исполнителей в виде устных распоряжений.</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5.5. Для подготовки проектов официальных документов, главой сельского поселения могут создаваться временные комиссии и группы из числа сотрудников аппарата администрации.</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5.6. Представители организаций, не подведомственных администрации, могут быть включены в состав вышеуказанных формирований по согласованию с их руководителями.</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5.7. Создание временных комиссий и групп, как правило, оформляется распоряжением главы сельского поселения. В распоряжении указывается состав и руководитель комиссии.</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5.8. Проект официального документа готовится в объеме не более 5 машинописных страниц, в случае необходимости к проекту готовятся приложения.</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5.9. Проект предоставляется на подпись главе сельского поселения, после чего нормативный акт приобретает законную силу.</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5.10. Подписанный главой сельского поселения нормативный акт передается контрактному управляющему для регистрации, размножения и доведения до сведения исполнителей согласно рассылке.</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В расчет рассылки, кроме адресатов, в обязательном порядке включаются:</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 в дело для постоянного хранения;</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 средства массовой информации (по необходимости) – копия документа.</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5.11. Правовые акты администрации рассылаются адресатам не позднее трех рабочих дней после их подписания.</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5.12. Правовые акты администрации подлежат, как правило, официальному обнародованию либо опубликованию, кроме актов или отдельных их положений, содержащих сведения, составляющих государственную тайну или сведения конфиденциального характера.</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5.12. Нормативные правовые акты администрации – акты, устанавливающие, изменяющие или отменяющие правовые нормы (правила поведения), обязательные для неопределенного круга лиц, рассчитанные на неоднократное применение, действующие независимо от того, возникли или прекратились конкретные правоотношения, предусмотренные актами, подлежат официальному опубликованию в течение трех дней после их подписания в полном объеме.</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Иные правовые акты администрации публикуются в целом или в изложении по указанию главы сельского поселения.</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5.13. Официальным местом обнародования муниципальных правовых актов является информационный стенд, расположенный в здании администрации сельского поселения, либо на официальном сайте администрации сельского поселения.</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5.15. Правовые акты администрации вступают в силу одновременно на всей территории сельского поселения с момента их подписания, если самими актами не установлен другой порядок вступления их в силу.</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Правовые акты администрации, затрагивающие права, свободы и обязанности человека и гражданина, вступают в силу по истечении десяти дней после дня их первого официального опубликования для всеобщего сведения.</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lastRenderedPageBreak/>
        <w:t xml:space="preserve">5.16. Изменения и </w:t>
      </w:r>
      <w:proofErr w:type="gramStart"/>
      <w:r w:rsidRPr="008C3788">
        <w:rPr>
          <w:rFonts w:ascii="Times New Roman" w:hAnsi="Times New Roman"/>
          <w:sz w:val="24"/>
          <w:szCs w:val="24"/>
          <w:lang w:eastAsia="ru-RU"/>
        </w:rPr>
        <w:t>дополнения, внесенные в правовые акты администрации опубликовываются</w:t>
      </w:r>
      <w:proofErr w:type="gramEnd"/>
      <w:r w:rsidRPr="008C3788">
        <w:rPr>
          <w:rFonts w:ascii="Times New Roman" w:hAnsi="Times New Roman"/>
          <w:sz w:val="24"/>
          <w:szCs w:val="24"/>
          <w:lang w:eastAsia="ru-RU"/>
        </w:rPr>
        <w:t xml:space="preserve"> (обнародуются) и вступают в силу в порядке, предусмотренном настоящим Регламентом.</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5.17. Другие официальные документы администрации могут быть обнародованы в средствах массовой информации по указанию главы сельского поселения.</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5.18. Необходимость публикации актов в средствах массовой информации определяется главой сельского поселения.</w:t>
      </w:r>
    </w:p>
    <w:p w:rsidR="00D76C8A" w:rsidRPr="008C3788" w:rsidRDefault="00D76C8A" w:rsidP="00D76C8A">
      <w:pPr>
        <w:pStyle w:val="a4"/>
        <w:jc w:val="center"/>
        <w:rPr>
          <w:rFonts w:ascii="Times New Roman" w:hAnsi="Times New Roman"/>
          <w:b/>
          <w:sz w:val="24"/>
          <w:szCs w:val="24"/>
          <w:lang w:eastAsia="ru-RU"/>
        </w:rPr>
      </w:pPr>
      <w:r w:rsidRPr="008C3788">
        <w:rPr>
          <w:rFonts w:ascii="Times New Roman" w:hAnsi="Times New Roman"/>
          <w:b/>
          <w:sz w:val="24"/>
          <w:szCs w:val="24"/>
          <w:lang w:eastAsia="ru-RU"/>
        </w:rPr>
        <w:t>6. Порядок подготовки и оформления договоров (соглашений)</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br/>
        <w:t>6.1. Подготовку проектов договоров (соглашений), одной из сторон которых является администрация сельского поселения (далее – договоры), их согласование, своевременную передачу заключенных договоров осуществляют специалисты администрации сельского поселения, к компетенции которых относится предмет договора.</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Регистрация и учет договоров, подписанных главой сельского поселения, осуществляется администрацией сельского поселения.</w:t>
      </w:r>
    </w:p>
    <w:p w:rsidR="00D76C8A" w:rsidRPr="008C3788" w:rsidRDefault="00D76C8A" w:rsidP="00D76C8A">
      <w:pPr>
        <w:pStyle w:val="a4"/>
        <w:jc w:val="both"/>
        <w:rPr>
          <w:rFonts w:ascii="Times New Roman" w:hAnsi="Times New Roman"/>
          <w:sz w:val="24"/>
          <w:szCs w:val="24"/>
          <w:lang w:eastAsia="ru-RU"/>
        </w:rPr>
      </w:pPr>
    </w:p>
    <w:p w:rsidR="00D76C8A" w:rsidRPr="008C3788" w:rsidRDefault="00D76C8A" w:rsidP="00D76C8A">
      <w:pPr>
        <w:pStyle w:val="a4"/>
        <w:jc w:val="center"/>
        <w:rPr>
          <w:rFonts w:ascii="Times New Roman" w:hAnsi="Times New Roman"/>
          <w:b/>
          <w:sz w:val="24"/>
          <w:szCs w:val="24"/>
          <w:lang w:eastAsia="ru-RU"/>
        </w:rPr>
      </w:pPr>
      <w:r w:rsidRPr="008C3788">
        <w:rPr>
          <w:rFonts w:ascii="Times New Roman" w:hAnsi="Times New Roman"/>
          <w:b/>
          <w:sz w:val="24"/>
          <w:szCs w:val="24"/>
          <w:lang w:eastAsia="ru-RU"/>
        </w:rPr>
        <w:t xml:space="preserve">7. Деятельность администрации сельского поселения по подготовке проектов решений </w:t>
      </w:r>
      <w:proofErr w:type="spellStart"/>
      <w:r w:rsidR="007A6449" w:rsidRPr="008C3788">
        <w:rPr>
          <w:rFonts w:ascii="Times New Roman" w:hAnsi="Times New Roman"/>
          <w:b/>
          <w:sz w:val="24"/>
          <w:szCs w:val="24"/>
          <w:lang w:eastAsia="ru-RU"/>
        </w:rPr>
        <w:t>Пенновского</w:t>
      </w:r>
      <w:proofErr w:type="spellEnd"/>
      <w:r w:rsidRPr="008C3788">
        <w:rPr>
          <w:rFonts w:ascii="Times New Roman" w:hAnsi="Times New Roman"/>
          <w:b/>
          <w:sz w:val="24"/>
          <w:szCs w:val="24"/>
          <w:lang w:eastAsia="ru-RU"/>
        </w:rPr>
        <w:t xml:space="preserve"> сельского Совета народных депутатов</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br/>
        <w:t xml:space="preserve">7.1. В соответствии с Уставом </w:t>
      </w:r>
      <w:proofErr w:type="spellStart"/>
      <w:r w:rsidR="007A6449" w:rsidRPr="008C3788">
        <w:rPr>
          <w:rFonts w:ascii="Times New Roman" w:hAnsi="Times New Roman"/>
          <w:sz w:val="24"/>
          <w:szCs w:val="24"/>
          <w:lang w:eastAsia="ru-RU"/>
        </w:rPr>
        <w:t>Пенновского</w:t>
      </w:r>
      <w:proofErr w:type="spellEnd"/>
      <w:r w:rsidRPr="008C3788">
        <w:rPr>
          <w:rFonts w:ascii="Times New Roman" w:hAnsi="Times New Roman"/>
          <w:sz w:val="24"/>
          <w:szCs w:val="24"/>
          <w:lang w:eastAsia="ru-RU"/>
        </w:rPr>
        <w:t xml:space="preserve"> сельского поселения </w:t>
      </w:r>
      <w:proofErr w:type="spellStart"/>
      <w:r w:rsidRPr="008C3788">
        <w:rPr>
          <w:rFonts w:ascii="Times New Roman" w:hAnsi="Times New Roman"/>
          <w:sz w:val="24"/>
          <w:szCs w:val="24"/>
          <w:lang w:eastAsia="ru-RU"/>
        </w:rPr>
        <w:t>Троснянского</w:t>
      </w:r>
      <w:proofErr w:type="spellEnd"/>
      <w:r w:rsidRPr="008C3788">
        <w:rPr>
          <w:rFonts w:ascii="Times New Roman" w:hAnsi="Times New Roman"/>
          <w:sz w:val="24"/>
          <w:szCs w:val="24"/>
          <w:lang w:eastAsia="ru-RU"/>
        </w:rPr>
        <w:t xml:space="preserve"> района Орловской области глава сельского поселения имеет право вносить на рассмотрение </w:t>
      </w:r>
      <w:proofErr w:type="spellStart"/>
      <w:r w:rsidR="007A6449" w:rsidRPr="008C3788">
        <w:rPr>
          <w:rFonts w:ascii="Times New Roman" w:hAnsi="Times New Roman"/>
          <w:sz w:val="24"/>
          <w:szCs w:val="24"/>
          <w:lang w:eastAsia="ru-RU"/>
        </w:rPr>
        <w:t>Пенновского</w:t>
      </w:r>
      <w:proofErr w:type="spellEnd"/>
      <w:r w:rsidRPr="008C3788">
        <w:rPr>
          <w:rFonts w:ascii="Times New Roman" w:hAnsi="Times New Roman"/>
          <w:sz w:val="24"/>
          <w:szCs w:val="24"/>
          <w:lang w:eastAsia="ru-RU"/>
        </w:rPr>
        <w:t xml:space="preserve"> сельского Совета народных депутатов проекты правовых актов, принятие которых находится в компетенции представительного органа местного самоуправления.</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 xml:space="preserve">7.2. Администрация сельского поселения осуществляет подготовку проектов решений </w:t>
      </w:r>
      <w:proofErr w:type="spellStart"/>
      <w:r w:rsidR="007A6449" w:rsidRPr="008C3788">
        <w:rPr>
          <w:rFonts w:ascii="Times New Roman" w:hAnsi="Times New Roman"/>
          <w:sz w:val="24"/>
          <w:szCs w:val="24"/>
          <w:lang w:eastAsia="ru-RU"/>
        </w:rPr>
        <w:t>Пенновского</w:t>
      </w:r>
      <w:proofErr w:type="spellEnd"/>
      <w:r w:rsidR="007A6449" w:rsidRPr="008C3788">
        <w:rPr>
          <w:rFonts w:ascii="Times New Roman" w:hAnsi="Times New Roman"/>
          <w:sz w:val="24"/>
          <w:szCs w:val="24"/>
          <w:lang w:eastAsia="ru-RU"/>
        </w:rPr>
        <w:t xml:space="preserve"> </w:t>
      </w:r>
      <w:r w:rsidRPr="008C3788">
        <w:rPr>
          <w:rFonts w:ascii="Times New Roman" w:hAnsi="Times New Roman"/>
          <w:sz w:val="24"/>
          <w:szCs w:val="24"/>
          <w:lang w:eastAsia="ru-RU"/>
        </w:rPr>
        <w:t xml:space="preserve"> сельского Совета народных депутатов, в соответствии с Примерным планом нормотворческой и контрольной деятельности </w:t>
      </w:r>
      <w:proofErr w:type="spellStart"/>
      <w:r w:rsidR="007A6449" w:rsidRPr="008C3788">
        <w:rPr>
          <w:rFonts w:ascii="Times New Roman" w:hAnsi="Times New Roman"/>
          <w:sz w:val="24"/>
          <w:szCs w:val="24"/>
          <w:lang w:eastAsia="ru-RU"/>
        </w:rPr>
        <w:t>Пенновского</w:t>
      </w:r>
      <w:proofErr w:type="spellEnd"/>
      <w:r w:rsidRPr="008C3788">
        <w:rPr>
          <w:rFonts w:ascii="Times New Roman" w:hAnsi="Times New Roman"/>
          <w:sz w:val="24"/>
          <w:szCs w:val="24"/>
          <w:lang w:eastAsia="ru-RU"/>
        </w:rPr>
        <w:t xml:space="preserve"> сельского Совета народных депутатов, а также по поручению главы сельского поселения.</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 xml:space="preserve">7.3. Специалист администрации сельского поселения, которому поручена подготовка проекта решения </w:t>
      </w:r>
      <w:proofErr w:type="spellStart"/>
      <w:r w:rsidR="007A6449" w:rsidRPr="008C3788">
        <w:rPr>
          <w:rFonts w:ascii="Times New Roman" w:hAnsi="Times New Roman"/>
          <w:sz w:val="24"/>
          <w:szCs w:val="24"/>
          <w:lang w:eastAsia="ru-RU"/>
        </w:rPr>
        <w:t>Пенновского</w:t>
      </w:r>
      <w:proofErr w:type="spellEnd"/>
      <w:r w:rsidRPr="008C3788">
        <w:rPr>
          <w:rFonts w:ascii="Times New Roman" w:hAnsi="Times New Roman"/>
          <w:sz w:val="24"/>
          <w:szCs w:val="24"/>
          <w:lang w:eastAsia="ru-RU"/>
        </w:rPr>
        <w:t xml:space="preserve"> сельского Совета народных депутатов, несет ответственность за качество его подготовки и своевременное внесение.</w:t>
      </w:r>
    </w:p>
    <w:p w:rsidR="00D76C8A" w:rsidRPr="008C3788" w:rsidRDefault="00D76C8A" w:rsidP="00D76C8A">
      <w:pPr>
        <w:jc w:val="both"/>
        <w:rPr>
          <w:lang w:eastAsia="en-US"/>
        </w:rPr>
      </w:pPr>
      <w:r w:rsidRPr="008C3788">
        <w:t xml:space="preserve">7.4. </w:t>
      </w:r>
      <w:proofErr w:type="gramStart"/>
      <w:r w:rsidRPr="008C3788">
        <w:t xml:space="preserve">Администрация сельского поселения осуществляет подготовку и предоставление материалов, необходимых для составления проекта бюджета </w:t>
      </w:r>
      <w:proofErr w:type="spellStart"/>
      <w:r w:rsidR="007A6449" w:rsidRPr="008C3788">
        <w:t>Пенновского</w:t>
      </w:r>
      <w:proofErr w:type="spellEnd"/>
      <w:r w:rsidR="007A6449" w:rsidRPr="008C3788">
        <w:t xml:space="preserve"> </w:t>
      </w:r>
      <w:r w:rsidRPr="008C3788">
        <w:t xml:space="preserve"> сельского поселения </w:t>
      </w:r>
      <w:proofErr w:type="spellStart"/>
      <w:r w:rsidRPr="008C3788">
        <w:t>Троснянского</w:t>
      </w:r>
      <w:proofErr w:type="spellEnd"/>
      <w:r w:rsidRPr="008C3788">
        <w:t xml:space="preserve"> района Орловской области на очередной финансовый год и плановый период, в соответствии с Бюджетным кодексом Российской Федерации, Законом Орловской области «О бюджетном процессе в Орловской области», Положением «О бюджетном процессе в </w:t>
      </w:r>
      <w:proofErr w:type="spellStart"/>
      <w:r w:rsidR="007A6449" w:rsidRPr="008C3788">
        <w:t>Пенновском</w:t>
      </w:r>
      <w:proofErr w:type="spellEnd"/>
      <w:r w:rsidRPr="008C3788">
        <w:t xml:space="preserve"> сельском поселении» и иными решениями </w:t>
      </w:r>
      <w:proofErr w:type="spellStart"/>
      <w:r w:rsidR="007A6449" w:rsidRPr="008C3788">
        <w:t>Пенновского</w:t>
      </w:r>
      <w:proofErr w:type="spellEnd"/>
      <w:r w:rsidRPr="008C3788">
        <w:t xml:space="preserve"> сельского Совета народных депутатов.</w:t>
      </w:r>
      <w:proofErr w:type="gramEnd"/>
    </w:p>
    <w:p w:rsidR="00D76C8A" w:rsidRPr="008C3788" w:rsidRDefault="00D76C8A" w:rsidP="00D76C8A">
      <w:pPr>
        <w:pStyle w:val="a4"/>
        <w:shd w:val="clear" w:color="auto" w:fill="FFFFFF"/>
        <w:jc w:val="both"/>
        <w:rPr>
          <w:rFonts w:ascii="Times New Roman" w:hAnsi="Times New Roman"/>
          <w:sz w:val="24"/>
          <w:szCs w:val="24"/>
          <w:lang w:eastAsia="ru-RU"/>
        </w:rPr>
      </w:pPr>
    </w:p>
    <w:p w:rsidR="00D76C8A" w:rsidRPr="008C3788" w:rsidRDefault="00D76C8A" w:rsidP="00D76C8A">
      <w:pPr>
        <w:pStyle w:val="a4"/>
        <w:shd w:val="clear" w:color="auto" w:fill="FFFFFF"/>
        <w:jc w:val="center"/>
        <w:rPr>
          <w:rFonts w:ascii="Times New Roman" w:hAnsi="Times New Roman"/>
          <w:sz w:val="24"/>
          <w:szCs w:val="24"/>
          <w:lang w:eastAsia="ru-RU"/>
        </w:rPr>
      </w:pPr>
      <w:r w:rsidRPr="008C3788">
        <w:rPr>
          <w:rFonts w:ascii="Times New Roman" w:hAnsi="Times New Roman"/>
          <w:b/>
          <w:sz w:val="24"/>
          <w:szCs w:val="24"/>
          <w:lang w:eastAsia="ru-RU"/>
        </w:rPr>
        <w:t>8. Работа с обращениями граждан, поступившими в администрацию сельского поселения</w:t>
      </w:r>
      <w:r w:rsidRPr="008C3788">
        <w:rPr>
          <w:rFonts w:ascii="Times New Roman" w:hAnsi="Times New Roman"/>
          <w:sz w:val="24"/>
          <w:szCs w:val="24"/>
          <w:lang w:eastAsia="ru-RU"/>
        </w:rPr>
        <w:br/>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 xml:space="preserve">8.1. </w:t>
      </w:r>
      <w:proofErr w:type="gramStart"/>
      <w:r w:rsidRPr="008C3788">
        <w:rPr>
          <w:rFonts w:ascii="Times New Roman" w:hAnsi="Times New Roman"/>
          <w:sz w:val="24"/>
          <w:szCs w:val="24"/>
          <w:lang w:eastAsia="ru-RU"/>
        </w:rPr>
        <w:t>Работа с обращениями граждан осуществляется в соответствии с Федеральным законом от 02.05.2006 N 59-ФЗ “О порядке рассмотрения обращений граждан Российской Федерации”, Законом Орловской области «О дополнительных гарантиях реализации права граждан на обращение в Орловской области» от 02.11.2013 №1554-ОЗ</w:t>
      </w:r>
      <w:r w:rsidR="007A6449" w:rsidRPr="008C3788">
        <w:rPr>
          <w:rFonts w:ascii="Times New Roman" w:hAnsi="Times New Roman"/>
          <w:sz w:val="24"/>
          <w:szCs w:val="24"/>
          <w:lang w:eastAsia="ru-RU"/>
        </w:rPr>
        <w:t xml:space="preserve">, Постановлением администрации </w:t>
      </w:r>
      <w:proofErr w:type="spellStart"/>
      <w:r w:rsidR="007A6449" w:rsidRPr="008C3788">
        <w:rPr>
          <w:rFonts w:ascii="Times New Roman" w:hAnsi="Times New Roman"/>
          <w:sz w:val="24"/>
          <w:szCs w:val="24"/>
          <w:lang w:eastAsia="ru-RU"/>
        </w:rPr>
        <w:t>Пенновского</w:t>
      </w:r>
      <w:proofErr w:type="spellEnd"/>
      <w:r w:rsidRPr="008C3788">
        <w:rPr>
          <w:rFonts w:ascii="Times New Roman" w:hAnsi="Times New Roman"/>
          <w:sz w:val="24"/>
          <w:szCs w:val="24"/>
          <w:lang w:eastAsia="ru-RU"/>
        </w:rPr>
        <w:t xml:space="preserve"> сельского поселения </w:t>
      </w:r>
      <w:proofErr w:type="spellStart"/>
      <w:r w:rsidRPr="008C3788">
        <w:rPr>
          <w:rFonts w:ascii="Times New Roman" w:hAnsi="Times New Roman"/>
          <w:sz w:val="24"/>
          <w:szCs w:val="24"/>
          <w:lang w:eastAsia="ru-RU"/>
        </w:rPr>
        <w:t>Троснянского</w:t>
      </w:r>
      <w:proofErr w:type="spellEnd"/>
      <w:r w:rsidRPr="008C3788">
        <w:rPr>
          <w:rFonts w:ascii="Times New Roman" w:hAnsi="Times New Roman"/>
          <w:sz w:val="24"/>
          <w:szCs w:val="24"/>
          <w:lang w:eastAsia="ru-RU"/>
        </w:rPr>
        <w:t xml:space="preserve"> района Орловской области от 01.11.2012 №59 «Об утверждении Административного регламента по рассмотрению обращений граждан в администрации</w:t>
      </w:r>
      <w:proofErr w:type="gramEnd"/>
      <w:r w:rsidRPr="008C3788">
        <w:rPr>
          <w:rFonts w:ascii="Times New Roman" w:hAnsi="Times New Roman"/>
          <w:sz w:val="24"/>
          <w:szCs w:val="24"/>
          <w:lang w:eastAsia="ru-RU"/>
        </w:rPr>
        <w:t xml:space="preserve"> </w:t>
      </w:r>
      <w:proofErr w:type="spellStart"/>
      <w:r w:rsidR="007A6449" w:rsidRPr="008C3788">
        <w:rPr>
          <w:rFonts w:ascii="Times New Roman" w:hAnsi="Times New Roman"/>
          <w:sz w:val="24"/>
          <w:szCs w:val="24"/>
          <w:lang w:eastAsia="ru-RU"/>
        </w:rPr>
        <w:t>Пенновского</w:t>
      </w:r>
      <w:proofErr w:type="spellEnd"/>
      <w:r w:rsidRPr="008C3788">
        <w:rPr>
          <w:rFonts w:ascii="Times New Roman" w:hAnsi="Times New Roman"/>
          <w:sz w:val="24"/>
          <w:szCs w:val="24"/>
          <w:lang w:eastAsia="ru-RU"/>
        </w:rPr>
        <w:t xml:space="preserve"> сельского поселения </w:t>
      </w:r>
      <w:proofErr w:type="spellStart"/>
      <w:r w:rsidRPr="008C3788">
        <w:rPr>
          <w:rFonts w:ascii="Times New Roman" w:hAnsi="Times New Roman"/>
          <w:sz w:val="24"/>
          <w:szCs w:val="24"/>
          <w:lang w:eastAsia="ru-RU"/>
        </w:rPr>
        <w:t>Троснянского</w:t>
      </w:r>
      <w:proofErr w:type="spellEnd"/>
      <w:r w:rsidRPr="008C3788">
        <w:rPr>
          <w:rFonts w:ascii="Times New Roman" w:hAnsi="Times New Roman"/>
          <w:sz w:val="24"/>
          <w:szCs w:val="24"/>
          <w:lang w:eastAsia="ru-RU"/>
        </w:rPr>
        <w:t xml:space="preserve"> района Орловской области».</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8.2. Делопроизводство по обращениям граждан ведется отдельно от других видов делопроизводства и осуществляется контрактным управляющим.</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lastRenderedPageBreak/>
        <w:t>8.3. В администрации сельского поселения рассматриваются индивидуальные и коллективные обращения граждан по вопросам сфер деятельности в пределах установленных полномочий, оказания, поступающие в письменной форме, в форме электронного документа, в форме устного личного обращения к должностному лицу во время приема граждан в администрации сельского поселения.</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8.4. Личный прием граждан главой сельского поселения, контрактным управляющим осуществляется в соответствии с утвержденным графиком.</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Порядок исполнения поручений по обращениям граждан, данных во время проведения личного приема граждан, определяется Административным регламентом рассмотрения обращений граждан в администрации сельского поселения.</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 xml:space="preserve">8.5. Организацию работы по рассмотрению обращений граждан, поступивших в администрацию сельского поселения, </w:t>
      </w:r>
      <w:proofErr w:type="gramStart"/>
      <w:r w:rsidRPr="008C3788">
        <w:rPr>
          <w:rFonts w:ascii="Times New Roman" w:hAnsi="Times New Roman"/>
          <w:sz w:val="24"/>
          <w:szCs w:val="24"/>
          <w:lang w:eastAsia="ru-RU"/>
        </w:rPr>
        <w:t>контроль за</w:t>
      </w:r>
      <w:proofErr w:type="gramEnd"/>
      <w:r w:rsidRPr="008C3788">
        <w:rPr>
          <w:rFonts w:ascii="Times New Roman" w:hAnsi="Times New Roman"/>
          <w:sz w:val="24"/>
          <w:szCs w:val="24"/>
          <w:lang w:eastAsia="ru-RU"/>
        </w:rPr>
        <w:t xml:space="preserve"> сроками их исполнения, учет и анализ вопросов, содержащихся в обращениях, осуществляет администрация сельского поселения.</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8.6. Обращения граждан, в которых не указана или написана неразборчиво фамилия, отсутствуют данные о месте жительства заявителя, признаются анонимными и, как правило, не рассматриваются.</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8.7. Письменные обращения направляются для рассмотрения работникам аппарата администрации в зависимости от характера содержания письменного обращения. На письменное обращение дается письменный ответ; на обращение в форме электронного письма – ответ в электронном виде.</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8.8. Решения о продлении сроков рассмотрения обращений принимаются по мотивированной просьбе исполнителей главой администрации. При этом обращение ставится на дополнительный контроль.</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8.9. По результатам рассмотрения обращений готовятся ответы заявителям, а при необходимости и в контролирующие органы.</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8.10. Обращение считается разрешенным, если рассмотрены все поставленные в нем вопросы, по ним приняты необходимые меры и заявителю дан исчерпывающий ответ в соответствии с действующим законодательством.</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8.11. Датой исполнения обращений является дата отправки ответа заявителю, а в соответствующих случаях в контролирующий орган.</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 xml:space="preserve">8.12. </w:t>
      </w:r>
      <w:proofErr w:type="gramStart"/>
      <w:r w:rsidRPr="008C3788">
        <w:rPr>
          <w:rFonts w:ascii="Times New Roman" w:hAnsi="Times New Roman"/>
          <w:sz w:val="24"/>
          <w:szCs w:val="24"/>
          <w:lang w:eastAsia="ru-RU"/>
        </w:rPr>
        <w:t>Контроль за</w:t>
      </w:r>
      <w:proofErr w:type="gramEnd"/>
      <w:r w:rsidRPr="008C3788">
        <w:rPr>
          <w:rFonts w:ascii="Times New Roman" w:hAnsi="Times New Roman"/>
          <w:sz w:val="24"/>
          <w:szCs w:val="24"/>
          <w:lang w:eastAsia="ru-RU"/>
        </w:rPr>
        <w:t xml:space="preserve"> своевременным исполнением обращений, за сроками рассмотрения писем, заявлений и жалоб граждан обеспечивает контрактный управляющий.</w:t>
      </w:r>
    </w:p>
    <w:p w:rsidR="00D76C8A" w:rsidRPr="008C3788" w:rsidRDefault="00D76C8A" w:rsidP="00D76C8A">
      <w:pPr>
        <w:pStyle w:val="a4"/>
        <w:jc w:val="both"/>
        <w:rPr>
          <w:rFonts w:ascii="Times New Roman" w:hAnsi="Times New Roman"/>
          <w:sz w:val="24"/>
          <w:szCs w:val="24"/>
          <w:lang w:eastAsia="ru-RU"/>
        </w:rPr>
      </w:pPr>
    </w:p>
    <w:p w:rsidR="00D76C8A" w:rsidRPr="008C3788" w:rsidRDefault="00D76C8A" w:rsidP="00D76C8A">
      <w:pPr>
        <w:pStyle w:val="a4"/>
        <w:jc w:val="center"/>
        <w:rPr>
          <w:rFonts w:ascii="Times New Roman" w:hAnsi="Times New Roman"/>
          <w:sz w:val="24"/>
          <w:szCs w:val="24"/>
          <w:lang w:eastAsia="ru-RU"/>
        </w:rPr>
      </w:pPr>
      <w:r w:rsidRPr="008C3788">
        <w:rPr>
          <w:rFonts w:ascii="Times New Roman" w:hAnsi="Times New Roman"/>
          <w:b/>
          <w:sz w:val="24"/>
          <w:szCs w:val="24"/>
          <w:lang w:eastAsia="ru-RU"/>
        </w:rPr>
        <w:t>9. Порядок организации работы администрации сельсовета по участию в судебных разбирательствах в судах, рассмотрению протестов и представлений прокуратуры, запросов, решений и предписаний правоохранительных, надзорных и контролирующих органов</w:t>
      </w:r>
      <w:r w:rsidRPr="008C3788">
        <w:rPr>
          <w:rFonts w:ascii="Times New Roman" w:hAnsi="Times New Roman"/>
          <w:sz w:val="24"/>
          <w:szCs w:val="24"/>
          <w:lang w:eastAsia="ru-RU"/>
        </w:rPr>
        <w:br/>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9.1. Протесты прокуратуры на правовые акты, принятые администрацией сельского поселения (далее – протест), рассматриваются в следующем порядке:</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9.1.1. Поступивший в администрацию сельского поселения протест после его регистрации в администрации сельсовета незамедлительно направляется главе сельского поселения.</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9.1.2. Протест с поручением главы сельского поселения о рассмотрении не позднее рабочего дня, следующего за днем его получения, направляется  работникам администрации сельского поселения, согласно должностным обязанностям.</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9.1.3. Администрация сельского поселения в 30-дневный срок со дня получения протеста (если обстоятельства не требуют сокращения срока его рассмотрения) обязана рассмотреть протест и подготовить мотивированное заключение по существу затронутых в протесте вопросов.</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9.1.4. В случае</w:t>
      </w:r>
      <w:proofErr w:type="gramStart"/>
      <w:r w:rsidRPr="008C3788">
        <w:rPr>
          <w:rFonts w:ascii="Times New Roman" w:hAnsi="Times New Roman"/>
          <w:sz w:val="24"/>
          <w:szCs w:val="24"/>
          <w:lang w:eastAsia="ru-RU"/>
        </w:rPr>
        <w:t>,</w:t>
      </w:r>
      <w:proofErr w:type="gramEnd"/>
      <w:r w:rsidRPr="008C3788">
        <w:rPr>
          <w:rFonts w:ascii="Times New Roman" w:hAnsi="Times New Roman"/>
          <w:sz w:val="24"/>
          <w:szCs w:val="24"/>
          <w:lang w:eastAsia="ru-RU"/>
        </w:rPr>
        <w:t xml:space="preserve"> если администрация сельского поселения, на рассмотрение которой направлен протест, считает, что указанный протест подлежит полному (частичному) </w:t>
      </w:r>
      <w:r w:rsidRPr="008C3788">
        <w:rPr>
          <w:rFonts w:ascii="Times New Roman" w:hAnsi="Times New Roman"/>
          <w:sz w:val="24"/>
          <w:szCs w:val="24"/>
          <w:lang w:eastAsia="ru-RU"/>
        </w:rPr>
        <w:lastRenderedPageBreak/>
        <w:t>удовлетворению, одновременно администрация сельского поселения вносит главе сельского поселения согласованный в установленном порядке проект правового акта администрации сельского поселения о внесении соответствующих изменений в правовой акт администрации сельского поселения, на который принесен протест, либо о его отмене.</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9.1.5. Подготовленный проект ответа на протест направляется главе сельского поселения для подписания.</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9.1.6. Ответ на протест подписывается главой сельского поселения. Подписание ответа на протест другими должностными лицами не допускается, за исключением случаев официальной передачи главой сельского поселения его полномочий другому лицу или наделения ими другого лица в порядке, установленном действующим законодательством. В этих случаях к ответу на протест прилагается заверенная надлежащим образом копия соответствующего правового акта и (или) доверенности.</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9.1.7. Срок рассмотрения протеста не может превышать 30 дней с момента его поступления в администрацию сельского поселения.</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9.2. Представления прокуратуры об устранении нарушений закона, направленные в администрацию сельского поселения (далее – представления), рассматриваются в порядке, установленном для рассмотрения протестов, за исключением сроков рассмотрения и с учетом требований, содержащихся в представлении.</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Представление подлежит рассмотрению в срок, не превышающий месяца со дня его поступления в администрацию сельского поселения.</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9.3. Предупреждения и запросы прокуратуры, поступившие в администрацию сельского поселения, подлежат обязательному рассмотрению в установленные действующим законодательством сроки, если сроки не указаны в самом запросе.</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9.4. Решения и предписания Управления Федеральной антимонопольной службы по Орловской области, поступившие в администрацию сельского поселения (далее – решения и предписания), рассматриваются в порядке, установленном для рассмотрения протестов, за исключением сроков рассмотрения и с учетом требований, содержащихся в решениях и предписаниях.</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Решения и предписания подлежат рассмотрению в установленные ими сроки.</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 xml:space="preserve">9.5. </w:t>
      </w:r>
      <w:proofErr w:type="gramStart"/>
      <w:r w:rsidRPr="008C3788">
        <w:rPr>
          <w:rFonts w:ascii="Times New Roman" w:hAnsi="Times New Roman"/>
          <w:sz w:val="24"/>
          <w:szCs w:val="24"/>
          <w:lang w:eastAsia="ru-RU"/>
        </w:rPr>
        <w:t>Протесты, представления, запросы прокуратуры, решения и предписания Управления Федеральной антимонопольной службы по Орловской области, поступившие непосредственно в администрацию сельского поселения, подлежат регистрации в установленном порядке и исполняются администрацией сельского поселения после рассмотрения главой сельского поселения по его резолюции.</w:t>
      </w:r>
      <w:proofErr w:type="gramEnd"/>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9.6. Ответы на представления, запросы прокуратуры, решения и предписания Управления Федеральной антимонопольной службы направляются за подписью главы сельского поселения или лица, уполномоченного им. Контрактный управляющий несет персональную ответственность за соблюдение сроков мотивированных заключений на протесты и представления прокуратуры, решения и предписания Управления Федеральной антимонопольной службы по Орловской области.</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 xml:space="preserve">9.7. </w:t>
      </w:r>
      <w:proofErr w:type="gramStart"/>
      <w:r w:rsidRPr="008C3788">
        <w:rPr>
          <w:rFonts w:ascii="Times New Roman" w:hAnsi="Times New Roman"/>
          <w:sz w:val="24"/>
          <w:szCs w:val="24"/>
          <w:lang w:eastAsia="ru-RU"/>
        </w:rPr>
        <w:t>Работа администрации сельского поселения по участию в судебных разбирательствах в случаях, когда требования в суд заявлены администрацией сельского поселения либо администрация сельского поселения привлечена к участию в судебном разбирательстве в качестве ответчика или третьего лица в исковом производстве, а также по делам, возникающим из публичных правоотношений, по делам особого производства, об административных правонарушениях и другим делам, предусмотренным действующим законодательством, организуется</w:t>
      </w:r>
      <w:proofErr w:type="gramEnd"/>
      <w:r w:rsidRPr="008C3788">
        <w:rPr>
          <w:rFonts w:ascii="Times New Roman" w:hAnsi="Times New Roman"/>
          <w:sz w:val="24"/>
          <w:szCs w:val="24"/>
          <w:lang w:eastAsia="ru-RU"/>
        </w:rPr>
        <w:t xml:space="preserve"> с учетом особенностей, обусловленных процессуальным положением администрации сельского поселения в каждом из перечисленных случаев.</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9.8. Надлежащее представление интересов администрации сельского поселения в суде по всем судебным разбирательствам, в которых принимает участие администрация сельского поселения, обеспечивает глава сельского поселения или юрисконсульт администрации сельского поселения по доверенности.</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lastRenderedPageBreak/>
        <w:t xml:space="preserve">9.9. </w:t>
      </w:r>
      <w:proofErr w:type="gramStart"/>
      <w:r w:rsidRPr="008C3788">
        <w:rPr>
          <w:rFonts w:ascii="Times New Roman" w:hAnsi="Times New Roman"/>
          <w:sz w:val="24"/>
          <w:szCs w:val="24"/>
          <w:lang w:eastAsia="ru-RU"/>
        </w:rPr>
        <w:t>Поступающие в администрацию сельского поселения судебные повестки, судебные постановления (акты), исковые заявления и иные процессуальные документы после их регистрации в администрации сельского поселения незамедлительно направляются для сведения главе сельского поселения.</w:t>
      </w:r>
      <w:proofErr w:type="gramEnd"/>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9.10. По исковым заявлениям (заявлениям), находящимся в производстве администрации сельского поселения готовятся соответствующие процессуальные документы, в которых должны быть отражены обоснования правовой позиции администрации сельского поселения относительно заявленных требований, и представляются в суд.</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 xml:space="preserve">9.11. </w:t>
      </w:r>
      <w:proofErr w:type="gramStart"/>
      <w:r w:rsidRPr="008C3788">
        <w:rPr>
          <w:rFonts w:ascii="Times New Roman" w:hAnsi="Times New Roman"/>
          <w:sz w:val="24"/>
          <w:szCs w:val="24"/>
          <w:lang w:eastAsia="ru-RU"/>
        </w:rPr>
        <w:t>В целях подготовки законной, полной и обоснованной правовой позиции администрации сельского поселения относительно заявленных требований в ходе подготовки к судебному разбирательству юрисконсультом администрации сельского поселения устанавливаются фактические обстоятельства дела, для чего направляются соответствующие запросы, проводятся консультации, привлекаются к участию в деле другие заинтересованные лица, совершаются другие действия, направленные на обеспечение доказательственной базы, обосновывающей правовую позицию администрации сельского поселения, основанную на</w:t>
      </w:r>
      <w:proofErr w:type="gramEnd"/>
      <w:r w:rsidRPr="008C3788">
        <w:rPr>
          <w:rFonts w:ascii="Times New Roman" w:hAnsi="Times New Roman"/>
          <w:sz w:val="24"/>
          <w:szCs w:val="24"/>
          <w:lang w:eastAsia="ru-RU"/>
        </w:rPr>
        <w:t xml:space="preserve"> </w:t>
      </w:r>
      <w:proofErr w:type="gramStart"/>
      <w:r w:rsidRPr="008C3788">
        <w:rPr>
          <w:rFonts w:ascii="Times New Roman" w:hAnsi="Times New Roman"/>
          <w:sz w:val="24"/>
          <w:szCs w:val="24"/>
          <w:lang w:eastAsia="ru-RU"/>
        </w:rPr>
        <w:t>нормах</w:t>
      </w:r>
      <w:proofErr w:type="gramEnd"/>
      <w:r w:rsidRPr="008C3788">
        <w:rPr>
          <w:rFonts w:ascii="Times New Roman" w:hAnsi="Times New Roman"/>
          <w:sz w:val="24"/>
          <w:szCs w:val="24"/>
          <w:lang w:eastAsia="ru-RU"/>
        </w:rPr>
        <w:t xml:space="preserve"> действующего законодательства.</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Запросы и иные документы администрации сельского поселения, связанные с установлением обстоятельств дела и обеспечением доказательственной базы, адресованные в муниципальные предприятия и учреждения, подлежат обязательному рассмотрению и исполнению в сроки, указанные в них.</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9.12. Сроки подготовки документов к судебному заседанию устанавливаются исходя из сроков, указанных в судебных повестках или иных процессуальных документах.</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9.12. Документы, связанные с судебным разбирательством, в котором принимает участие администрация сельского поселения, подписываются главой сельского поселения.</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В исключительных случаях представитель администрации сельского поселения вправе подписать документы, связанные с судебным разбирательством, в котором принимает участие администрация сельского поселения, самостоятельно, в пределах полномочий, указанных в доверенности, с обязательным предварительным согласованием изложенной в данных документах правовой позиции с главой сельского поселения.</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9.13. Представитель администрации сельского поселения:</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несет персональную ответственность за сроки подготовки, качество и правовую обоснованность подготовленных им документов, связанных с судебным разбирательством, в котором принимает участие администрация сельского поселения;</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обеспечивает своевременное истребование копий судебных постановлений (актов), принимаемых судами по результатам всех судебных разбирательств, в которых принимает участие администрация сельского поселения, а также всех необходимых материалов, имеющих отношение к указанным судебным разбирательствам.</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9.15. О результатах судебного разбирательства, в котором принимает участие администрация сельского поселения, и принятом по его итогам судебном постановлении (акте) представитель администрации сельского поселения незамедлительно информирует главу сельского поселения, в случае необходимости вносит предложения об обжаловании указанного судебного постановления (акта) либо о мерах по его исполнению.</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9.16. В случае</w:t>
      </w:r>
      <w:proofErr w:type="gramStart"/>
      <w:r w:rsidRPr="008C3788">
        <w:rPr>
          <w:rFonts w:ascii="Times New Roman" w:hAnsi="Times New Roman"/>
          <w:sz w:val="24"/>
          <w:szCs w:val="24"/>
          <w:lang w:eastAsia="ru-RU"/>
        </w:rPr>
        <w:t>,</w:t>
      </w:r>
      <w:proofErr w:type="gramEnd"/>
      <w:r w:rsidRPr="008C3788">
        <w:rPr>
          <w:rFonts w:ascii="Times New Roman" w:hAnsi="Times New Roman"/>
          <w:sz w:val="24"/>
          <w:szCs w:val="24"/>
          <w:lang w:eastAsia="ru-RU"/>
        </w:rPr>
        <w:t xml:space="preserve"> если по результатам судебного разбирательства, в котором принимает участие администрация сельского поселения, судом принято судебное постановление (акт), затрагивающее интересы администрации сельского поселения и в отношении которого имеются сомнения в его соответствии законодательству Российской Федерации, Законам Орловской области и нормативным правовым актам органов местного самоуправления, администрация сельского поселения в установленные процессуальным законодательством Российской Федерации сроки обеспечивает обжалование указанного судебного постановления (акта).</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lastRenderedPageBreak/>
        <w:t>9.17. Решение о целесообразности обжалования судебного постановления (акта) принимается главой сельского поселения.</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В этом случае, а также в случае вступления в законную силу судебного постановления (акта), принятого судом по результатам судебного разбирательства, в котором принимает участие администрация сельского поселения, администрация сельского поселения обеспечивает исполнение данного судебного постановления (акта) в установленном порядке.</w:t>
      </w:r>
    </w:p>
    <w:p w:rsidR="00D76C8A" w:rsidRPr="008C3788" w:rsidRDefault="00D76C8A" w:rsidP="00D76C8A">
      <w:pPr>
        <w:pStyle w:val="a4"/>
        <w:jc w:val="both"/>
        <w:rPr>
          <w:rFonts w:ascii="Times New Roman" w:hAnsi="Times New Roman"/>
          <w:sz w:val="24"/>
          <w:szCs w:val="24"/>
          <w:lang w:eastAsia="ru-RU"/>
        </w:rPr>
      </w:pPr>
    </w:p>
    <w:p w:rsidR="00D76C8A" w:rsidRPr="008C3788" w:rsidRDefault="00D76C8A" w:rsidP="00D76C8A">
      <w:pPr>
        <w:pStyle w:val="a4"/>
        <w:jc w:val="center"/>
        <w:rPr>
          <w:rFonts w:ascii="Times New Roman" w:hAnsi="Times New Roman"/>
          <w:sz w:val="24"/>
          <w:szCs w:val="24"/>
          <w:lang w:eastAsia="ru-RU"/>
        </w:rPr>
      </w:pPr>
      <w:r w:rsidRPr="008C3788">
        <w:rPr>
          <w:rFonts w:ascii="Times New Roman" w:hAnsi="Times New Roman"/>
          <w:b/>
          <w:sz w:val="24"/>
          <w:szCs w:val="24"/>
          <w:lang w:eastAsia="ru-RU"/>
        </w:rPr>
        <w:t>10. Совещательные (консультативные) органы, организация проведения совещаний</w:t>
      </w:r>
      <w:r w:rsidRPr="008C3788">
        <w:rPr>
          <w:rFonts w:ascii="Times New Roman" w:hAnsi="Times New Roman"/>
          <w:sz w:val="24"/>
          <w:szCs w:val="24"/>
          <w:lang w:eastAsia="ru-RU"/>
        </w:rPr>
        <w:br/>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10.1. Совещательные (консультативные) органы, такие, как комиссии,  могут быть образованы в администрации сельского поселения для предварительного коллективного рассмотрения и обсуждения важных решений по вопросам основных направлений деятельности администрации сельского поселения и переданных полномочий администрацией района, обсуждения проектов правовых актов администрации сельского поселения и выработки по ним соответствующих предложений.</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10.2. Совещательные (консультативные) органы возглавляются главой сельского поселения.</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10.3. Состав совещательных (консультативных) органов определяется распоряжением администрации сельского поселения, компетенция и порядок их работы – положением о соответствующем рабочем органе.</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10.4. Ответственность за организацию работы комиссий несут председатели комиссий.</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10.5.  Совещания проводятся в соответствии с планом работы администрации сельского поселения и по поручению главы сельского поселения.</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10.6. Список приглашенных на совещание лиц определяет руководитель, который проводит совещание. Оповещение приглашенных, подготовку необходимых для проведения совещания документов обеспечивает специалист администрация сельского поселения, ответственный за проведение совещания.</w:t>
      </w:r>
    </w:p>
    <w:p w:rsidR="00D76C8A" w:rsidRPr="008C3788" w:rsidRDefault="00D76C8A" w:rsidP="00D76C8A">
      <w:pPr>
        <w:pStyle w:val="a4"/>
        <w:jc w:val="both"/>
        <w:rPr>
          <w:rFonts w:ascii="Times New Roman" w:hAnsi="Times New Roman"/>
          <w:sz w:val="24"/>
          <w:szCs w:val="24"/>
          <w:lang w:eastAsia="ru-RU"/>
        </w:rPr>
      </w:pPr>
    </w:p>
    <w:p w:rsidR="00D76C8A" w:rsidRPr="008C3788" w:rsidRDefault="00D76C8A" w:rsidP="00D76C8A">
      <w:pPr>
        <w:pStyle w:val="a4"/>
        <w:jc w:val="center"/>
        <w:rPr>
          <w:rFonts w:ascii="Times New Roman" w:hAnsi="Times New Roman"/>
          <w:b/>
          <w:sz w:val="24"/>
          <w:szCs w:val="24"/>
          <w:lang w:eastAsia="ru-RU"/>
        </w:rPr>
      </w:pPr>
      <w:r w:rsidRPr="008C3788">
        <w:rPr>
          <w:rFonts w:ascii="Times New Roman" w:hAnsi="Times New Roman"/>
          <w:b/>
          <w:sz w:val="24"/>
          <w:szCs w:val="24"/>
          <w:lang w:eastAsia="ru-RU"/>
        </w:rPr>
        <w:t>11. Сроки исполнения и контроль исполнения служебных документов и обращений граждан</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11.1.Контролю подлежат все зарегистрированные документы, требующие исполнения.</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11.2. Контрактный управляющий осуществляет контроль качества исполнения документов и поручений.</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11.3. Контроль сроков исполнения правовых актов администрации сельского поселения, письменных поручений и указаний главы сельского поселения зафиксированных в документах, осуществляется в администрации сельского поселения контрактным управляющим.</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11.4. Исполнители и сроки исполнения служебных документов определяются в резолюции. Исполнитель, указанный в поручении главы сельского поселения, является ответственным исполнителем, организует работу по исполнению поручения и несет ответственность за его исполнение.</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 xml:space="preserve">11.5. Сроки исполнения документов исчисляются в календарных днях: поступивших из федеральных органов государственной власти, администрации </w:t>
      </w:r>
      <w:proofErr w:type="spellStart"/>
      <w:r w:rsidRPr="008C3788">
        <w:rPr>
          <w:rFonts w:ascii="Times New Roman" w:hAnsi="Times New Roman"/>
          <w:sz w:val="24"/>
          <w:szCs w:val="24"/>
          <w:lang w:eastAsia="ru-RU"/>
        </w:rPr>
        <w:t>Троснянского</w:t>
      </w:r>
      <w:proofErr w:type="spellEnd"/>
      <w:r w:rsidRPr="008C3788">
        <w:rPr>
          <w:rFonts w:ascii="Times New Roman" w:hAnsi="Times New Roman"/>
          <w:sz w:val="24"/>
          <w:szCs w:val="24"/>
          <w:lang w:eastAsia="ru-RU"/>
        </w:rPr>
        <w:t xml:space="preserve"> района, организаций и от граждан – с даты их поступления, внутренних – </w:t>
      </w:r>
      <w:proofErr w:type="gramStart"/>
      <w:r w:rsidRPr="008C3788">
        <w:rPr>
          <w:rFonts w:ascii="Times New Roman" w:hAnsi="Times New Roman"/>
          <w:sz w:val="24"/>
          <w:szCs w:val="24"/>
          <w:lang w:eastAsia="ru-RU"/>
        </w:rPr>
        <w:t>с даты подписания</w:t>
      </w:r>
      <w:proofErr w:type="gramEnd"/>
      <w:r w:rsidRPr="008C3788">
        <w:rPr>
          <w:rFonts w:ascii="Times New Roman" w:hAnsi="Times New Roman"/>
          <w:sz w:val="24"/>
          <w:szCs w:val="24"/>
          <w:lang w:eastAsia="ru-RU"/>
        </w:rPr>
        <w:t xml:space="preserve"> (утверждения) документа.</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Документы подлежат исполнению в следующие сроки:</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с конкретной датой исполнения – в указанный срок;</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с резолюцией «для предложения» – до 20 календарных дней;</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с резолюцией «для сведения» – 3 рабочих дня;</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без указания конкретной даты исполнени</w:t>
      </w:r>
      <w:proofErr w:type="gramStart"/>
      <w:r w:rsidRPr="008C3788">
        <w:rPr>
          <w:rFonts w:ascii="Times New Roman" w:hAnsi="Times New Roman"/>
          <w:sz w:val="24"/>
          <w:szCs w:val="24"/>
          <w:lang w:eastAsia="ru-RU"/>
        </w:rPr>
        <w:t>я-</w:t>
      </w:r>
      <w:proofErr w:type="gramEnd"/>
      <w:r w:rsidRPr="008C3788">
        <w:rPr>
          <w:rFonts w:ascii="Times New Roman" w:hAnsi="Times New Roman"/>
          <w:sz w:val="24"/>
          <w:szCs w:val="24"/>
          <w:lang w:eastAsia="ru-RU"/>
        </w:rPr>
        <w:t xml:space="preserve"> в срок не более месяца.</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lastRenderedPageBreak/>
        <w:t>11.6. Срок рассмотрения обращений граждан, поступивших в администрацию сельского поселения – в течение 30 дней со дня регистрации обращения. В исключительных случаях, при необходимости запроса дополнительной информации, требующейся для рассмотрения обращения, глава сельского поселения либо уполномоченное им на то лицо вправе продлить срок рассмотрения обращения не более чем на 30 дней, уведомив об этом гражданина, направившего обращение.</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11.7. При необходимости изменения срока исполнения документа ответственный исполнитель представляет на имя главы сельского поселения, давшего поручение, мотивированную просьбу о его продлении (не позднее 3 дней до истечения этого срока).</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Обо всех случаях изменения срока исполнения документов ответственный исполнитель своевременно информирует главу сельского поселения.</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11.8. Документы, требующие направления ответа заявителю, формируются в администрации сельского поселения не позднее, чем за 1 день до истечения общего срока исполнения (30 дней от даты регистрации).</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Если последний день срока исполнения документа приходится на нерабочий день, то документ подлежит исполнению не позднее рабочего дня, предшествующего нерабочему дню.</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11.9. Документ считается исполненным и снимается с контроля после фактического выполнения поручений по существу, документированного подтверждения исполнения и сообщения результатов заинтересованным организациям и лицам или если в представленных по нему материалах о выполнении не дано дополнительных поручений и материалы не возвращены на доработку.</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Датой исполнения документа является дата отправки ответа заявителю.</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 xml:space="preserve">11.10. Снятие документа с контроля осуществляет глава сельского поселения. </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11.11. Контрактный управляющий ежемесячно анализирует ход исполнения документов и поручений и информирует о нарушении сроков и порядка их рассмотрения главу сельского поселения.</w:t>
      </w:r>
    </w:p>
    <w:p w:rsidR="00D76C8A" w:rsidRPr="008C3788" w:rsidRDefault="00D76C8A" w:rsidP="00D76C8A">
      <w:pPr>
        <w:pStyle w:val="a4"/>
        <w:jc w:val="both"/>
        <w:rPr>
          <w:rFonts w:ascii="Times New Roman" w:hAnsi="Times New Roman"/>
          <w:sz w:val="24"/>
          <w:szCs w:val="24"/>
          <w:lang w:eastAsia="ru-RU"/>
        </w:rPr>
      </w:pPr>
    </w:p>
    <w:p w:rsidR="00D76C8A" w:rsidRPr="008C3788" w:rsidRDefault="00D76C8A" w:rsidP="00D76C8A">
      <w:pPr>
        <w:pStyle w:val="a4"/>
        <w:jc w:val="center"/>
        <w:rPr>
          <w:rFonts w:ascii="Times New Roman" w:hAnsi="Times New Roman"/>
          <w:b/>
          <w:sz w:val="24"/>
          <w:szCs w:val="24"/>
          <w:lang w:eastAsia="ru-RU"/>
        </w:rPr>
      </w:pPr>
      <w:r w:rsidRPr="008C3788">
        <w:rPr>
          <w:rFonts w:ascii="Times New Roman" w:hAnsi="Times New Roman"/>
          <w:b/>
          <w:sz w:val="24"/>
          <w:szCs w:val="24"/>
          <w:lang w:eastAsia="ru-RU"/>
        </w:rPr>
        <w:t>12. Обеспечение доступа граждан и организаций к информации о деятельности администрации сельского поселения</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br/>
        <w:t>12.1. К информации о деятельности администрации сельского поселения относятся:</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нормативные правовые акты, составляющие правовую основу деятельности администрации сельского поселения:</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постановления администрации сельского поселения;</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Регламент администрации сельского поселения;</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сведения о составе, задачах и функциях администрации сельского поселения (телефоны, реквизиты, почтовый адрес, адрес электронной почты и др.);</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сведения о муниципальных целевых программах (наименование, цели, основные задачи, заказчики, исполнители, объем финансирования, сроки и ожидаемые результаты реализации);</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сведения о мероприятиях, проводимых администрацией сельского поселения (заседания, встречи, общественные приемные);</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тексты отчета главы сельского поселения и обзоры информационного характера о деятельности администрации сельского поселения;</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сведения об основных показателях бюджета сельского поселения;</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сведения об исполнении бюджета сельского поселения;</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сведения о муниципальной службе в администрации сельского поселения:</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квалификационные требования к кандидатам на замещение вакантных должностей муниципальной службы в администрации сельского поселения;</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перечень вакантных муниципальных должностей муниципальной службы в администрации сельского поселения;</w:t>
      </w:r>
      <w:r w:rsidRPr="008C3788">
        <w:rPr>
          <w:rFonts w:ascii="Times New Roman" w:hAnsi="Times New Roman"/>
          <w:sz w:val="24"/>
          <w:szCs w:val="24"/>
          <w:lang w:eastAsia="ru-RU"/>
        </w:rPr>
        <w:br/>
      </w:r>
      <w:r w:rsidRPr="008C3788">
        <w:rPr>
          <w:rFonts w:ascii="Times New Roman" w:hAnsi="Times New Roman"/>
          <w:sz w:val="24"/>
          <w:szCs w:val="24"/>
          <w:lang w:eastAsia="ru-RU"/>
        </w:rPr>
        <w:lastRenderedPageBreak/>
        <w:t>условия и результаты конкурсов на замещение вакантных должностей муниципальной службы в администрации сельского поселения;</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сведения о главе сельского поселения, ведущем специалисте (фамилии, имена, отчества, почтовый адрес и адрес электронной почты);</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сведения об открытых конкурсах, аукционах, тендерах, экспертизах и других мероприятиях, проводимых администрацией сельского поселения:</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условия их проведения;</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порядок участия в них физических и юридических лиц;</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их результаты;</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сведения об организациях, учрежденных администрацией сельского поселения;</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иная информация о повседневной деятельности администрации сельского поселения.</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Перечень информации о деятельности администрации сельского поселения обязательной для размещения на сайте, определяется постановлением администрации сельского поселения.</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12.2. Доступ к информации о деятельности администрации сельского поселения обеспечивается следующими способами:</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обнародование (опубликование) информации о своей деятельности в случаях, установленных законодательством и нормативными правовыми актами органов местного самоуправления;</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размещение информации о своей деятельности в общественно доступных местах (на стендах, в местах массового пребывания людей и т.п.);</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обеспечение возможности ознакомления граждан, а также представителей заинтересованных организаций с документами администрации сельского поселения;</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предоставление гражданам и организациям информации о деятельности администрации сельского поселения;</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размещение обязательной для обнародования информации о деятельности администрации сельского поселения в информационных системах общего пользования;</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размещение информации о деятельности администрации сельского поселения в Интернете и СМИ</w:t>
      </w:r>
      <w:r w:rsidRPr="008C3788">
        <w:rPr>
          <w:rFonts w:ascii="Times New Roman" w:hAnsi="Times New Roman"/>
          <w:sz w:val="24"/>
          <w:szCs w:val="24"/>
          <w:lang w:eastAsia="ru-RU"/>
        </w:rPr>
        <w:br/>
        <w:t>Администрация сельского поселения вправе использовать для информирования населения о своей деятельности иные способы, не запрещенные законодательством Российской Федерации.</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Доступ к документированной информации в помещениях, занимаемых администрацией сельского поселения и ее органами, осуществляется в соответствии с порядком ознакомления пользователей информацией с информацией о деятельности администрации сельского поселения:</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в администрации сельского поселения – к распорядительным документам администрации сельского поселения и иным документам.</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12.3. Запросы о предоставлении информации могут направляться в форме:</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устного обращения;</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письменного запроса, доставляемого по почте или передаваемого лично;</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в форме электронного письма;</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текстового сообщения, передаваемого по каналам связи.</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Ответ на запрос о предоставлении информации осуществляется в той же форме, в которой был направлен запрос, если в запросе не указывается иное.</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При невозможности предоставления информации, указанной в запросе, в запрашиваемой форме информация предоставляется в том виде, в каком она имеется в администрации сельского поселения.</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12.4. Администрация сельского поселения имеет право отказать в предоставлении информации в случае:</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lastRenderedPageBreak/>
        <w:t xml:space="preserve">если не располагает и не </w:t>
      </w:r>
      <w:proofErr w:type="gramStart"/>
      <w:r w:rsidRPr="008C3788">
        <w:rPr>
          <w:rFonts w:ascii="Times New Roman" w:hAnsi="Times New Roman"/>
          <w:sz w:val="24"/>
          <w:szCs w:val="24"/>
          <w:lang w:eastAsia="ru-RU"/>
        </w:rPr>
        <w:t>обязана</w:t>
      </w:r>
      <w:proofErr w:type="gramEnd"/>
      <w:r w:rsidRPr="008C3788">
        <w:rPr>
          <w:rFonts w:ascii="Times New Roman" w:hAnsi="Times New Roman"/>
          <w:sz w:val="24"/>
          <w:szCs w:val="24"/>
          <w:lang w:eastAsia="ru-RU"/>
        </w:rPr>
        <w:t xml:space="preserve"> располагать запрашиваемыми документами и материалами, а также не имеет сведений о том, какой орган власти располагает такой информацией;</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когда запрашиваемая информация отнесена к информации ограниченного доступа, отказ в ее предоставлении правомерен, если информация, содержащаяся в документах, отнесена к сведениям, составляющим государственную или иную охраняемую законом тайну;</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когда из содержания запроса невозможно достоверно установить предмет запроса, отказ в предоставлении информации правомерен, если в нем содержится описание надлежащего порядка составления письменного запроса и иных способов получения информации;</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когда запрос данного лица по тому же предмету уже находился на рассмотрении в администрации сельсовета, отказ в предоставлении информации является правомерным, если в нем указаны регистрационные реквизиты и формулировка предмета рассмотренного ранее запроса данного лица;</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когда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когда в запросе ставится вопрос о правовой оценке актов, принятых администрацией сельского поселения, проведении анализа деятельности администрации сельского поселения или проведении иной аналитической работы, непосредственно не связанной с защитой прав направившего запрос пользователя информацией.</w:t>
      </w:r>
    </w:p>
    <w:p w:rsidR="00D76C8A" w:rsidRPr="008C3788" w:rsidRDefault="00D76C8A" w:rsidP="00D76C8A">
      <w:pPr>
        <w:pStyle w:val="a4"/>
        <w:jc w:val="both"/>
        <w:rPr>
          <w:rFonts w:ascii="Times New Roman" w:hAnsi="Times New Roman"/>
          <w:sz w:val="24"/>
          <w:szCs w:val="24"/>
          <w:lang w:eastAsia="ru-RU"/>
        </w:rPr>
      </w:pPr>
      <w:proofErr w:type="gramStart"/>
      <w:r w:rsidRPr="008C3788">
        <w:rPr>
          <w:rFonts w:ascii="Times New Roman" w:hAnsi="Times New Roman"/>
          <w:sz w:val="24"/>
          <w:szCs w:val="24"/>
          <w:lang w:eastAsia="ru-RU"/>
        </w:rPr>
        <w:t>При запросе информации о деятельности администрации сельского поселения, опубликованной в средствах массовой информации либо размещенной в сети Интернет, в ответе на запрос исполнитель может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страницы официального сайта, на котором размещена запрашиваемая информация.</w:t>
      </w:r>
      <w:proofErr w:type="gramEnd"/>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Отказ в предоставлении информации должен быть мотивированным. В отказе должны содержаться описание предусмотренных способов и порядка обжалования отказа в предоставлении информации, а также описание порядка получения информации, находящейся в распоряжении других органов власти, иными способами.</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Отказ ответственных лиц в предоставлении информации может быть обжалован у вышестоящего должностного лица.</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12.5. Обязанности по непосредственному обеспечению предоставления информации о деятельности администрации сельского поселения возлагаются на контрактного управляющего и специалистов администрации сельского поселения в соответствии с должностными инструкциями.</w:t>
      </w:r>
    </w:p>
    <w:p w:rsidR="00D76C8A" w:rsidRPr="008C3788" w:rsidRDefault="00D76C8A" w:rsidP="00D76C8A">
      <w:pPr>
        <w:pStyle w:val="a4"/>
        <w:jc w:val="both"/>
        <w:rPr>
          <w:rFonts w:ascii="Times New Roman" w:hAnsi="Times New Roman"/>
          <w:sz w:val="24"/>
          <w:szCs w:val="24"/>
          <w:lang w:eastAsia="ru-RU"/>
        </w:rPr>
      </w:pPr>
    </w:p>
    <w:p w:rsidR="00D76C8A" w:rsidRPr="008C3788" w:rsidRDefault="00D76C8A" w:rsidP="00D76C8A">
      <w:pPr>
        <w:pStyle w:val="a4"/>
        <w:jc w:val="both"/>
        <w:rPr>
          <w:rFonts w:ascii="Times New Roman" w:hAnsi="Times New Roman"/>
          <w:sz w:val="24"/>
          <w:szCs w:val="24"/>
          <w:lang w:eastAsia="ru-RU"/>
        </w:rPr>
      </w:pPr>
    </w:p>
    <w:p w:rsidR="00D76C8A" w:rsidRPr="008C3788" w:rsidRDefault="00D76C8A" w:rsidP="00D76C8A">
      <w:pPr>
        <w:pStyle w:val="a4"/>
        <w:jc w:val="center"/>
        <w:rPr>
          <w:rFonts w:ascii="Times New Roman" w:hAnsi="Times New Roman"/>
          <w:b/>
          <w:sz w:val="24"/>
          <w:szCs w:val="24"/>
          <w:lang w:eastAsia="ru-RU"/>
        </w:rPr>
      </w:pPr>
      <w:r w:rsidRPr="008C3788">
        <w:rPr>
          <w:rFonts w:ascii="Times New Roman" w:hAnsi="Times New Roman"/>
          <w:b/>
          <w:sz w:val="24"/>
          <w:szCs w:val="24"/>
          <w:lang w:eastAsia="ru-RU"/>
        </w:rPr>
        <w:t>13. О внутреннем распорядке</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br/>
        <w:t>13.1. Внутренний распорядок работы администрации сельского поселения устанавливается главой сельского поселения. В администрации сельского поселения установлен следующий внутренний распорядок:</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Для женщин – с 9-00 до 17-00 часов;</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Для мужчин – с 9-00 до 18-00 часов;</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Перерыв на обед – с 13-00 до 14-00 часов</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Накануне праздничных дней продолжительность рабочего дня сокращается на один час.</w:t>
      </w:r>
    </w:p>
    <w:p w:rsidR="00D76C8A" w:rsidRPr="008C3788" w:rsidRDefault="00D76C8A" w:rsidP="00D76C8A">
      <w:pPr>
        <w:pStyle w:val="a4"/>
        <w:jc w:val="both"/>
        <w:rPr>
          <w:rFonts w:ascii="Times New Roman" w:hAnsi="Times New Roman"/>
          <w:sz w:val="24"/>
          <w:szCs w:val="24"/>
          <w:lang w:eastAsia="ru-RU"/>
        </w:rPr>
      </w:pPr>
    </w:p>
    <w:p w:rsidR="00D76C8A" w:rsidRPr="008C3788" w:rsidRDefault="00D76C8A" w:rsidP="00D76C8A">
      <w:pPr>
        <w:pStyle w:val="a4"/>
        <w:jc w:val="center"/>
        <w:rPr>
          <w:rFonts w:ascii="Times New Roman" w:hAnsi="Times New Roman"/>
          <w:b/>
          <w:sz w:val="24"/>
          <w:szCs w:val="24"/>
          <w:lang w:eastAsia="ru-RU"/>
        </w:rPr>
      </w:pPr>
      <w:r w:rsidRPr="008C3788">
        <w:rPr>
          <w:rFonts w:ascii="Times New Roman" w:hAnsi="Times New Roman"/>
          <w:b/>
          <w:sz w:val="24"/>
          <w:szCs w:val="24"/>
          <w:lang w:eastAsia="ru-RU"/>
        </w:rPr>
        <w:t>14. Заключительные положения</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br/>
        <w:t xml:space="preserve">14.1. В случае если правовые акты администрации сельского поселения, разработанные </w:t>
      </w:r>
      <w:r w:rsidRPr="008C3788">
        <w:rPr>
          <w:rFonts w:ascii="Times New Roman" w:hAnsi="Times New Roman"/>
          <w:sz w:val="24"/>
          <w:szCs w:val="24"/>
          <w:lang w:eastAsia="ru-RU"/>
        </w:rPr>
        <w:lastRenderedPageBreak/>
        <w:t>ранее, не соответствуют положениям настоящего Регламента, действуют положения Регламента.</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14.2. Ответственность за организацию работы администрации сельского поселения в соответствии с установленными настоящим Регламентом правилами и порядком работы несет контрактный управляющий.</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14.3. Соблюдение положений настоящего Регламента обязательно для каждого служащего администрации сельского поселения.</w:t>
      </w:r>
    </w:p>
    <w:p w:rsidR="00D76C8A" w:rsidRPr="008C3788" w:rsidRDefault="00D76C8A" w:rsidP="00D76C8A">
      <w:pPr>
        <w:pStyle w:val="a4"/>
        <w:jc w:val="both"/>
        <w:rPr>
          <w:rFonts w:ascii="Times New Roman" w:hAnsi="Times New Roman"/>
          <w:sz w:val="24"/>
          <w:szCs w:val="24"/>
          <w:lang w:eastAsia="ru-RU"/>
        </w:rPr>
      </w:pPr>
      <w:r w:rsidRPr="008C3788">
        <w:rPr>
          <w:rFonts w:ascii="Times New Roman" w:hAnsi="Times New Roman"/>
          <w:sz w:val="24"/>
          <w:szCs w:val="24"/>
          <w:lang w:eastAsia="ru-RU"/>
        </w:rPr>
        <w:t>Служащие, допустившие нарушение положений настоящего Регламента, могут быть в установленном порядке привлечены к дисциплинарной ответственности.</w:t>
      </w:r>
    </w:p>
    <w:p w:rsidR="00D76C8A" w:rsidRPr="008C3788" w:rsidRDefault="00D76C8A" w:rsidP="00D76C8A">
      <w:pPr>
        <w:rPr>
          <w:lang w:eastAsia="en-US"/>
        </w:rPr>
      </w:pPr>
    </w:p>
    <w:p w:rsidR="00095255" w:rsidRPr="008C3788" w:rsidRDefault="00095255" w:rsidP="00D76C8A"/>
    <w:sectPr w:rsidR="00095255" w:rsidRPr="008C37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11313"/>
    <w:multiLevelType w:val="hybridMultilevel"/>
    <w:tmpl w:val="72B402C0"/>
    <w:lvl w:ilvl="0" w:tplc="8C72823A">
      <w:start w:val="1"/>
      <w:numFmt w:val="decimal"/>
      <w:lvlText w:val="%1."/>
      <w:lvlJc w:val="left"/>
      <w:pPr>
        <w:ind w:left="1677" w:hanging="111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240"/>
    <w:rsid w:val="00095255"/>
    <w:rsid w:val="00107240"/>
    <w:rsid w:val="002C1F6F"/>
    <w:rsid w:val="004A615A"/>
    <w:rsid w:val="004A6F2A"/>
    <w:rsid w:val="007A6449"/>
    <w:rsid w:val="008C3788"/>
    <w:rsid w:val="00D76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F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6F2A"/>
    <w:pPr>
      <w:spacing w:before="100" w:beforeAutospacing="1" w:after="100" w:afterAutospacing="1"/>
    </w:pPr>
  </w:style>
  <w:style w:type="paragraph" w:styleId="a4">
    <w:name w:val="No Spacing"/>
    <w:uiPriority w:val="1"/>
    <w:qFormat/>
    <w:rsid w:val="004A6F2A"/>
    <w:pPr>
      <w:spacing w:after="0" w:line="240" w:lineRule="auto"/>
    </w:pPr>
    <w:rPr>
      <w:rFonts w:ascii="Calibri" w:eastAsia="Calibri" w:hAnsi="Calibri" w:cs="Times New Roman"/>
    </w:rPr>
  </w:style>
  <w:style w:type="paragraph" w:styleId="a5">
    <w:name w:val="List Paragraph"/>
    <w:basedOn w:val="a"/>
    <w:uiPriority w:val="34"/>
    <w:qFormat/>
    <w:rsid w:val="004A6F2A"/>
    <w:pPr>
      <w:spacing w:after="200" w:line="276" w:lineRule="auto"/>
      <w:ind w:left="720"/>
    </w:pPr>
    <w:rPr>
      <w:rFonts w:eastAsia="Calibri"/>
      <w:szCs w:val="22"/>
      <w:lang w:eastAsia="en-US"/>
    </w:rPr>
  </w:style>
  <w:style w:type="paragraph" w:customStyle="1" w:styleId="P79">
    <w:name w:val="P79"/>
    <w:basedOn w:val="a"/>
    <w:uiPriority w:val="99"/>
    <w:rsid w:val="004A6F2A"/>
    <w:pPr>
      <w:widowControl w:val="0"/>
      <w:tabs>
        <w:tab w:val="left" w:pos="13061"/>
        <w:tab w:val="right" w:pos="16737"/>
      </w:tabs>
      <w:adjustRightInd w:val="0"/>
      <w:ind w:left="7381"/>
    </w:pPr>
    <w:rPr>
      <w:sz w:val="28"/>
      <w:szCs w:val="20"/>
    </w:rPr>
  </w:style>
  <w:style w:type="paragraph" w:customStyle="1" w:styleId="P59">
    <w:name w:val="P59"/>
    <w:basedOn w:val="a"/>
    <w:uiPriority w:val="99"/>
    <w:rsid w:val="004A6F2A"/>
    <w:pPr>
      <w:widowControl w:val="0"/>
      <w:tabs>
        <w:tab w:val="left" w:pos="-3420"/>
      </w:tabs>
      <w:adjustRightInd w:val="0"/>
      <w:jc w:val="center"/>
    </w:pPr>
    <w:rPr>
      <w:szCs w:val="20"/>
    </w:rPr>
  </w:style>
  <w:style w:type="character" w:styleId="a6">
    <w:name w:val="Strong"/>
    <w:basedOn w:val="a0"/>
    <w:uiPriority w:val="22"/>
    <w:qFormat/>
    <w:rsid w:val="00D76C8A"/>
    <w:rPr>
      <w:b/>
      <w:bCs/>
    </w:rPr>
  </w:style>
  <w:style w:type="paragraph" w:styleId="a7">
    <w:name w:val="Balloon Text"/>
    <w:basedOn w:val="a"/>
    <w:link w:val="a8"/>
    <w:uiPriority w:val="99"/>
    <w:semiHidden/>
    <w:unhideWhenUsed/>
    <w:rsid w:val="008C3788"/>
    <w:rPr>
      <w:rFonts w:ascii="Tahoma" w:hAnsi="Tahoma" w:cs="Tahoma"/>
      <w:sz w:val="16"/>
      <w:szCs w:val="16"/>
    </w:rPr>
  </w:style>
  <w:style w:type="character" w:customStyle="1" w:styleId="a8">
    <w:name w:val="Текст выноски Знак"/>
    <w:basedOn w:val="a0"/>
    <w:link w:val="a7"/>
    <w:uiPriority w:val="99"/>
    <w:semiHidden/>
    <w:rsid w:val="008C378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F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6F2A"/>
    <w:pPr>
      <w:spacing w:before="100" w:beforeAutospacing="1" w:after="100" w:afterAutospacing="1"/>
    </w:pPr>
  </w:style>
  <w:style w:type="paragraph" w:styleId="a4">
    <w:name w:val="No Spacing"/>
    <w:uiPriority w:val="1"/>
    <w:qFormat/>
    <w:rsid w:val="004A6F2A"/>
    <w:pPr>
      <w:spacing w:after="0" w:line="240" w:lineRule="auto"/>
    </w:pPr>
    <w:rPr>
      <w:rFonts w:ascii="Calibri" w:eastAsia="Calibri" w:hAnsi="Calibri" w:cs="Times New Roman"/>
    </w:rPr>
  </w:style>
  <w:style w:type="paragraph" w:styleId="a5">
    <w:name w:val="List Paragraph"/>
    <w:basedOn w:val="a"/>
    <w:uiPriority w:val="34"/>
    <w:qFormat/>
    <w:rsid w:val="004A6F2A"/>
    <w:pPr>
      <w:spacing w:after="200" w:line="276" w:lineRule="auto"/>
      <w:ind w:left="720"/>
    </w:pPr>
    <w:rPr>
      <w:rFonts w:eastAsia="Calibri"/>
      <w:szCs w:val="22"/>
      <w:lang w:eastAsia="en-US"/>
    </w:rPr>
  </w:style>
  <w:style w:type="paragraph" w:customStyle="1" w:styleId="P79">
    <w:name w:val="P79"/>
    <w:basedOn w:val="a"/>
    <w:uiPriority w:val="99"/>
    <w:rsid w:val="004A6F2A"/>
    <w:pPr>
      <w:widowControl w:val="0"/>
      <w:tabs>
        <w:tab w:val="left" w:pos="13061"/>
        <w:tab w:val="right" w:pos="16737"/>
      </w:tabs>
      <w:adjustRightInd w:val="0"/>
      <w:ind w:left="7381"/>
    </w:pPr>
    <w:rPr>
      <w:sz w:val="28"/>
      <w:szCs w:val="20"/>
    </w:rPr>
  </w:style>
  <w:style w:type="paragraph" w:customStyle="1" w:styleId="P59">
    <w:name w:val="P59"/>
    <w:basedOn w:val="a"/>
    <w:uiPriority w:val="99"/>
    <w:rsid w:val="004A6F2A"/>
    <w:pPr>
      <w:widowControl w:val="0"/>
      <w:tabs>
        <w:tab w:val="left" w:pos="-3420"/>
      </w:tabs>
      <w:adjustRightInd w:val="0"/>
      <w:jc w:val="center"/>
    </w:pPr>
    <w:rPr>
      <w:szCs w:val="20"/>
    </w:rPr>
  </w:style>
  <w:style w:type="character" w:styleId="a6">
    <w:name w:val="Strong"/>
    <w:basedOn w:val="a0"/>
    <w:uiPriority w:val="22"/>
    <w:qFormat/>
    <w:rsid w:val="00D76C8A"/>
    <w:rPr>
      <w:b/>
      <w:bCs/>
    </w:rPr>
  </w:style>
  <w:style w:type="paragraph" w:styleId="a7">
    <w:name w:val="Balloon Text"/>
    <w:basedOn w:val="a"/>
    <w:link w:val="a8"/>
    <w:uiPriority w:val="99"/>
    <w:semiHidden/>
    <w:unhideWhenUsed/>
    <w:rsid w:val="008C3788"/>
    <w:rPr>
      <w:rFonts w:ascii="Tahoma" w:hAnsi="Tahoma" w:cs="Tahoma"/>
      <w:sz w:val="16"/>
      <w:szCs w:val="16"/>
    </w:rPr>
  </w:style>
  <w:style w:type="character" w:customStyle="1" w:styleId="a8">
    <w:name w:val="Текст выноски Знак"/>
    <w:basedOn w:val="a0"/>
    <w:link w:val="a7"/>
    <w:uiPriority w:val="99"/>
    <w:semiHidden/>
    <w:rsid w:val="008C378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374721">
      <w:bodyDiv w:val="1"/>
      <w:marLeft w:val="0"/>
      <w:marRight w:val="0"/>
      <w:marTop w:val="0"/>
      <w:marBottom w:val="0"/>
      <w:divBdr>
        <w:top w:val="none" w:sz="0" w:space="0" w:color="auto"/>
        <w:left w:val="none" w:sz="0" w:space="0" w:color="auto"/>
        <w:bottom w:val="none" w:sz="0" w:space="0" w:color="auto"/>
        <w:right w:val="none" w:sz="0" w:space="0" w:color="auto"/>
      </w:divBdr>
    </w:div>
    <w:div w:id="182415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5437</Words>
  <Characters>30991</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cp:lastPrinted>2021-10-11T08:32:00Z</cp:lastPrinted>
  <dcterms:created xsi:type="dcterms:W3CDTF">2021-10-11T08:24:00Z</dcterms:created>
  <dcterms:modified xsi:type="dcterms:W3CDTF">2021-10-11T08:32:00Z</dcterms:modified>
</cp:coreProperties>
</file>