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DB" w:rsidRDefault="009C3ADB" w:rsidP="009C3AD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C3ADB" w:rsidRDefault="009C3ADB" w:rsidP="009C3AD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C3ADB" w:rsidRDefault="009C3ADB" w:rsidP="009C3AD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C3ADB" w:rsidRDefault="009C3ADB" w:rsidP="009C3AD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9C3ADB" w:rsidRDefault="009C3ADB" w:rsidP="009C3AD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 ОБЛАСТЬ</w:t>
      </w:r>
    </w:p>
    <w:p w:rsidR="009C3ADB" w:rsidRDefault="009C3ADB" w:rsidP="009C3AD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ТРОСНЯНСКИЙ РАЙОН</w:t>
      </w:r>
    </w:p>
    <w:p w:rsidR="009C3ADB" w:rsidRDefault="009C3ADB" w:rsidP="009C3ADB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АДМИНИСТРАЦИЯ ЖЕРНОВЕЦКОГО СЕЛЬСКОГО ПОСЕЛЕНИЯ</w:t>
      </w:r>
    </w:p>
    <w:p w:rsidR="009C3ADB" w:rsidRDefault="009C3ADB" w:rsidP="009C3AD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C3ADB" w:rsidRDefault="009C3ADB" w:rsidP="009C3AD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9C3ADB" w:rsidRDefault="0047315A" w:rsidP="009C3ADB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 февраля 2016</w:t>
      </w:r>
      <w:r w:rsidR="009C3ADB">
        <w:rPr>
          <w:rFonts w:ascii="Arial" w:hAnsi="Arial" w:cs="Arial"/>
          <w:sz w:val="24"/>
          <w:szCs w:val="24"/>
        </w:rPr>
        <w:t xml:space="preserve"> года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 12</w:t>
      </w:r>
    </w:p>
    <w:p w:rsidR="009C3ADB" w:rsidRDefault="009C3ADB" w:rsidP="009C3ADB">
      <w:pPr>
        <w:ind w:right="5395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proofErr w:type="spellStart"/>
      <w:r>
        <w:rPr>
          <w:rFonts w:ascii="Arial" w:hAnsi="Arial" w:cs="Arial"/>
          <w:sz w:val="20"/>
        </w:rPr>
        <w:t>д.Н.Муханово</w:t>
      </w:r>
      <w:proofErr w:type="spellEnd"/>
    </w:p>
    <w:p w:rsidR="009C3ADB" w:rsidRDefault="009C3ADB" w:rsidP="009C3ADB">
      <w:pPr>
        <w:ind w:right="5395"/>
        <w:outlineLvl w:val="0"/>
        <w:rPr>
          <w:rFonts w:ascii="Arial" w:hAnsi="Arial" w:cs="Arial"/>
          <w:sz w:val="20"/>
        </w:rPr>
      </w:pPr>
    </w:p>
    <w:p w:rsidR="009C3ADB" w:rsidRDefault="009C3ADB" w:rsidP="009C3ADB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 внесении изменений в постановление администрации </w:t>
      </w:r>
    </w:p>
    <w:p w:rsidR="009C3ADB" w:rsidRDefault="009C3ADB" w:rsidP="009C3ADB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№ 1б от 22 апреля 2015 года</w:t>
      </w:r>
    </w:p>
    <w:p w:rsidR="009C3ADB" w:rsidRDefault="009C3ADB" w:rsidP="009C3ADB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9C3ADB" w:rsidRDefault="009C3ADB" w:rsidP="009C3ADB">
      <w:pPr>
        <w:tabs>
          <w:tab w:val="left" w:pos="9356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целях приведения нормативных правовых актов Орловской области в соответствие с законодательством Российской Федерации администрация </w:t>
      </w: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9C3ADB" w:rsidRDefault="009C3ADB" w:rsidP="009C3ADB">
      <w:pPr>
        <w:outlineLvl w:val="0"/>
        <w:rPr>
          <w:rFonts w:ascii="Arial" w:hAnsi="Arial" w:cs="Arial"/>
          <w:sz w:val="24"/>
          <w:szCs w:val="24"/>
        </w:rPr>
      </w:pPr>
    </w:p>
    <w:p w:rsidR="009C3ADB" w:rsidRDefault="009C3ADB" w:rsidP="009C3ADB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  <w:r>
        <w:rPr>
          <w:rFonts w:ascii="Arial" w:hAnsi="Arial" w:cs="Arial"/>
          <w:sz w:val="24"/>
          <w:szCs w:val="24"/>
        </w:rPr>
        <w:t xml:space="preserve"> поселения от 22.04.2015 № 1б «Об утверждении бюджетной росписи </w:t>
      </w:r>
      <w:proofErr w:type="gramStart"/>
      <w:r>
        <w:rPr>
          <w:rFonts w:ascii="Arial" w:hAnsi="Arial" w:cs="Arial"/>
          <w:sz w:val="24"/>
          <w:szCs w:val="24"/>
        </w:rPr>
        <w:t>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утверждённой формы» изменения  согласно приложения. </w:t>
      </w:r>
    </w:p>
    <w:p w:rsidR="009C3ADB" w:rsidRDefault="009C3ADB" w:rsidP="009C3ADB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возлагаю на главного бухгалтера администрации сельского поселения Привалову В.Н.</w:t>
      </w:r>
    </w:p>
    <w:p w:rsidR="009C3ADB" w:rsidRDefault="009C3ADB" w:rsidP="009C3ADB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9C3ADB" w:rsidRDefault="009C3ADB" w:rsidP="009C3ADB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9C3ADB" w:rsidRDefault="009C3ADB" w:rsidP="009C3A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   А.А.</w:t>
      </w:r>
      <w:proofErr w:type="gramStart"/>
      <w:r>
        <w:rPr>
          <w:rFonts w:ascii="Arial" w:hAnsi="Arial" w:cs="Arial"/>
          <w:sz w:val="24"/>
          <w:szCs w:val="24"/>
        </w:rPr>
        <w:t>Луговой</w:t>
      </w:r>
      <w:proofErr w:type="gramEnd"/>
    </w:p>
    <w:p w:rsidR="00573532" w:rsidRDefault="00573532"/>
    <w:p w:rsidR="0047315A" w:rsidRDefault="0047315A"/>
    <w:p w:rsidR="0047315A" w:rsidRDefault="0047315A"/>
    <w:p w:rsidR="0047315A" w:rsidRDefault="0047315A"/>
    <w:p w:rsidR="0047315A" w:rsidRDefault="0047315A"/>
    <w:p w:rsidR="0047315A" w:rsidRDefault="0047315A"/>
    <w:p w:rsidR="0047315A" w:rsidRDefault="0047315A"/>
    <w:p w:rsidR="0047315A" w:rsidRDefault="0047315A"/>
    <w:p w:rsidR="0047315A" w:rsidRDefault="0047315A"/>
    <w:p w:rsidR="0047315A" w:rsidRDefault="0047315A"/>
    <w:p w:rsidR="0047315A" w:rsidRDefault="0047315A"/>
    <w:p w:rsidR="0047315A" w:rsidRDefault="0047315A"/>
    <w:p w:rsidR="0047315A" w:rsidRDefault="0047315A"/>
    <w:p w:rsidR="0047315A" w:rsidRDefault="0047315A"/>
    <w:p w:rsidR="0047315A" w:rsidRDefault="0047315A"/>
    <w:p w:rsidR="0047315A" w:rsidRDefault="0047315A"/>
    <w:p w:rsidR="0047315A" w:rsidRDefault="0047315A"/>
    <w:p w:rsidR="0047315A" w:rsidRDefault="0047315A"/>
    <w:p w:rsidR="0047315A" w:rsidRDefault="0047315A"/>
    <w:p w:rsidR="0047315A" w:rsidRPr="0047315A" w:rsidRDefault="0047315A" w:rsidP="0047315A">
      <w:pPr>
        <w:jc w:val="right"/>
        <w:rPr>
          <w:rFonts w:ascii="Arial" w:hAnsi="Arial" w:cs="Arial"/>
          <w:sz w:val="24"/>
          <w:szCs w:val="24"/>
        </w:rPr>
      </w:pPr>
      <w:r w:rsidRPr="0047315A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47315A" w:rsidRPr="0047315A" w:rsidRDefault="0047315A" w:rsidP="0047315A">
      <w:pPr>
        <w:jc w:val="right"/>
        <w:rPr>
          <w:rFonts w:ascii="Arial" w:hAnsi="Arial" w:cs="Arial"/>
          <w:sz w:val="24"/>
          <w:szCs w:val="24"/>
        </w:rPr>
      </w:pPr>
      <w:r w:rsidRPr="0047315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7315A" w:rsidRDefault="0047315A" w:rsidP="0047315A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47315A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47315A">
        <w:rPr>
          <w:rFonts w:ascii="Arial" w:hAnsi="Arial" w:cs="Arial"/>
          <w:sz w:val="24"/>
          <w:szCs w:val="24"/>
        </w:rPr>
        <w:t xml:space="preserve">  сельского поселения</w:t>
      </w:r>
      <w:r>
        <w:rPr>
          <w:rFonts w:ascii="Arial" w:hAnsi="Arial" w:cs="Arial"/>
          <w:sz w:val="24"/>
          <w:szCs w:val="24"/>
        </w:rPr>
        <w:t xml:space="preserve"> №12</w:t>
      </w:r>
    </w:p>
    <w:p w:rsidR="0047315A" w:rsidRPr="0047315A" w:rsidRDefault="0047315A" w:rsidP="0047315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10.02.2016</w:t>
      </w: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99"/>
        <w:gridCol w:w="809"/>
        <w:gridCol w:w="809"/>
        <w:gridCol w:w="1020"/>
        <w:gridCol w:w="809"/>
        <w:gridCol w:w="988"/>
        <w:gridCol w:w="1181"/>
      </w:tblGrid>
      <w:tr w:rsidR="0047315A" w:rsidTr="0047315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Бюджетная роспись (расходы)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7315A" w:rsidTr="0047315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 изменениями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7315A" w:rsidTr="0047315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29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Дата 01.02.2015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7315A" w:rsidTr="0047315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Документ, учреждение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Вед.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Разд.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Ц.ст.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Расх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Эк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.к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ласс.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Сумма на 2015 год</w:t>
            </w:r>
          </w:p>
        </w:tc>
      </w:tr>
      <w:tr w:rsidR="0047315A" w:rsidTr="0047315A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Администрация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Жерновецкого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Троснянского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района Орловской области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890 800,00</w:t>
            </w:r>
          </w:p>
        </w:tc>
      </w:tr>
      <w:tr w:rsidR="0047315A" w:rsidTr="0047315A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125 000,00</w:t>
            </w:r>
          </w:p>
        </w:tc>
      </w:tr>
      <w:tr w:rsidR="0047315A" w:rsidTr="0047315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Глава муниципального образования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БЖ08203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125 000,00</w:t>
            </w:r>
          </w:p>
        </w:tc>
      </w:tr>
      <w:tr w:rsidR="0047315A" w:rsidTr="0047315A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БЖ08203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125 000,00</w:t>
            </w:r>
          </w:p>
        </w:tc>
      </w:tr>
      <w:tr w:rsidR="0047315A" w:rsidTr="0047315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Заработная плата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БЖ08203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211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96 000,00</w:t>
            </w:r>
          </w:p>
        </w:tc>
      </w:tr>
      <w:tr w:rsidR="0047315A" w:rsidTr="0047315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Начисления на выплаты по оплате труда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БЖ08203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213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29 000,00</w:t>
            </w:r>
          </w:p>
        </w:tc>
      </w:tr>
      <w:tr w:rsidR="0047315A" w:rsidTr="0047315A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301 400,00</w:t>
            </w:r>
          </w:p>
        </w:tc>
      </w:tr>
      <w:tr w:rsidR="0047315A" w:rsidTr="0047315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Центральный аппарат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БЖ08204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301 400,00</w:t>
            </w:r>
          </w:p>
        </w:tc>
      </w:tr>
      <w:tr w:rsidR="0047315A" w:rsidTr="0047315A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БЖ08204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195 400,00</w:t>
            </w:r>
          </w:p>
        </w:tc>
      </w:tr>
      <w:tr w:rsidR="0047315A" w:rsidTr="0047315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Заработная плата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БЖ08204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211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150 000,00</w:t>
            </w:r>
          </w:p>
        </w:tc>
      </w:tr>
      <w:tr w:rsidR="0047315A" w:rsidTr="0047315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Начисления на выплаты по оплате труда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БЖ08204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213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45 400,00</w:t>
            </w:r>
          </w:p>
        </w:tc>
      </w:tr>
      <w:tr w:rsidR="0047315A" w:rsidTr="0047315A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БЖ08204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106 000,00</w:t>
            </w:r>
          </w:p>
        </w:tc>
      </w:tr>
      <w:tr w:rsidR="0047315A" w:rsidTr="0047315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Услуги связи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БЖ08204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221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40 000,00</w:t>
            </w:r>
          </w:p>
        </w:tc>
      </w:tr>
      <w:tr w:rsidR="0047315A" w:rsidTr="0047315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Коммунальные услуги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БЖ08204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223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66 000,00</w:t>
            </w:r>
          </w:p>
        </w:tc>
      </w:tr>
      <w:tr w:rsidR="0047315A" w:rsidTr="0047315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Работы, услуги по содержанию имущества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БЖ08204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225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</w:tr>
      <w:tr w:rsidR="0047315A" w:rsidTr="0047315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Прочие услуги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БЖ28204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226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</w:tr>
      <w:tr w:rsidR="0047315A" w:rsidTr="0047315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Увеличение стоимости материальных запасов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БЖ08204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340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</w:tr>
      <w:tr w:rsidR="0047315A" w:rsidTr="0047315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Резервные фонды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2 000,00</w:t>
            </w:r>
          </w:p>
        </w:tc>
      </w:tr>
      <w:tr w:rsidR="0047315A" w:rsidTr="0047315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Резервные фонды местных администраций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БЖ08700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2 000,00</w:t>
            </w:r>
          </w:p>
        </w:tc>
      </w:tr>
      <w:tr w:rsidR="0047315A" w:rsidTr="0047315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Резервные средства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БЖ08700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870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2 000,00</w:t>
            </w:r>
          </w:p>
        </w:tc>
      </w:tr>
      <w:tr w:rsidR="0047315A" w:rsidTr="0047315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Прочие работы, услуги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БЖ08700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870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226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2 000,00</w:t>
            </w:r>
          </w:p>
        </w:tc>
      </w:tr>
      <w:tr w:rsidR="0047315A" w:rsidTr="0047315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Другие общегосударственные вопросы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3 000,00</w:t>
            </w:r>
          </w:p>
        </w:tc>
      </w:tr>
      <w:tr w:rsidR="0047315A" w:rsidTr="0047315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Другие общегосударственные вопросы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БЖ08920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3 000,00</w:t>
            </w:r>
          </w:p>
        </w:tc>
      </w:tr>
      <w:tr w:rsidR="0047315A" w:rsidTr="0047315A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БЖ08920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3 000,00</w:t>
            </w:r>
          </w:p>
        </w:tc>
      </w:tr>
      <w:tr w:rsidR="0047315A" w:rsidTr="0047315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Прочие работы, услуги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БЖ08920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226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1 000,00</w:t>
            </w:r>
          </w:p>
        </w:tc>
      </w:tr>
      <w:tr w:rsidR="0047315A" w:rsidTr="0047315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Прочие расходы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БЖ08920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290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2 000,00</w:t>
            </w:r>
          </w:p>
        </w:tc>
      </w:tr>
      <w:tr w:rsidR="0047315A" w:rsidTr="0047315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Мобилизационная и вневойсковая подготовка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0203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58 600,00</w:t>
            </w:r>
          </w:p>
        </w:tc>
      </w:tr>
      <w:tr w:rsidR="0047315A" w:rsidTr="0047315A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Осуществление первичного воинского учета на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территорях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. где отсутствуют военные комиссариаты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0203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БЖ05118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58 600,00</w:t>
            </w:r>
          </w:p>
        </w:tc>
      </w:tr>
      <w:tr w:rsidR="0047315A" w:rsidTr="0047315A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0203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БЖ05118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51 700,00</w:t>
            </w:r>
          </w:p>
        </w:tc>
      </w:tr>
      <w:tr w:rsidR="0047315A" w:rsidTr="0047315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Заработная плата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0203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БЖ05118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211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40 000,00</w:t>
            </w:r>
          </w:p>
        </w:tc>
      </w:tr>
      <w:tr w:rsidR="0047315A" w:rsidTr="0047315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Начисления на выплаты по оплате труда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0203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БЖ05118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213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11 700,00</w:t>
            </w:r>
          </w:p>
        </w:tc>
      </w:tr>
      <w:tr w:rsidR="0047315A" w:rsidTr="0047315A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0203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БЖ05118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6 900,00</w:t>
            </w:r>
          </w:p>
        </w:tc>
      </w:tr>
      <w:tr w:rsidR="0047315A" w:rsidTr="0047315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Транспортные услуги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0203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БЖ05118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222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2 000,00</w:t>
            </w:r>
          </w:p>
        </w:tc>
      </w:tr>
      <w:tr w:rsidR="0047315A" w:rsidTr="0047315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Увеличение стоимости материальных запасов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0203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БЖ05118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340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4 900,00</w:t>
            </w:r>
          </w:p>
        </w:tc>
      </w:tr>
      <w:tr w:rsidR="0047315A" w:rsidTr="0047315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Культура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366 000,00</w:t>
            </w:r>
          </w:p>
        </w:tc>
      </w:tr>
      <w:tr w:rsidR="0047315A" w:rsidTr="0047315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Культура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.к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инематография</w:t>
            </w:r>
            <w:proofErr w:type="spellEnd"/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БЖ08440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366 000,00</w:t>
            </w:r>
          </w:p>
        </w:tc>
      </w:tr>
      <w:tr w:rsidR="0047315A" w:rsidTr="0047315A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БЖ08440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611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366 000,00</w:t>
            </w:r>
          </w:p>
        </w:tc>
      </w:tr>
      <w:tr w:rsidR="0047315A" w:rsidTr="0047315A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Безвозмездные перечисления государственным и муниципальным организациям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БЖ08440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611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366 000,00</w:t>
            </w:r>
          </w:p>
        </w:tc>
      </w:tr>
      <w:tr w:rsidR="0047315A" w:rsidTr="0047315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Пенсионное обеспечение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34 800,00</w:t>
            </w:r>
          </w:p>
        </w:tc>
      </w:tr>
      <w:tr w:rsidR="0047315A" w:rsidTr="0047315A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Пенсии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.п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особия.выплачиваемые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организациями сектора государственного управления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БЖ08263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34 800,00</w:t>
            </w:r>
          </w:p>
        </w:tc>
      </w:tr>
      <w:tr w:rsidR="0047315A" w:rsidTr="0047315A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БЖ08263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321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34 800,00</w:t>
            </w:r>
          </w:p>
        </w:tc>
      </w:tr>
      <w:tr w:rsidR="0047315A" w:rsidTr="0047315A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Пенсии, пособия, выплачиваемые организациями сектора государственного управления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БЖ08263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321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263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34 800,00</w:t>
            </w:r>
          </w:p>
        </w:tc>
      </w:tr>
      <w:tr w:rsidR="0047315A" w:rsidTr="0047315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29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Всего расходов:</w:t>
            </w:r>
          </w:p>
        </w:tc>
        <w:tc>
          <w:tcPr>
            <w:tcW w:w="8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7315A" w:rsidRDefault="004731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890 800,00</w:t>
            </w:r>
          </w:p>
        </w:tc>
      </w:tr>
    </w:tbl>
    <w:p w:rsidR="0047315A" w:rsidRDefault="0047315A"/>
    <w:p w:rsidR="0047315A" w:rsidRDefault="0047315A"/>
    <w:sectPr w:rsidR="0047315A" w:rsidSect="0057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ADB"/>
    <w:rsid w:val="000B2CB4"/>
    <w:rsid w:val="00333B44"/>
    <w:rsid w:val="0047315A"/>
    <w:rsid w:val="00573532"/>
    <w:rsid w:val="009C3ADB"/>
    <w:rsid w:val="00E9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795</Words>
  <Characters>4533</Characters>
  <Application>Microsoft Office Word</Application>
  <DocSecurity>0</DocSecurity>
  <Lines>37</Lines>
  <Paragraphs>10</Paragraphs>
  <ScaleCrop>false</ScaleCrop>
  <Company>Microsoft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2016-02-10T11:35:00Z</cp:lastPrinted>
  <dcterms:created xsi:type="dcterms:W3CDTF">2016-02-10T11:29:00Z</dcterms:created>
  <dcterms:modified xsi:type="dcterms:W3CDTF">2016-02-10T11:36:00Z</dcterms:modified>
</cp:coreProperties>
</file>