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4" w:rsidRPr="00A61094" w:rsidRDefault="00A61094" w:rsidP="00A61094">
      <w:pPr>
        <w:jc w:val="center"/>
        <w:rPr>
          <w:rFonts w:ascii="Arial" w:hAnsi="Arial" w:cs="Arial"/>
        </w:rPr>
      </w:pPr>
    </w:p>
    <w:p w:rsidR="00A61094" w:rsidRPr="00A61094" w:rsidRDefault="00A61094" w:rsidP="00A6109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</w:p>
    <w:p w:rsidR="00A61094" w:rsidRPr="00A61094" w:rsidRDefault="00A61094" w:rsidP="00A6109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ТРОСНЯНСКИЙ РАЙОН</w:t>
      </w:r>
    </w:p>
    <w:p w:rsidR="00A61094" w:rsidRPr="00A61094" w:rsidRDefault="00A61094" w:rsidP="00A61094">
      <w:pPr>
        <w:pStyle w:val="a8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 xml:space="preserve">  АДМИНИСТРАЦИЯ ПЕННОВСКОГО </w:t>
      </w:r>
      <w:proofErr w:type="gramStart"/>
      <w:r w:rsidRPr="00A61094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A61094">
        <w:rPr>
          <w:rFonts w:ascii="Arial" w:hAnsi="Arial" w:cs="Arial"/>
          <w:b/>
          <w:sz w:val="24"/>
          <w:szCs w:val="24"/>
        </w:rPr>
        <w:t xml:space="preserve"> </w:t>
      </w:r>
    </w:p>
    <w:p w:rsidR="00A61094" w:rsidRPr="00A61094" w:rsidRDefault="00A61094" w:rsidP="00A61094">
      <w:pPr>
        <w:pStyle w:val="a8"/>
        <w:keepNext/>
        <w:keepLines/>
        <w:rPr>
          <w:rFonts w:ascii="Arial" w:hAnsi="Arial" w:cs="Arial"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ПОСЕЛЕНИЯ</w:t>
      </w: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  <w:b/>
        </w:rPr>
      </w:pPr>
      <w:r w:rsidRPr="00A61094">
        <w:rPr>
          <w:rFonts w:ascii="Arial" w:hAnsi="Arial" w:cs="Arial"/>
          <w:b/>
        </w:rPr>
        <w:t>ПОСТАНОВЛЕНИЕ</w:t>
      </w: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A61094" w:rsidRDefault="00D76909" w:rsidP="00A61094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691F">
        <w:rPr>
          <w:rFonts w:ascii="Arial" w:hAnsi="Arial" w:cs="Arial"/>
          <w:sz w:val="24"/>
          <w:szCs w:val="24"/>
        </w:rPr>
        <w:t xml:space="preserve"> 03 марта    20</w:t>
      </w:r>
      <w:r w:rsidR="00A61094" w:rsidRPr="00A61094">
        <w:rPr>
          <w:rFonts w:ascii="Arial" w:hAnsi="Arial" w:cs="Arial"/>
          <w:sz w:val="24"/>
          <w:szCs w:val="24"/>
        </w:rPr>
        <w:t>14 г.                   №</w:t>
      </w:r>
      <w:r w:rsidR="009B691F">
        <w:rPr>
          <w:rFonts w:ascii="Arial" w:hAnsi="Arial" w:cs="Arial"/>
          <w:sz w:val="24"/>
          <w:szCs w:val="24"/>
        </w:rPr>
        <w:t xml:space="preserve"> 14</w:t>
      </w:r>
    </w:p>
    <w:p w:rsidR="00A61094" w:rsidRPr="00A61094" w:rsidRDefault="00A61094" w:rsidP="00A61094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 w:rsidRPr="00A61094">
        <w:rPr>
          <w:rFonts w:ascii="Arial" w:hAnsi="Arial" w:cs="Arial"/>
          <w:sz w:val="24"/>
          <w:szCs w:val="24"/>
        </w:rPr>
        <w:t xml:space="preserve">пос. Рождественский </w:t>
      </w:r>
    </w:p>
    <w:p w:rsidR="00A61094" w:rsidRPr="00A61094" w:rsidRDefault="00A61094" w:rsidP="00A61094">
      <w:pPr>
        <w:pStyle w:val="a3"/>
        <w:keepNext/>
        <w:keepLines/>
        <w:rPr>
          <w:rFonts w:ascii="Arial" w:hAnsi="Arial" w:cs="Arial"/>
          <w:sz w:val="24"/>
          <w:szCs w:val="24"/>
        </w:rPr>
      </w:pP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внесении изменений в Постановление  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« Об утверждении 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административного регламента 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предоставлению муниципальной услуги 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Выдача документов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выписок из домовой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книги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справок  и иных документов» 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01.03.2012 года № 7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52BBA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 основании  Федерального закона  от 03.12.2011 года № 383 – ФЗ « О внесении изменений в отдельные законодательные акты Российской Федерации, </w:t>
      </w:r>
      <w:r w:rsidR="00652BBA">
        <w:rPr>
          <w:rFonts w:ascii="Arial" w:hAnsi="Arial" w:cs="Arial"/>
          <w:sz w:val="24"/>
          <w:szCs w:val="24"/>
        </w:rPr>
        <w:t xml:space="preserve">  администрация </w:t>
      </w:r>
      <w:proofErr w:type="spellStart"/>
      <w:r w:rsidR="00652BBA">
        <w:rPr>
          <w:rFonts w:ascii="Arial" w:hAnsi="Arial" w:cs="Arial"/>
          <w:sz w:val="24"/>
          <w:szCs w:val="24"/>
        </w:rPr>
        <w:t>Пенновского</w:t>
      </w:r>
      <w:proofErr w:type="spellEnd"/>
      <w:r w:rsidR="00652BBA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52BBA" w:rsidRDefault="00652BBA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9B691F" w:rsidRDefault="00652BBA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Пункт 5.5 </w:t>
      </w:r>
      <w:r w:rsidR="009B691F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proofErr w:type="spellStart"/>
      <w:r w:rsidR="009B691F">
        <w:rPr>
          <w:rFonts w:ascii="Arial" w:hAnsi="Arial" w:cs="Arial"/>
          <w:sz w:val="24"/>
          <w:szCs w:val="24"/>
        </w:rPr>
        <w:t>Пенновского</w:t>
      </w:r>
      <w:proofErr w:type="spellEnd"/>
      <w:r w:rsidR="009B691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</w:t>
      </w:r>
      <w:r w:rsidR="009B691F">
        <w:rPr>
          <w:rFonts w:ascii="Arial" w:hAnsi="Arial" w:cs="Arial"/>
          <w:sz w:val="24"/>
          <w:szCs w:val="24"/>
        </w:rPr>
        <w:t xml:space="preserve"> « Об утверждении Административного регламента по предоставлению муниципальной услуги « Выдача документов </w:t>
      </w:r>
      <w:proofErr w:type="gramStart"/>
      <w:r w:rsidR="009B691F">
        <w:rPr>
          <w:rFonts w:ascii="Arial" w:hAnsi="Arial" w:cs="Arial"/>
          <w:sz w:val="24"/>
          <w:szCs w:val="24"/>
        </w:rPr>
        <w:t xml:space="preserve">( </w:t>
      </w:r>
      <w:proofErr w:type="gramEnd"/>
      <w:r w:rsidR="009B691F">
        <w:rPr>
          <w:rFonts w:ascii="Arial" w:hAnsi="Arial" w:cs="Arial"/>
          <w:sz w:val="24"/>
          <w:szCs w:val="24"/>
        </w:rPr>
        <w:t>выписок из домовой книги, справок и иных документов»  от 01.03.2012 года № 7</w:t>
      </w:r>
      <w:r>
        <w:rPr>
          <w:rFonts w:ascii="Arial" w:hAnsi="Arial" w:cs="Arial"/>
          <w:sz w:val="24"/>
          <w:szCs w:val="24"/>
        </w:rPr>
        <w:t xml:space="preserve">     </w:t>
      </w:r>
      <w:r w:rsidR="009B691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Поступившая жалоба </w:t>
      </w:r>
      <w:r w:rsidR="00652BBA">
        <w:rPr>
          <w:rFonts w:ascii="Arial" w:hAnsi="Arial" w:cs="Arial"/>
          <w:sz w:val="24"/>
          <w:szCs w:val="24"/>
        </w:rPr>
        <w:t xml:space="preserve"> подлежит рассмотрению должностным лицом в течение пятнадцати рабочих дней со дня ее регистрации. В случае обжалования отказа 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proofErr w:type="gramStart"/>
      <w:r w:rsidR="00652B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652BBA">
        <w:rPr>
          <w:rFonts w:ascii="Arial" w:hAnsi="Arial" w:cs="Arial"/>
          <w:sz w:val="24"/>
          <w:szCs w:val="24"/>
        </w:rPr>
        <w:t xml:space="preserve"> если законом или иными правовыми актами не установлено иное»</w:t>
      </w:r>
    </w:p>
    <w:p w:rsidR="009B691F" w:rsidRDefault="009B691F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52BBA" w:rsidRDefault="00652BBA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обнародованию в установленном порядке.</w:t>
      </w:r>
      <w:r w:rsidR="00A61094" w:rsidRPr="00A61094">
        <w:rPr>
          <w:rFonts w:ascii="Arial" w:hAnsi="Arial" w:cs="Arial"/>
          <w:sz w:val="24"/>
          <w:szCs w:val="24"/>
        </w:rPr>
        <w:t xml:space="preserve">            </w:t>
      </w:r>
    </w:p>
    <w:p w:rsidR="00652BBA" w:rsidRDefault="00652BBA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A61094" w:rsidRPr="00652BBA" w:rsidRDefault="00652BBA" w:rsidP="00A61094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A61094" w:rsidRPr="00A610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094" w:rsidRPr="00A61094">
        <w:rPr>
          <w:rFonts w:ascii="Arial" w:hAnsi="Arial" w:cs="Arial"/>
          <w:sz w:val="24"/>
          <w:szCs w:val="24"/>
        </w:rPr>
        <w:t>Контроль за</w:t>
      </w:r>
      <w:proofErr w:type="gramEnd"/>
      <w:r w:rsidR="00A61094" w:rsidRPr="00A61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исполнением </w:t>
      </w:r>
      <w:r w:rsidR="00A61094" w:rsidRPr="00A61094">
        <w:rPr>
          <w:rFonts w:ascii="Arial" w:hAnsi="Arial" w:cs="Arial"/>
          <w:sz w:val="24"/>
          <w:szCs w:val="24"/>
        </w:rPr>
        <w:t xml:space="preserve"> настоящего постановления  возложить на главу сельского поселения</w:t>
      </w:r>
    </w:p>
    <w:p w:rsidR="00A61094" w:rsidRPr="00A61094" w:rsidRDefault="00A61094" w:rsidP="00A61094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A61094" w:rsidRPr="00A61094" w:rsidRDefault="00A61094" w:rsidP="00A61094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A61094" w:rsidRPr="00A61094" w:rsidRDefault="00A61094" w:rsidP="00A61094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A61094" w:rsidRPr="00A61094" w:rsidRDefault="00652BBA" w:rsidP="00A6109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A61094" w:rsidRPr="00A61094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A61094" w:rsidRPr="00A6109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61094" w:rsidRPr="00A61094" w:rsidRDefault="00A61094" w:rsidP="00A61094">
      <w:pPr>
        <w:pStyle w:val="a5"/>
        <w:rPr>
          <w:rFonts w:ascii="Arial" w:hAnsi="Arial" w:cs="Arial"/>
          <w:sz w:val="24"/>
          <w:szCs w:val="24"/>
        </w:rPr>
      </w:pPr>
      <w:r w:rsidRPr="00A6109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</w:t>
      </w:r>
      <w:r w:rsidR="0037234F">
        <w:rPr>
          <w:rFonts w:ascii="Arial" w:hAnsi="Arial" w:cs="Arial"/>
          <w:sz w:val="24"/>
          <w:szCs w:val="24"/>
        </w:rPr>
        <w:t xml:space="preserve">          </w:t>
      </w:r>
      <w:r w:rsidR="00652BBA">
        <w:rPr>
          <w:rFonts w:ascii="Arial" w:hAnsi="Arial" w:cs="Arial"/>
          <w:sz w:val="24"/>
          <w:szCs w:val="24"/>
        </w:rPr>
        <w:t xml:space="preserve"> В.П.Зубкова</w:t>
      </w:r>
    </w:p>
    <w:p w:rsidR="00A61094" w:rsidRPr="00A61094" w:rsidRDefault="00A61094" w:rsidP="00A61094">
      <w:pPr>
        <w:pStyle w:val="a5"/>
        <w:rPr>
          <w:rFonts w:ascii="Arial" w:hAnsi="Arial" w:cs="Arial"/>
          <w:sz w:val="24"/>
          <w:szCs w:val="24"/>
        </w:rPr>
      </w:pPr>
    </w:p>
    <w:p w:rsidR="00A61094" w:rsidRPr="00A61094" w:rsidRDefault="00A61094" w:rsidP="00A61094">
      <w:pPr>
        <w:rPr>
          <w:rFonts w:ascii="Arial" w:hAnsi="Arial" w:cs="Arial"/>
        </w:rPr>
      </w:pPr>
      <w:r w:rsidRPr="00A61094">
        <w:rPr>
          <w:rFonts w:ascii="Arial" w:hAnsi="Arial" w:cs="Arial"/>
        </w:rPr>
        <w:t xml:space="preserve"> </w:t>
      </w:r>
    </w:p>
    <w:p w:rsidR="00A61094" w:rsidRPr="00A61094" w:rsidRDefault="00A61094" w:rsidP="00A61094">
      <w:pPr>
        <w:rPr>
          <w:rFonts w:ascii="Arial" w:hAnsi="Arial" w:cs="Arial"/>
        </w:rPr>
      </w:pPr>
    </w:p>
    <w:p w:rsidR="00A61094" w:rsidRPr="00A61094" w:rsidRDefault="00A61094" w:rsidP="00A61094">
      <w:pPr>
        <w:rPr>
          <w:rFonts w:ascii="Arial" w:hAnsi="Arial" w:cs="Arial"/>
        </w:rPr>
      </w:pPr>
    </w:p>
    <w:p w:rsidR="00A61094" w:rsidRPr="00A61094" w:rsidRDefault="00A61094" w:rsidP="00A61094">
      <w:pPr>
        <w:rPr>
          <w:rFonts w:ascii="Arial" w:hAnsi="Arial" w:cs="Arial"/>
        </w:rPr>
      </w:pPr>
    </w:p>
    <w:p w:rsidR="00A61094" w:rsidRPr="00A61094" w:rsidRDefault="00A61094" w:rsidP="00A61094">
      <w:pPr>
        <w:rPr>
          <w:rFonts w:ascii="Arial" w:hAnsi="Arial" w:cs="Arial"/>
        </w:rPr>
      </w:pPr>
    </w:p>
    <w:p w:rsidR="00A61094" w:rsidRPr="00A61094" w:rsidRDefault="00A61094" w:rsidP="00A61094">
      <w:pPr>
        <w:pStyle w:val="a3"/>
        <w:rPr>
          <w:rFonts w:ascii="Arial" w:hAnsi="Arial" w:cs="Arial"/>
          <w:sz w:val="24"/>
          <w:szCs w:val="24"/>
        </w:rPr>
      </w:pPr>
    </w:p>
    <w:p w:rsidR="00C53F67" w:rsidRDefault="00C53F67" w:rsidP="00A61094">
      <w:pPr>
        <w:pStyle w:val="a3"/>
        <w:rPr>
          <w:rFonts w:ascii="Arial" w:hAnsi="Arial" w:cs="Arial"/>
          <w:sz w:val="24"/>
          <w:szCs w:val="24"/>
        </w:rPr>
      </w:pPr>
    </w:p>
    <w:p w:rsidR="00C53F67" w:rsidRDefault="00C53F67" w:rsidP="00A61094">
      <w:pPr>
        <w:pStyle w:val="a3"/>
        <w:rPr>
          <w:rFonts w:ascii="Arial" w:hAnsi="Arial" w:cs="Arial"/>
          <w:sz w:val="24"/>
          <w:szCs w:val="24"/>
        </w:rPr>
      </w:pPr>
    </w:p>
    <w:p w:rsidR="00C53F67" w:rsidRDefault="00C53F67" w:rsidP="00A61094">
      <w:pPr>
        <w:pStyle w:val="a3"/>
        <w:rPr>
          <w:rFonts w:ascii="Arial" w:hAnsi="Arial" w:cs="Arial"/>
          <w:sz w:val="24"/>
          <w:szCs w:val="24"/>
        </w:rPr>
      </w:pPr>
    </w:p>
    <w:p w:rsidR="00C53F67" w:rsidRDefault="00C53F67" w:rsidP="00A61094">
      <w:pPr>
        <w:pStyle w:val="a3"/>
        <w:rPr>
          <w:rFonts w:ascii="Arial" w:hAnsi="Arial" w:cs="Arial"/>
          <w:sz w:val="24"/>
          <w:szCs w:val="24"/>
        </w:rPr>
      </w:pPr>
    </w:p>
    <w:p w:rsidR="00C53F67" w:rsidRDefault="00C53F67" w:rsidP="00A61094">
      <w:pPr>
        <w:pStyle w:val="a3"/>
        <w:rPr>
          <w:rFonts w:ascii="Arial" w:hAnsi="Arial" w:cs="Arial"/>
          <w:sz w:val="24"/>
          <w:szCs w:val="24"/>
        </w:rPr>
      </w:pPr>
    </w:p>
    <w:p w:rsidR="00A61094" w:rsidRPr="00A61094" w:rsidRDefault="00652BBA" w:rsidP="00652BBA">
      <w:pPr>
        <w:tabs>
          <w:tab w:val="left" w:pos="52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61094" w:rsidRPr="00A61094" w:rsidRDefault="00A61094" w:rsidP="00A61094">
      <w:pPr>
        <w:rPr>
          <w:rFonts w:ascii="Arial" w:hAnsi="Arial" w:cs="Arial"/>
        </w:rPr>
        <w:sectPr w:rsidR="00A61094" w:rsidRPr="00A61094">
          <w:pgSz w:w="11907" w:h="16840"/>
          <w:pgMar w:top="567" w:right="680" w:bottom="851" w:left="1985" w:header="720" w:footer="720" w:gutter="0"/>
          <w:cols w:space="720"/>
        </w:sectPr>
      </w:pPr>
    </w:p>
    <w:p w:rsidR="00A61094" w:rsidRPr="00A61094" w:rsidRDefault="00652BBA" w:rsidP="00A610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E77609" w:rsidRPr="00A61094" w:rsidRDefault="00E77609" w:rsidP="00A61094"/>
    <w:sectPr w:rsidR="00E77609" w:rsidRPr="00A61094" w:rsidSect="00C37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1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94"/>
    <w:rsid w:val="00022AA8"/>
    <w:rsid w:val="0003699A"/>
    <w:rsid w:val="0036310F"/>
    <w:rsid w:val="0037234F"/>
    <w:rsid w:val="00652BBA"/>
    <w:rsid w:val="00864435"/>
    <w:rsid w:val="009B691F"/>
    <w:rsid w:val="009D731D"/>
    <w:rsid w:val="00A61094"/>
    <w:rsid w:val="00C3779C"/>
    <w:rsid w:val="00C53F67"/>
    <w:rsid w:val="00D76909"/>
    <w:rsid w:val="00D827A9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2014-02-28T13:07:00Z</cp:lastPrinted>
  <dcterms:created xsi:type="dcterms:W3CDTF">2014-02-28T13:08:00Z</dcterms:created>
  <dcterms:modified xsi:type="dcterms:W3CDTF">2014-02-28T13:08:00Z</dcterms:modified>
</cp:coreProperties>
</file>