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902D84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902D84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902D84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7737F9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737F9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829B8" w:rsidRPr="007737F9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737F9">
        <w:rPr>
          <w:rFonts w:ascii="Arial" w:hAnsi="Arial" w:cs="Arial"/>
          <w:b/>
          <w:sz w:val="24"/>
          <w:szCs w:val="24"/>
        </w:rPr>
        <w:t>ОРЛОВСКАЯ ОБЛАСТЬ</w:t>
      </w:r>
    </w:p>
    <w:p w:rsidR="006829B8" w:rsidRPr="007737F9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737F9">
        <w:rPr>
          <w:rFonts w:ascii="Arial" w:hAnsi="Arial" w:cs="Arial"/>
          <w:b/>
          <w:sz w:val="24"/>
          <w:szCs w:val="24"/>
        </w:rPr>
        <w:t>ТРОСНЯНСКИЙ РАЙОН</w:t>
      </w:r>
    </w:p>
    <w:p w:rsidR="006829B8" w:rsidRPr="007737F9" w:rsidRDefault="000505B7" w:rsidP="006829B8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7737F9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 w:rsidR="007737F9" w:rsidRPr="007737F9">
        <w:rPr>
          <w:rFonts w:ascii="Arial" w:hAnsi="Arial" w:cs="Arial"/>
          <w:b/>
          <w:sz w:val="24"/>
          <w:szCs w:val="24"/>
          <w:u w:val="single"/>
        </w:rPr>
        <w:t>НИКОЛЬСКОГО</w:t>
      </w:r>
      <w:r w:rsidRPr="007737F9">
        <w:rPr>
          <w:rFonts w:ascii="Arial" w:hAnsi="Arial" w:cs="Arial"/>
          <w:b/>
          <w:sz w:val="24"/>
          <w:szCs w:val="24"/>
          <w:u w:val="single"/>
        </w:rPr>
        <w:t xml:space="preserve"> СЕЛЬСКОГО ПОСЕЛЕНИЯ</w:t>
      </w:r>
    </w:p>
    <w:p w:rsidR="006829B8" w:rsidRPr="007737F9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737F9" w:rsidRDefault="007737F9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829B8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7737F9">
        <w:rPr>
          <w:rFonts w:ascii="Arial" w:hAnsi="Arial" w:cs="Arial"/>
          <w:b/>
          <w:sz w:val="24"/>
          <w:szCs w:val="24"/>
        </w:rPr>
        <w:t>ПОСТАНОВЛЕНИЕ</w:t>
      </w:r>
    </w:p>
    <w:p w:rsidR="007737F9" w:rsidRPr="00902D84" w:rsidRDefault="007737F9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829B8" w:rsidRPr="00D93FCA" w:rsidRDefault="007737F9" w:rsidP="006829B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ноябр</w:t>
      </w:r>
      <w:r w:rsidR="00902D84" w:rsidRPr="00902D84">
        <w:rPr>
          <w:rFonts w:ascii="Arial" w:hAnsi="Arial" w:cs="Arial"/>
          <w:sz w:val="24"/>
          <w:szCs w:val="24"/>
        </w:rPr>
        <w:t>я</w:t>
      </w:r>
      <w:r w:rsidR="00040662" w:rsidRPr="00902D84">
        <w:rPr>
          <w:rFonts w:ascii="Arial" w:hAnsi="Arial" w:cs="Arial"/>
          <w:sz w:val="24"/>
          <w:szCs w:val="24"/>
        </w:rPr>
        <w:t xml:space="preserve"> 201</w:t>
      </w:r>
      <w:r w:rsidR="00EF7B3F" w:rsidRPr="00902D84">
        <w:rPr>
          <w:rFonts w:ascii="Arial" w:hAnsi="Arial" w:cs="Arial"/>
          <w:sz w:val="24"/>
          <w:szCs w:val="24"/>
        </w:rPr>
        <w:t>5</w:t>
      </w:r>
      <w:r w:rsidR="008E7295" w:rsidRPr="00902D84">
        <w:rPr>
          <w:rFonts w:ascii="Arial" w:hAnsi="Arial" w:cs="Arial"/>
          <w:sz w:val="24"/>
          <w:szCs w:val="24"/>
        </w:rPr>
        <w:t xml:space="preserve"> </w:t>
      </w:r>
      <w:r w:rsidR="006829B8" w:rsidRPr="00902D84">
        <w:rPr>
          <w:rFonts w:ascii="Arial" w:hAnsi="Arial" w:cs="Arial"/>
          <w:sz w:val="24"/>
          <w:szCs w:val="24"/>
        </w:rPr>
        <w:t xml:space="preserve">года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6829B8" w:rsidRPr="00902D84">
        <w:rPr>
          <w:rFonts w:ascii="Arial" w:hAnsi="Arial" w:cs="Arial"/>
          <w:sz w:val="24"/>
          <w:szCs w:val="24"/>
        </w:rPr>
        <w:t xml:space="preserve">             </w:t>
      </w:r>
      <w:r w:rsidR="000F2376" w:rsidRPr="00902D84">
        <w:rPr>
          <w:rFonts w:ascii="Arial" w:hAnsi="Arial" w:cs="Arial"/>
          <w:sz w:val="24"/>
          <w:szCs w:val="24"/>
        </w:rPr>
        <w:t xml:space="preserve">                            </w:t>
      </w:r>
      <w:r w:rsidR="000505B7" w:rsidRPr="00902D84">
        <w:rPr>
          <w:rFonts w:ascii="Arial" w:hAnsi="Arial" w:cs="Arial"/>
          <w:sz w:val="24"/>
          <w:szCs w:val="24"/>
        </w:rPr>
        <w:t xml:space="preserve">             </w:t>
      </w:r>
      <w:r w:rsidR="007D6E07" w:rsidRPr="00902D84">
        <w:rPr>
          <w:rFonts w:ascii="Arial" w:hAnsi="Arial" w:cs="Arial"/>
          <w:sz w:val="24"/>
          <w:szCs w:val="24"/>
        </w:rPr>
        <w:t xml:space="preserve"> </w:t>
      </w:r>
      <w:r w:rsidR="00902D84" w:rsidRPr="00902D84">
        <w:rPr>
          <w:rFonts w:ascii="Arial" w:hAnsi="Arial" w:cs="Arial"/>
          <w:sz w:val="24"/>
          <w:szCs w:val="24"/>
        </w:rPr>
        <w:t xml:space="preserve">       </w:t>
      </w:r>
      <w:r w:rsidR="007D6E07" w:rsidRPr="00902D84">
        <w:rPr>
          <w:rFonts w:ascii="Arial" w:hAnsi="Arial" w:cs="Arial"/>
          <w:sz w:val="24"/>
          <w:szCs w:val="24"/>
        </w:rPr>
        <w:t xml:space="preserve">  №</w:t>
      </w:r>
      <w:r w:rsidR="00040662" w:rsidRPr="00902D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94</w:t>
      </w:r>
    </w:p>
    <w:p w:rsidR="006829B8" w:rsidRPr="00902D84" w:rsidRDefault="007737F9" w:rsidP="006829B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Никольское</w:t>
      </w:r>
    </w:p>
    <w:p w:rsidR="006829B8" w:rsidRPr="00902D84" w:rsidRDefault="006829B8" w:rsidP="00A712A9">
      <w:pPr>
        <w:ind w:right="5395"/>
        <w:outlineLvl w:val="0"/>
        <w:rPr>
          <w:rFonts w:ascii="Arial" w:hAnsi="Arial" w:cs="Arial"/>
          <w:sz w:val="24"/>
          <w:szCs w:val="24"/>
        </w:rPr>
      </w:pPr>
    </w:p>
    <w:p w:rsidR="007737F9" w:rsidRPr="00902D84" w:rsidRDefault="007737F9" w:rsidP="007737F9">
      <w:pPr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бюджетной росписи</w:t>
      </w:r>
    </w:p>
    <w:p w:rsidR="006829B8" w:rsidRPr="007737F9" w:rsidRDefault="00EF7B3F" w:rsidP="00902D84">
      <w:pPr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7737F9">
        <w:rPr>
          <w:rFonts w:ascii="Arial" w:hAnsi="Arial" w:cs="Arial"/>
          <w:sz w:val="24"/>
          <w:szCs w:val="24"/>
        </w:rPr>
        <w:t>согласно</w:t>
      </w:r>
      <w:proofErr w:type="gramEnd"/>
      <w:r w:rsidRPr="007737F9">
        <w:rPr>
          <w:rFonts w:ascii="Arial" w:hAnsi="Arial" w:cs="Arial"/>
          <w:sz w:val="24"/>
          <w:szCs w:val="24"/>
        </w:rPr>
        <w:t xml:space="preserve"> утверждённой</w:t>
      </w:r>
      <w:r w:rsidR="007737F9" w:rsidRPr="007737F9">
        <w:rPr>
          <w:rFonts w:ascii="Arial" w:hAnsi="Arial" w:cs="Arial"/>
          <w:sz w:val="24"/>
          <w:szCs w:val="24"/>
        </w:rPr>
        <w:t xml:space="preserve"> </w:t>
      </w:r>
      <w:r w:rsidR="00902D84" w:rsidRPr="007737F9">
        <w:rPr>
          <w:rFonts w:ascii="Arial" w:hAnsi="Arial" w:cs="Arial"/>
          <w:sz w:val="24"/>
          <w:szCs w:val="24"/>
        </w:rPr>
        <w:t>ф</w:t>
      </w:r>
      <w:r w:rsidRPr="007737F9">
        <w:rPr>
          <w:rFonts w:ascii="Arial" w:hAnsi="Arial" w:cs="Arial"/>
          <w:sz w:val="24"/>
          <w:szCs w:val="24"/>
        </w:rPr>
        <w:t>ормы</w:t>
      </w:r>
    </w:p>
    <w:p w:rsidR="00902D84" w:rsidRPr="007737F9" w:rsidRDefault="00902D84" w:rsidP="00902D84">
      <w:pPr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902D84" w:rsidRPr="00902D84" w:rsidRDefault="007737F9" w:rsidP="00902D84">
      <w:pPr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02D84" w:rsidRPr="00902D84">
        <w:rPr>
          <w:rFonts w:ascii="Arial" w:hAnsi="Arial" w:cs="Arial"/>
          <w:sz w:val="24"/>
          <w:szCs w:val="24"/>
        </w:rPr>
        <w:t xml:space="preserve"> </w:t>
      </w:r>
      <w:r w:rsidR="00F57B84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Николь</w:t>
      </w:r>
      <w:r w:rsidR="00D93FCA">
        <w:rPr>
          <w:rFonts w:ascii="Arial" w:hAnsi="Arial" w:cs="Arial"/>
          <w:sz w:val="24"/>
          <w:szCs w:val="24"/>
        </w:rPr>
        <w:t xml:space="preserve">ского </w:t>
      </w:r>
      <w:r w:rsidR="00F57B84">
        <w:rPr>
          <w:rFonts w:ascii="Arial" w:hAnsi="Arial" w:cs="Arial"/>
          <w:sz w:val="24"/>
          <w:szCs w:val="24"/>
        </w:rPr>
        <w:t xml:space="preserve"> сельс</w:t>
      </w:r>
      <w:r w:rsidR="00902D84" w:rsidRPr="00902D84">
        <w:rPr>
          <w:rFonts w:ascii="Arial" w:hAnsi="Arial" w:cs="Arial"/>
          <w:sz w:val="24"/>
          <w:szCs w:val="24"/>
        </w:rPr>
        <w:t>кого поселения ПОСТАНОВЛЯЕТ:</w:t>
      </w:r>
    </w:p>
    <w:p w:rsidR="00EF7B3F" w:rsidRPr="00902D84" w:rsidRDefault="00EF7B3F" w:rsidP="006829B8">
      <w:pPr>
        <w:outlineLvl w:val="0"/>
        <w:rPr>
          <w:rFonts w:ascii="Arial" w:hAnsi="Arial" w:cs="Arial"/>
          <w:sz w:val="24"/>
          <w:szCs w:val="24"/>
        </w:rPr>
      </w:pPr>
    </w:p>
    <w:p w:rsidR="006829B8" w:rsidRDefault="00EF7B3F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902D84">
        <w:rPr>
          <w:rFonts w:ascii="Arial" w:hAnsi="Arial" w:cs="Arial"/>
          <w:sz w:val="24"/>
          <w:szCs w:val="24"/>
        </w:rPr>
        <w:t>Утвердить бюджетную роспись  согласно приложени</w:t>
      </w:r>
      <w:r w:rsidR="00B3503E">
        <w:rPr>
          <w:rFonts w:ascii="Arial" w:hAnsi="Arial" w:cs="Arial"/>
          <w:sz w:val="24"/>
          <w:szCs w:val="24"/>
        </w:rPr>
        <w:t>ю</w:t>
      </w:r>
      <w:r w:rsidR="00902D84" w:rsidRPr="00902D84">
        <w:rPr>
          <w:rFonts w:ascii="Arial" w:hAnsi="Arial" w:cs="Arial"/>
          <w:sz w:val="24"/>
          <w:szCs w:val="24"/>
        </w:rPr>
        <w:t>.</w:t>
      </w:r>
      <w:r w:rsidRPr="00902D84">
        <w:rPr>
          <w:rFonts w:ascii="Arial" w:hAnsi="Arial" w:cs="Arial"/>
          <w:sz w:val="24"/>
          <w:szCs w:val="24"/>
        </w:rPr>
        <w:t xml:space="preserve"> </w:t>
      </w:r>
    </w:p>
    <w:p w:rsidR="007737F9" w:rsidRPr="00902D84" w:rsidRDefault="007737F9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 оставляю за собой.</w:t>
      </w:r>
    </w:p>
    <w:p w:rsidR="006829B8" w:rsidRPr="00902D84" w:rsidRDefault="006829B8" w:rsidP="00EF7B3F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CE1861" w:rsidRDefault="006829B8" w:rsidP="006829B8">
      <w:pPr>
        <w:rPr>
          <w:rFonts w:ascii="Arial" w:hAnsi="Arial" w:cs="Arial"/>
          <w:sz w:val="24"/>
          <w:szCs w:val="24"/>
        </w:rPr>
      </w:pPr>
      <w:r w:rsidRPr="00902D84">
        <w:rPr>
          <w:rFonts w:ascii="Arial" w:hAnsi="Arial" w:cs="Arial"/>
          <w:sz w:val="24"/>
          <w:szCs w:val="24"/>
        </w:rPr>
        <w:t xml:space="preserve">Глава </w:t>
      </w:r>
      <w:r w:rsidR="00CE1861">
        <w:rPr>
          <w:rFonts w:ascii="Arial" w:hAnsi="Arial" w:cs="Arial"/>
          <w:sz w:val="24"/>
          <w:szCs w:val="24"/>
        </w:rPr>
        <w:t xml:space="preserve">администрации </w:t>
      </w: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  <w:r w:rsidRPr="00902D84">
        <w:rPr>
          <w:rFonts w:ascii="Arial" w:hAnsi="Arial" w:cs="Arial"/>
          <w:sz w:val="24"/>
          <w:szCs w:val="24"/>
        </w:rPr>
        <w:t xml:space="preserve">сельского поселения                                 </w:t>
      </w:r>
      <w:r w:rsidR="000505B7" w:rsidRPr="00902D84">
        <w:rPr>
          <w:rFonts w:ascii="Arial" w:hAnsi="Arial" w:cs="Arial"/>
          <w:sz w:val="24"/>
          <w:szCs w:val="24"/>
        </w:rPr>
        <w:t xml:space="preserve">                     </w:t>
      </w:r>
      <w:r w:rsidR="00901436" w:rsidRPr="00902D84">
        <w:rPr>
          <w:rFonts w:ascii="Arial" w:hAnsi="Arial" w:cs="Arial"/>
          <w:sz w:val="24"/>
          <w:szCs w:val="24"/>
        </w:rPr>
        <w:t xml:space="preserve">         </w:t>
      </w:r>
      <w:r w:rsidRPr="00902D84">
        <w:rPr>
          <w:rFonts w:ascii="Arial" w:hAnsi="Arial" w:cs="Arial"/>
          <w:sz w:val="24"/>
          <w:szCs w:val="24"/>
        </w:rPr>
        <w:t xml:space="preserve">  </w:t>
      </w:r>
      <w:r w:rsidR="00CE1861">
        <w:rPr>
          <w:rFonts w:ascii="Arial" w:hAnsi="Arial" w:cs="Arial"/>
          <w:sz w:val="24"/>
          <w:szCs w:val="24"/>
        </w:rPr>
        <w:t>В.Н.</w:t>
      </w:r>
      <w:proofErr w:type="gramStart"/>
      <w:r w:rsidR="00CE1861">
        <w:rPr>
          <w:rFonts w:ascii="Arial" w:hAnsi="Arial" w:cs="Arial"/>
          <w:sz w:val="24"/>
          <w:szCs w:val="24"/>
        </w:rPr>
        <w:t>Ласточкин</w:t>
      </w:r>
      <w:proofErr w:type="gramEnd"/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0505B7" w:rsidRPr="00902D84" w:rsidRDefault="000505B7" w:rsidP="006829B8">
      <w:pPr>
        <w:rPr>
          <w:rFonts w:ascii="Arial" w:hAnsi="Arial" w:cs="Arial"/>
          <w:sz w:val="24"/>
          <w:szCs w:val="24"/>
        </w:rPr>
      </w:pPr>
    </w:p>
    <w:p w:rsidR="000505B7" w:rsidRPr="00902D84" w:rsidRDefault="000505B7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0505B7" w:rsidRPr="00902D84" w:rsidRDefault="000505B7" w:rsidP="006829B8">
      <w:pPr>
        <w:rPr>
          <w:rFonts w:ascii="Arial" w:hAnsi="Arial" w:cs="Arial"/>
          <w:sz w:val="24"/>
          <w:szCs w:val="24"/>
        </w:rPr>
      </w:pPr>
    </w:p>
    <w:p w:rsidR="00EF7B3F" w:rsidRPr="00902D84" w:rsidRDefault="00EF7B3F" w:rsidP="006829B8">
      <w:pPr>
        <w:rPr>
          <w:rFonts w:ascii="Arial" w:hAnsi="Arial" w:cs="Arial"/>
          <w:sz w:val="24"/>
          <w:szCs w:val="24"/>
        </w:rPr>
      </w:pPr>
    </w:p>
    <w:p w:rsidR="00EF7B3F" w:rsidRPr="00902D84" w:rsidRDefault="00EF7B3F" w:rsidP="006829B8">
      <w:pPr>
        <w:rPr>
          <w:rFonts w:ascii="Arial" w:hAnsi="Arial" w:cs="Arial"/>
          <w:sz w:val="24"/>
          <w:szCs w:val="24"/>
        </w:rPr>
      </w:pPr>
    </w:p>
    <w:p w:rsidR="00EF7B3F" w:rsidRPr="00902D84" w:rsidRDefault="00EF7B3F" w:rsidP="006829B8">
      <w:pPr>
        <w:rPr>
          <w:rFonts w:ascii="Arial" w:hAnsi="Arial" w:cs="Arial"/>
          <w:sz w:val="24"/>
          <w:szCs w:val="24"/>
        </w:rPr>
      </w:pPr>
    </w:p>
    <w:p w:rsidR="00EF7B3F" w:rsidRPr="00902D84" w:rsidRDefault="00EF7B3F" w:rsidP="006829B8">
      <w:pPr>
        <w:rPr>
          <w:rFonts w:ascii="Arial" w:hAnsi="Arial" w:cs="Arial"/>
          <w:sz w:val="24"/>
          <w:szCs w:val="24"/>
        </w:rPr>
      </w:pPr>
    </w:p>
    <w:p w:rsidR="00EF7B3F" w:rsidRPr="00902D84" w:rsidRDefault="00EF7B3F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3172A8" w:rsidRPr="003172A8" w:rsidRDefault="003172A8" w:rsidP="003172A8">
      <w:pPr>
        <w:rPr>
          <w:rFonts w:ascii="Arial" w:hAnsi="Arial" w:cs="Arial"/>
          <w:sz w:val="24"/>
          <w:szCs w:val="24"/>
        </w:rPr>
      </w:pPr>
    </w:p>
    <w:p w:rsidR="003172A8" w:rsidRDefault="003172A8" w:rsidP="003172A8">
      <w:pPr>
        <w:rPr>
          <w:rFonts w:ascii="Arial" w:hAnsi="Arial" w:cs="Arial"/>
          <w:sz w:val="24"/>
          <w:szCs w:val="24"/>
        </w:rPr>
      </w:pPr>
    </w:p>
    <w:tbl>
      <w:tblPr>
        <w:tblW w:w="10718" w:type="dxa"/>
        <w:tblInd w:w="-601" w:type="dxa"/>
        <w:tblLayout w:type="fixed"/>
        <w:tblLook w:val="04A0"/>
      </w:tblPr>
      <w:tblGrid>
        <w:gridCol w:w="679"/>
        <w:gridCol w:w="4195"/>
        <w:gridCol w:w="809"/>
        <w:gridCol w:w="809"/>
        <w:gridCol w:w="1020"/>
        <w:gridCol w:w="809"/>
        <w:gridCol w:w="988"/>
        <w:gridCol w:w="169"/>
        <w:gridCol w:w="1060"/>
        <w:gridCol w:w="180"/>
      </w:tblGrid>
      <w:tr w:rsidR="002D2AC2" w:rsidRPr="007D2F4C" w:rsidTr="00312FBE">
        <w:trPr>
          <w:trHeight w:val="255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737F9" w:rsidRDefault="002D2AC2" w:rsidP="007737F9">
            <w:pPr>
              <w:jc w:val="both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 xml:space="preserve">                                                                       </w:t>
            </w:r>
            <w:r w:rsidR="00C91E7D">
              <w:rPr>
                <w:rFonts w:ascii="Arial CYR" w:hAnsi="Arial CYR" w:cs="Arial CYR"/>
                <w:color w:val="000000"/>
                <w:sz w:val="20"/>
              </w:rPr>
              <w:t xml:space="preserve">                       </w:t>
            </w:r>
            <w:r w:rsidR="007737F9">
              <w:rPr>
                <w:rFonts w:ascii="Arial CYR" w:hAnsi="Arial CYR" w:cs="Arial CYR"/>
                <w:color w:val="000000"/>
                <w:sz w:val="20"/>
              </w:rPr>
              <w:t xml:space="preserve">                                  </w:t>
            </w:r>
            <w:r>
              <w:rPr>
                <w:rFonts w:ascii="Arial CYR" w:hAnsi="Arial CYR" w:cs="Arial CYR"/>
                <w:color w:val="000000"/>
                <w:sz w:val="20"/>
              </w:rPr>
              <w:t xml:space="preserve">Приложение  </w:t>
            </w:r>
          </w:p>
          <w:p w:rsidR="002D2AC2" w:rsidRPr="007D2F4C" w:rsidRDefault="007737F9" w:rsidP="00B3503E">
            <w:pPr>
              <w:jc w:val="both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 xml:space="preserve">                                                                                                                        </w:t>
            </w:r>
            <w:r w:rsidR="002D2AC2">
              <w:rPr>
                <w:rFonts w:ascii="Arial CYR" w:hAnsi="Arial CYR" w:cs="Arial CYR"/>
                <w:color w:val="000000"/>
                <w:sz w:val="20"/>
              </w:rPr>
              <w:t>к постановлению</w:t>
            </w:r>
            <w:r w:rsidR="00C91E7D">
              <w:rPr>
                <w:rFonts w:ascii="Arial CYR" w:hAnsi="Arial CYR" w:cs="Arial CYR"/>
                <w:color w:val="000000"/>
                <w:sz w:val="20"/>
              </w:rPr>
              <w:t xml:space="preserve">  №</w:t>
            </w:r>
            <w:r>
              <w:rPr>
                <w:rFonts w:ascii="Arial CYR" w:hAnsi="Arial CYR" w:cs="Arial CYR"/>
                <w:color w:val="000000"/>
                <w:sz w:val="20"/>
              </w:rPr>
              <w:t>94</w:t>
            </w:r>
            <w:r w:rsidR="002D2AC2">
              <w:rPr>
                <w:rFonts w:ascii="Arial CYR" w:hAnsi="Arial CYR" w:cs="Arial CYR"/>
                <w:color w:val="000000"/>
                <w:sz w:val="20"/>
              </w:rPr>
              <w:t xml:space="preserve"> </w:t>
            </w:r>
            <w:proofErr w:type="gramStart"/>
            <w:r w:rsidR="002D2AC2">
              <w:rPr>
                <w:rFonts w:ascii="Arial CYR" w:hAnsi="Arial CYR" w:cs="Arial CYR"/>
                <w:color w:val="000000"/>
                <w:sz w:val="20"/>
              </w:rPr>
              <w:t>от</w:t>
            </w:r>
            <w:proofErr w:type="gram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2AC2" w:rsidRPr="007D2F4C" w:rsidRDefault="002D2AC2" w:rsidP="007737F9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</w:t>
            </w:r>
            <w:r w:rsidR="007737F9">
              <w:rPr>
                <w:rFonts w:ascii="Arial CYR" w:hAnsi="Arial CYR" w:cs="Arial CYR"/>
                <w:color w:val="000000"/>
                <w:sz w:val="20"/>
              </w:rPr>
              <w:t>7</w:t>
            </w:r>
            <w:r>
              <w:rPr>
                <w:rFonts w:ascii="Arial CYR" w:hAnsi="Arial CYR" w:cs="Arial CYR"/>
                <w:color w:val="000000"/>
                <w:sz w:val="20"/>
              </w:rPr>
              <w:t>.</w:t>
            </w:r>
            <w:r w:rsidR="007737F9">
              <w:rPr>
                <w:rFonts w:ascii="Arial CYR" w:hAnsi="Arial CYR" w:cs="Arial CYR"/>
                <w:color w:val="000000"/>
                <w:sz w:val="20"/>
              </w:rPr>
              <w:t>11</w:t>
            </w:r>
            <w:r>
              <w:rPr>
                <w:rFonts w:ascii="Arial CYR" w:hAnsi="Arial CYR" w:cs="Arial CYR"/>
                <w:color w:val="000000"/>
                <w:sz w:val="20"/>
              </w:rPr>
              <w:t>.2015</w:t>
            </w:r>
          </w:p>
        </w:tc>
      </w:tr>
      <w:tr w:rsidR="002D2AC2" w:rsidRPr="007D2F4C" w:rsidTr="00312FBE">
        <w:trPr>
          <w:trHeight w:val="315"/>
        </w:trPr>
        <w:tc>
          <w:tcPr>
            <w:tcW w:w="107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2AC2" w:rsidRPr="007D2F4C" w:rsidRDefault="002D2AC2" w:rsidP="007737F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Бюджетная роспись (расходы)</w:t>
            </w:r>
          </w:p>
        </w:tc>
      </w:tr>
      <w:tr w:rsidR="002D2AC2" w:rsidRPr="007D2F4C" w:rsidTr="00312FBE">
        <w:trPr>
          <w:trHeight w:val="315"/>
        </w:trPr>
        <w:tc>
          <w:tcPr>
            <w:tcW w:w="107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2AC2" w:rsidRPr="007D2F4C" w:rsidRDefault="002D2AC2" w:rsidP="007737F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с изменениями</w:t>
            </w:r>
          </w:p>
        </w:tc>
      </w:tr>
      <w:tr w:rsidR="002D2AC2" w:rsidRPr="007D2F4C" w:rsidTr="00312FBE">
        <w:trPr>
          <w:trHeight w:val="255"/>
        </w:trPr>
        <w:tc>
          <w:tcPr>
            <w:tcW w:w="107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D2AC2" w:rsidRPr="007D2F4C" w:rsidRDefault="002D2AC2" w:rsidP="007737F9">
            <w:pPr>
              <w:jc w:val="both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47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Документ, учреждение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Вед.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Разд.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Ц.ст.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312FBE">
              <w:rPr>
                <w:rFonts w:ascii="Arial" w:hAnsi="Arial" w:cs="Arial"/>
                <w:color w:val="000000"/>
                <w:sz w:val="20"/>
              </w:rPr>
              <w:t>Расх</w:t>
            </w:r>
            <w:proofErr w:type="spellEnd"/>
            <w:r w:rsidRPr="00312FBE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Эк</w:t>
            </w:r>
            <w:proofErr w:type="gramStart"/>
            <w:r w:rsidRPr="00312FBE">
              <w:rPr>
                <w:rFonts w:ascii="Arial" w:hAnsi="Arial" w:cs="Arial"/>
                <w:color w:val="000000"/>
                <w:sz w:val="20"/>
              </w:rPr>
              <w:t>.к</w:t>
            </w:r>
            <w:proofErr w:type="gramEnd"/>
            <w:r w:rsidRPr="00312FBE">
              <w:rPr>
                <w:rFonts w:ascii="Arial" w:hAnsi="Arial" w:cs="Arial"/>
                <w:color w:val="000000"/>
                <w:sz w:val="20"/>
              </w:rPr>
              <w:t>ласс.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Сумма на 2015 год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7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Администрация Никольского сельского поселения Троснянского района Орловской области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1 769 157,00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7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Функционирование высшего </w:t>
            </w:r>
            <w:proofErr w:type="spellStart"/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должно-стного</w:t>
            </w:r>
            <w:proofErr w:type="spellEnd"/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лица субъекта </w:t>
            </w:r>
            <w:proofErr w:type="gramStart"/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Российской</w:t>
            </w:r>
            <w:proofErr w:type="gramEnd"/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Феде-рации</w:t>
            </w:r>
            <w:proofErr w:type="spellEnd"/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и муниципального образования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323 900,00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БЛ08203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323 900,00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69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Фонд оплаты труда государственных (</w:t>
            </w:r>
            <w:proofErr w:type="spellStart"/>
            <w:proofErr w:type="gramStart"/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му-ниципальных</w:t>
            </w:r>
            <w:proofErr w:type="spellEnd"/>
            <w:proofErr w:type="gramEnd"/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) органов и взносы по </w:t>
            </w:r>
            <w:proofErr w:type="spellStart"/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обя-зательному</w:t>
            </w:r>
            <w:proofErr w:type="spellEnd"/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социальному страхованию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0102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БЛ08203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121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323 900,00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3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Заработная плата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БЛ08203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211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237 100,00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30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Начисления на выплаты по оплате труда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БЛ08203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213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86 800,00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11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Функционирование Правительства </w:t>
            </w:r>
            <w:proofErr w:type="spellStart"/>
            <w:proofErr w:type="gramStart"/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Рос-сийской</w:t>
            </w:r>
            <w:proofErr w:type="spellEnd"/>
            <w:proofErr w:type="gramEnd"/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Федерации, высших </w:t>
            </w:r>
            <w:proofErr w:type="spellStart"/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исполни-тельных</w:t>
            </w:r>
            <w:proofErr w:type="spellEnd"/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550 040,00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3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Центральный аппарат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БЛ08204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550 040,00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7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Фонд оплаты труда государственных (</w:t>
            </w:r>
            <w:proofErr w:type="spellStart"/>
            <w:proofErr w:type="gramStart"/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му-ниципальных</w:t>
            </w:r>
            <w:proofErr w:type="spellEnd"/>
            <w:proofErr w:type="gramEnd"/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) органов и взносы по </w:t>
            </w:r>
            <w:proofErr w:type="spellStart"/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обя-зательному</w:t>
            </w:r>
            <w:proofErr w:type="spellEnd"/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социальному страхованию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0104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БЛ08204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121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431 300,00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3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Заработная плата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БЛ08204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211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327 000,00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30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Начисления на выплаты по оплате труда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БЛ08204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213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104 300,00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69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0104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БЛ08204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118 740,00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3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Услуги связи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БЛ08204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221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25 700,00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3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Транспортные услуги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БЛ08204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222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2 000,00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3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Коммунальные услуги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БЛ08204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223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7 900,00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3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Работы, услуги по содержанию имущества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БЛ08204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3 000,00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3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Прочие работы, услуги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БЛ08204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226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16 700,00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3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Прочие расходы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БЛ08204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290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2 700,00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3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Увеличение стоимости основных средств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БЛ08204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310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1 400,00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47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Увеличение стоимости материальных запасов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БЛ08204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340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59 340,00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3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0111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2 000,00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47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Резервные фонды местных администрации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0111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БЛ08700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2 000,00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3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Резервные средства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0111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БЛ08700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870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2 000,00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3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Прочие расходы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0111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БЛ08700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870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290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2 000,00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3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2 000,00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47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Выполнение других функций государства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БЛ08920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2 000,00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75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0113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БЛ08920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2 000,00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3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Прочие расходы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БЛ08920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290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2 000,00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47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72 000,00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7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 xml:space="preserve">Осуществление первичного воинского учета на </w:t>
            </w:r>
            <w:proofErr w:type="spellStart"/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территорях</w:t>
            </w:r>
            <w:proofErr w:type="gramStart"/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.г</w:t>
            </w:r>
            <w:proofErr w:type="gramEnd"/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де</w:t>
            </w:r>
            <w:proofErr w:type="spellEnd"/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отсутствуют военные комиссариаты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БЛ05118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72 000,00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69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Фонд оплаты труда государственных (</w:t>
            </w:r>
            <w:proofErr w:type="spellStart"/>
            <w:proofErr w:type="gramStart"/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му-ниципальных</w:t>
            </w:r>
            <w:proofErr w:type="spellEnd"/>
            <w:proofErr w:type="gramEnd"/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) органов и взносы по </w:t>
            </w:r>
            <w:proofErr w:type="spellStart"/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обя-зательному</w:t>
            </w:r>
            <w:proofErr w:type="spellEnd"/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социальному страхованию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0203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БЛ05118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121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65 300,00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3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Заработная плата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БЛ05118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211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50 100,00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3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Начисления на выплаты по оплате труда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БЛ05118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213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15 200,00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7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0203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БЛ05118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6 700,00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3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Услуги связи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БЛ05118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221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5 000,00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3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Транспортные услуги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БЛ05118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222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1 000,00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47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Увеличение стоимости материальных запасов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БЛ05118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340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700,00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267 417,00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192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Поддержка дорожного хозяйства в </w:t>
            </w:r>
            <w:proofErr w:type="spellStart"/>
            <w:proofErr w:type="gramStart"/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рам-ках</w:t>
            </w:r>
            <w:proofErr w:type="spellEnd"/>
            <w:proofErr w:type="gramEnd"/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подпрограммы "Совершенствование и развитие сети автомобильных дорог общего пользования Орловской области (2013-2018 годы)" государственной программы Орловской области "Развитие транспортной системы в Орловской области (2013-2018 годы)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БЛ07055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203 117,00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75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0409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БЛ07055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203 117,00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3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Работы, услуги по содержанию имущества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БЛ07055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203 117,00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3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Поддержка дорожного хозяйства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БЛ08013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64 300,00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75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0409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БЛ08013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64 300,00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3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Работы, услуги по содержанию имущества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БЛ08013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64 300,00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47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Другие вопросы в области </w:t>
            </w:r>
            <w:proofErr w:type="spellStart"/>
            <w:proofErr w:type="gramStart"/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националь-ной</w:t>
            </w:r>
            <w:proofErr w:type="spellEnd"/>
            <w:proofErr w:type="gramEnd"/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экономики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15 000,00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47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Мероприятия по землеустройству и землепользованию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БЛ08340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15 000,00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7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0412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БЛ08340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10 000,00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3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Прочие работы, услуги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БЛ08340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226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10 000,00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0412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БЛ08340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540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5 000,00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48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БЛ08340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540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251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5 000,00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3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65 000,00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47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БЛ08172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10 000,00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7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0502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БЛ08172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10 000,00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3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Работы, услуги по содержанию имущества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БЛ08172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10 000,00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47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БЛ08351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55 000,00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7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0502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БЛ08351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55 000,00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3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Коммунальные услуги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БЛ08351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223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55 000,00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3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Благоустройство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65 600,00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164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 xml:space="preserve">Создание условий массового отдыха </w:t>
            </w:r>
            <w:proofErr w:type="spellStart"/>
            <w:proofErr w:type="gramStart"/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жи-телей</w:t>
            </w:r>
            <w:proofErr w:type="spellEnd"/>
            <w:proofErr w:type="gramEnd"/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поселения и организации </w:t>
            </w:r>
            <w:proofErr w:type="spellStart"/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обуст-ройства</w:t>
            </w:r>
            <w:proofErr w:type="spellEnd"/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мест массового отдыха </w:t>
            </w:r>
            <w:proofErr w:type="spellStart"/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населе-ния</w:t>
            </w:r>
            <w:proofErr w:type="spellEnd"/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БЛ08041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500,00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69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БЛ08041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500,00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3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Работы, услуги по содержанию имущества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БЛ08041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500,00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7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БЛ08171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4 000,00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7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БЛ08171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4 000,00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3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Прочие работы, услуги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БЛ08171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226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4 000,00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47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Организация и содержание мест захоронений (кладбищ)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БЛ08174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10 000,00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69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БЛ08174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10 000,00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3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Работы, услуги по содержанию имущества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БЛ08174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10 000,00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47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БЛ08175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10 000,00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7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БЛ08175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10 000,00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3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Работы, услуги по содержанию имущества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БЛ08175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10 000,00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14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</w:t>
            </w:r>
            <w:proofErr w:type="spellStart"/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черезвычайных</w:t>
            </w:r>
            <w:proofErr w:type="spellEnd"/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ситуаций природного и техногенного характера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БЛ08177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500,00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75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БЛ08177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500,00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3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Работы, услуги по содержанию имущества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БЛ08177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500,00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2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Уличное освещение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БЛ08601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10 100,00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69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БЛ08601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10 100,00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3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Коммунальные услуги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БЛ08601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223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5 000,00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3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 xml:space="preserve">Прочие работы, услуги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БЛ08601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226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4 500,00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47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Увеличение стоимости материальных запасов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БЛ08601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340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600,00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45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БЛ08605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18 500,00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69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БЛ08605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18 500,00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3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Работы, услуги по содержанию имущества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БЛ08605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900,00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3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 xml:space="preserve">Прочие работы, услуги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БЛ08605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226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7 700,00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47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Увеличение стоимости материальных запасов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БЛ08605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340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9 900,00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7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 xml:space="preserve">Наказы избирателей депутатам </w:t>
            </w:r>
            <w:proofErr w:type="spellStart"/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Троснян-ского</w:t>
            </w:r>
            <w:proofErr w:type="spellEnd"/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районного Совета народных депутатов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БЛ08665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12 000,00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7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БЛ08665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12 000,00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3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 xml:space="preserve"> Работы, услуги по содержанию имущества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БЛ08665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12 000,00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3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Культура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406 200,00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14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Реализация мероприятий </w:t>
            </w:r>
            <w:proofErr w:type="spellStart"/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подпрограм-мы</w:t>
            </w:r>
            <w:proofErr w:type="spellEnd"/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"Сохранение и реконструкция </w:t>
            </w:r>
            <w:proofErr w:type="spellStart"/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воен-но-мемориальных</w:t>
            </w:r>
            <w:proofErr w:type="spellEnd"/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объектов в Орловской области на 2013-2017г." государственной программы Орловской области "</w:t>
            </w:r>
            <w:proofErr w:type="spellStart"/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Разви-тие</w:t>
            </w:r>
            <w:proofErr w:type="spellEnd"/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культуры и искусства, туризма, </w:t>
            </w:r>
            <w:proofErr w:type="spellStart"/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ар-хивного</w:t>
            </w:r>
            <w:proofErr w:type="spellEnd"/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дела</w:t>
            </w:r>
            <w:proofErr w:type="gramStart"/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,</w:t>
            </w:r>
            <w:proofErr w:type="gramEnd"/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сохранение и </w:t>
            </w:r>
            <w:proofErr w:type="spellStart"/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реконструк-ция</w:t>
            </w:r>
            <w:proofErr w:type="spellEnd"/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военно-мемориальных объектов в Орловской области  (2013-2017 годы ")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БЛ07179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200 000,00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75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БЛ07179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200 000,00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3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Работы, услуги по содержанию имущества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БЛ07179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99 998,00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47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Увеличение стоимости материальных запасов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БЛ07179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310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70 000,00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47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Увеличение стоимости материальных запасов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БЛ07179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340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30 002,00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11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</w:t>
            </w:r>
            <w:proofErr w:type="gramStart"/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Сохранение, использование и популяризация объектов культурного наследия ((памятников истории и культуры), местного (муниципального) значения, расположенных на территориях поселения (в части содержания мемориального комплекса "Вечный огонь", содержание воинских захоронений, памятных знаков)</w:t>
            </w:r>
            <w:proofErr w:type="gramEnd"/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БЛ08173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206 200,00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74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БЛ08173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206 200,00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3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Работы, услуги по содержанию имущества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БЛ08173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43 900,00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3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Прочие расходы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БЛ08173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290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4 300,00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3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Увеличение стоимости основных средств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БЛ08173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310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103 000,00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47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Увеличение стоимости материальных запасов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БЛ08173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340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55 000,00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7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МБУК "Социально-культурное объединение" Никольского сельского поселения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965 600,00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3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Культура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965 600,00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7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Обеспечение деятельности (оказание услуг) домов культуры, других </w:t>
            </w:r>
            <w:proofErr w:type="spellStart"/>
            <w:proofErr w:type="gramStart"/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учрежде-ний</w:t>
            </w:r>
            <w:proofErr w:type="spellEnd"/>
            <w:proofErr w:type="gramEnd"/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культуры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БЛ08440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965 600,00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118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Субсидии бюджетным учреждениям на финансовое обеспечение </w:t>
            </w:r>
            <w:proofErr w:type="spellStart"/>
            <w:proofErr w:type="gramStart"/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государствен-ного</w:t>
            </w:r>
            <w:proofErr w:type="spellEnd"/>
            <w:proofErr w:type="gramEnd"/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(муниципального) задания на </w:t>
            </w:r>
            <w:proofErr w:type="spellStart"/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оказа-ние</w:t>
            </w:r>
            <w:proofErr w:type="spellEnd"/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государственных (муниципальных) услуг (выполнение работ)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БЛ08440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611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963 500,00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7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 xml:space="preserve"> Безвозмездные перечисления государственным и муниципальным организациям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БЛ08440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611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241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963 500,00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45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Субсидии бюджетным учреждениям на иные цели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БЛ08440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612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312FBE">
              <w:rPr>
                <w:rFonts w:ascii="Arial" w:hAnsi="Arial" w:cs="Arial"/>
                <w:i/>
                <w:iCs/>
                <w:color w:val="000000"/>
                <w:sz w:val="20"/>
              </w:rPr>
              <w:t>2 100,00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7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lastRenderedPageBreak/>
              <w:t xml:space="preserve"> Безвозмездные перечисления государственным и муниципальным организациям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БЛ08440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612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241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12FBE">
              <w:rPr>
                <w:rFonts w:ascii="Arial" w:hAnsi="Arial" w:cs="Arial"/>
                <w:color w:val="000000"/>
                <w:sz w:val="20"/>
              </w:rPr>
              <w:t>2 100,00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35"/>
        </w:trPr>
        <w:tc>
          <w:tcPr>
            <w:tcW w:w="419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Всего расходов:</w:t>
            </w:r>
          </w:p>
        </w:tc>
        <w:tc>
          <w:tcPr>
            <w:tcW w:w="8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99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FBE">
              <w:rPr>
                <w:rFonts w:ascii="Arial" w:hAnsi="Arial" w:cs="Arial"/>
                <w:b/>
                <w:bCs/>
                <w:color w:val="000000"/>
                <w:sz w:val="20"/>
              </w:rPr>
              <w:t>2 734 757,00</w:t>
            </w: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3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35"/>
        </w:trPr>
        <w:tc>
          <w:tcPr>
            <w:tcW w:w="6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12FBE" w:rsidRPr="00312FBE" w:rsidTr="00312F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679" w:type="dxa"/>
          <w:wAfter w:w="180" w:type="dxa"/>
          <w:trHeight w:val="23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2FBE" w:rsidRPr="00312FBE" w:rsidRDefault="00312FBE" w:rsidP="00312F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C82B3F" w:rsidRPr="003172A8" w:rsidRDefault="00C82B3F" w:rsidP="003172A8">
      <w:pPr>
        <w:rPr>
          <w:rFonts w:ascii="Arial" w:hAnsi="Arial" w:cs="Arial"/>
          <w:sz w:val="24"/>
          <w:szCs w:val="24"/>
        </w:rPr>
      </w:pPr>
    </w:p>
    <w:sectPr w:rsidR="00C82B3F" w:rsidRPr="003172A8" w:rsidSect="0013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71E7"/>
    <w:rsid w:val="0001016A"/>
    <w:rsid w:val="00011989"/>
    <w:rsid w:val="00040662"/>
    <w:rsid w:val="00041602"/>
    <w:rsid w:val="000505B7"/>
    <w:rsid w:val="0005372F"/>
    <w:rsid w:val="000734A6"/>
    <w:rsid w:val="000C74F9"/>
    <w:rsid w:val="000E528C"/>
    <w:rsid w:val="000F2376"/>
    <w:rsid w:val="00125C98"/>
    <w:rsid w:val="00130E0F"/>
    <w:rsid w:val="001521D6"/>
    <w:rsid w:val="00160D97"/>
    <w:rsid w:val="001A2E0C"/>
    <w:rsid w:val="001B4482"/>
    <w:rsid w:val="001B754E"/>
    <w:rsid w:val="00204719"/>
    <w:rsid w:val="00205414"/>
    <w:rsid w:val="0023752C"/>
    <w:rsid w:val="00252E49"/>
    <w:rsid w:val="00256D17"/>
    <w:rsid w:val="00264565"/>
    <w:rsid w:val="00272779"/>
    <w:rsid w:val="002818E8"/>
    <w:rsid w:val="002C3194"/>
    <w:rsid w:val="002D1723"/>
    <w:rsid w:val="002D2AC2"/>
    <w:rsid w:val="002E14E6"/>
    <w:rsid w:val="00312FBE"/>
    <w:rsid w:val="00315221"/>
    <w:rsid w:val="003172A8"/>
    <w:rsid w:val="00322C06"/>
    <w:rsid w:val="003654A4"/>
    <w:rsid w:val="003F4465"/>
    <w:rsid w:val="00416E06"/>
    <w:rsid w:val="00417335"/>
    <w:rsid w:val="00425BFD"/>
    <w:rsid w:val="004635BE"/>
    <w:rsid w:val="00474363"/>
    <w:rsid w:val="00474423"/>
    <w:rsid w:val="004902FF"/>
    <w:rsid w:val="004C7BDB"/>
    <w:rsid w:val="004D462C"/>
    <w:rsid w:val="004D4B02"/>
    <w:rsid w:val="00513DBB"/>
    <w:rsid w:val="00521288"/>
    <w:rsid w:val="005A01BB"/>
    <w:rsid w:val="005B5ED4"/>
    <w:rsid w:val="005C3605"/>
    <w:rsid w:val="005C6D8E"/>
    <w:rsid w:val="005D5208"/>
    <w:rsid w:val="005E35CB"/>
    <w:rsid w:val="005F5085"/>
    <w:rsid w:val="006059AA"/>
    <w:rsid w:val="00607D4E"/>
    <w:rsid w:val="00611D6E"/>
    <w:rsid w:val="006712D2"/>
    <w:rsid w:val="006829B8"/>
    <w:rsid w:val="006A0142"/>
    <w:rsid w:val="006C1B30"/>
    <w:rsid w:val="006D507C"/>
    <w:rsid w:val="00714113"/>
    <w:rsid w:val="00737B1E"/>
    <w:rsid w:val="00741C78"/>
    <w:rsid w:val="00771F99"/>
    <w:rsid w:val="007737F9"/>
    <w:rsid w:val="007966D7"/>
    <w:rsid w:val="007B5042"/>
    <w:rsid w:val="007B576C"/>
    <w:rsid w:val="007D6E07"/>
    <w:rsid w:val="007F556B"/>
    <w:rsid w:val="0081165D"/>
    <w:rsid w:val="00825F3F"/>
    <w:rsid w:val="0089403B"/>
    <w:rsid w:val="008B0287"/>
    <w:rsid w:val="008E7295"/>
    <w:rsid w:val="0090089A"/>
    <w:rsid w:val="00901436"/>
    <w:rsid w:val="00902D84"/>
    <w:rsid w:val="00905E53"/>
    <w:rsid w:val="00913C0A"/>
    <w:rsid w:val="00917072"/>
    <w:rsid w:val="0092009E"/>
    <w:rsid w:val="0092499D"/>
    <w:rsid w:val="0092652C"/>
    <w:rsid w:val="00950FBC"/>
    <w:rsid w:val="009760F8"/>
    <w:rsid w:val="009810B4"/>
    <w:rsid w:val="00995F14"/>
    <w:rsid w:val="009E5BB0"/>
    <w:rsid w:val="00A157D6"/>
    <w:rsid w:val="00A55389"/>
    <w:rsid w:val="00A67CF1"/>
    <w:rsid w:val="00A712A9"/>
    <w:rsid w:val="00A758D7"/>
    <w:rsid w:val="00A93D04"/>
    <w:rsid w:val="00AA7B0D"/>
    <w:rsid w:val="00AD3B1E"/>
    <w:rsid w:val="00AF0DA9"/>
    <w:rsid w:val="00B04C33"/>
    <w:rsid w:val="00B06AED"/>
    <w:rsid w:val="00B103BE"/>
    <w:rsid w:val="00B3503E"/>
    <w:rsid w:val="00B6145F"/>
    <w:rsid w:val="00B63EA2"/>
    <w:rsid w:val="00B75DF0"/>
    <w:rsid w:val="00B776C6"/>
    <w:rsid w:val="00B9687A"/>
    <w:rsid w:val="00BE61AD"/>
    <w:rsid w:val="00BE6F97"/>
    <w:rsid w:val="00C06372"/>
    <w:rsid w:val="00C82B3F"/>
    <w:rsid w:val="00C87E98"/>
    <w:rsid w:val="00C91E7D"/>
    <w:rsid w:val="00CB09BF"/>
    <w:rsid w:val="00CC5AA1"/>
    <w:rsid w:val="00CD5D38"/>
    <w:rsid w:val="00CE1861"/>
    <w:rsid w:val="00D26816"/>
    <w:rsid w:val="00D42A5C"/>
    <w:rsid w:val="00D5272C"/>
    <w:rsid w:val="00D71721"/>
    <w:rsid w:val="00D75012"/>
    <w:rsid w:val="00D84C1D"/>
    <w:rsid w:val="00D93FCA"/>
    <w:rsid w:val="00DC2FF9"/>
    <w:rsid w:val="00E015F0"/>
    <w:rsid w:val="00E019E8"/>
    <w:rsid w:val="00E0763B"/>
    <w:rsid w:val="00E55148"/>
    <w:rsid w:val="00E62A14"/>
    <w:rsid w:val="00E6657E"/>
    <w:rsid w:val="00E73634"/>
    <w:rsid w:val="00E7702B"/>
    <w:rsid w:val="00EA622C"/>
    <w:rsid w:val="00EA6C43"/>
    <w:rsid w:val="00EC5A59"/>
    <w:rsid w:val="00ED75E3"/>
    <w:rsid w:val="00EF5E45"/>
    <w:rsid w:val="00EF7B3F"/>
    <w:rsid w:val="00F07D9E"/>
    <w:rsid w:val="00F10E49"/>
    <w:rsid w:val="00F1409D"/>
    <w:rsid w:val="00F25798"/>
    <w:rsid w:val="00F30C98"/>
    <w:rsid w:val="00F53CD2"/>
    <w:rsid w:val="00F57B84"/>
    <w:rsid w:val="00F67F5E"/>
    <w:rsid w:val="00F836B3"/>
    <w:rsid w:val="00FE5981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D2AC2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2D2AC2"/>
    <w:rPr>
      <w:color w:val="800080"/>
      <w:u w:val="single"/>
    </w:rPr>
  </w:style>
  <w:style w:type="paragraph" w:customStyle="1" w:styleId="xl63">
    <w:name w:val="xl63"/>
    <w:basedOn w:val="a"/>
    <w:rsid w:val="002D2AC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2D2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2D2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2D2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2D2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2D2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2D2AC2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2D2AC2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2D2AC2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2D2AC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2D2AC2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2D2AC2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D2AC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D2AC2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D2AC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2D2AC2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1544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5</cp:revision>
  <cp:lastPrinted>2015-11-18T12:27:00Z</cp:lastPrinted>
  <dcterms:created xsi:type="dcterms:W3CDTF">2015-11-18T12:16:00Z</dcterms:created>
  <dcterms:modified xsi:type="dcterms:W3CDTF">2015-11-19T11:47:00Z</dcterms:modified>
</cp:coreProperties>
</file>