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8E" w:rsidRDefault="00A52E8E"/>
    <w:p w:rsidR="00A82735" w:rsidRDefault="00A82735"/>
    <w:p w:rsidR="00A82735" w:rsidRDefault="00A82735"/>
    <w:p w:rsidR="00A82735" w:rsidRDefault="00A82735" w:rsidP="00A82735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РОССИЙСКАЯ ФЕДЕРАЦИЯ</w:t>
      </w:r>
    </w:p>
    <w:p w:rsidR="00A82735" w:rsidRDefault="00A82735" w:rsidP="00A82735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ОРЛОВСКАЯ ОБЛАСТЬ</w:t>
      </w:r>
    </w:p>
    <w:p w:rsidR="00A82735" w:rsidRDefault="00A82735" w:rsidP="00A82735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ТРОСНЯНСКИЙ РАЙОН</w:t>
      </w:r>
    </w:p>
    <w:p w:rsidR="00A82735" w:rsidRDefault="00A82735" w:rsidP="00A82735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ЖЕРНОВЕЦКИЙ СЕЛЬСКИЙ СОВЕТ </w:t>
      </w:r>
    </w:p>
    <w:p w:rsidR="00A82735" w:rsidRDefault="00A82735" w:rsidP="00A82735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НАРОДНЫХ ДЕПУТАТОВ</w:t>
      </w:r>
    </w:p>
    <w:p w:rsidR="00A82735" w:rsidRDefault="00A82735" w:rsidP="00A82735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A82735" w:rsidRDefault="00A82735" w:rsidP="00A82735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РЕШЕНИЕ</w:t>
      </w:r>
    </w:p>
    <w:p w:rsidR="00A82735" w:rsidRDefault="000C59D3" w:rsidP="00A82735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23</w:t>
      </w:r>
      <w:r w:rsidR="00482ED1">
        <w:rPr>
          <w:rFonts w:ascii="Arial" w:eastAsia="Arial" w:hAnsi="Arial" w:cs="Arial"/>
          <w:b/>
          <w:sz w:val="24"/>
          <w:szCs w:val="24"/>
        </w:rPr>
        <w:t xml:space="preserve"> декабря </w:t>
      </w:r>
      <w:r w:rsidR="00A82735">
        <w:rPr>
          <w:rFonts w:ascii="Arial" w:eastAsia="Arial" w:hAnsi="Arial" w:cs="Arial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A82735">
          <w:rPr>
            <w:rFonts w:ascii="Arial" w:eastAsia="Arial" w:hAnsi="Arial" w:cs="Arial"/>
            <w:b/>
            <w:sz w:val="24"/>
            <w:szCs w:val="24"/>
          </w:rPr>
          <w:t>2013 г</w:t>
        </w:r>
      </w:smartTag>
      <w:r w:rsidR="00A82735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№ </w:t>
      </w:r>
      <w:r>
        <w:rPr>
          <w:rFonts w:ascii="Arial" w:eastAsia="Arial" w:hAnsi="Arial" w:cs="Arial"/>
          <w:b/>
          <w:sz w:val="24"/>
          <w:szCs w:val="24"/>
        </w:rPr>
        <w:t>105</w:t>
      </w:r>
    </w:p>
    <w:p w:rsidR="00A82735" w:rsidRDefault="00A82735" w:rsidP="00A82735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A82735" w:rsidRDefault="00A82735" w:rsidP="00A8273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Принято на  заседании Жерновецкого сельского Совета народных депутатов</w:t>
      </w:r>
    </w:p>
    <w:p w:rsidR="00A82735" w:rsidRDefault="00A82735" w:rsidP="00A82735">
      <w:pPr>
        <w:spacing w:after="0" w:line="240" w:lineRule="auto"/>
        <w:rPr>
          <w:rFonts w:ascii="Arial" w:eastAsia="Arial" w:hAnsi="Arial" w:cs="Arial"/>
          <w:b/>
          <w:sz w:val="32"/>
        </w:rPr>
      </w:pPr>
    </w:p>
    <w:p w:rsidR="004D08F3" w:rsidRDefault="004D08F3" w:rsidP="004D08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утверждении </w:t>
      </w:r>
    </w:p>
    <w:p w:rsidR="004D08F3" w:rsidRDefault="004D08F3" w:rsidP="004D08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положения «О денежном содержании </w:t>
      </w:r>
    </w:p>
    <w:p w:rsidR="004D08F3" w:rsidRDefault="004D08F3" w:rsidP="004D08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 материальном </w:t>
      </w:r>
      <w:proofErr w:type="gramStart"/>
      <w:r>
        <w:rPr>
          <w:rFonts w:ascii="Arial" w:eastAsia="Arial" w:hAnsi="Arial" w:cs="Arial"/>
          <w:sz w:val="24"/>
        </w:rPr>
        <w:t>стимулировании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4D08F3" w:rsidRDefault="004D08F3" w:rsidP="004D08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работников</w:t>
      </w:r>
      <w:proofErr w:type="gramStart"/>
      <w:r>
        <w:rPr>
          <w:rFonts w:ascii="Arial" w:eastAsia="Arial" w:hAnsi="Arial" w:cs="Arial"/>
          <w:sz w:val="24"/>
        </w:rPr>
        <w:t xml:space="preserve"> ,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4D08F3" w:rsidRDefault="004D08F3" w:rsidP="004D08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осуществляющих</w:t>
      </w:r>
      <w:proofErr w:type="gramEnd"/>
      <w:r>
        <w:rPr>
          <w:rFonts w:ascii="Arial" w:eastAsia="Arial" w:hAnsi="Arial" w:cs="Arial"/>
          <w:sz w:val="24"/>
        </w:rPr>
        <w:t xml:space="preserve"> техническое обеспечение</w:t>
      </w:r>
    </w:p>
    <w:p w:rsidR="004D08F3" w:rsidRDefault="004D08F3" w:rsidP="004D08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органов местного самоуправления</w:t>
      </w:r>
    </w:p>
    <w:p w:rsidR="004D08F3" w:rsidRDefault="004D08F3" w:rsidP="004D08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Жерновецкого сельского поселения</w:t>
      </w:r>
    </w:p>
    <w:p w:rsidR="00A82735" w:rsidRPr="0001333D" w:rsidRDefault="004D08F3" w:rsidP="004D08F3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Троснянского  района Орловской области»</w:t>
      </w:r>
    </w:p>
    <w:p w:rsidR="0001333D" w:rsidRDefault="0001333D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 </w:t>
      </w:r>
      <w:hyperlink r:id="rId5" w:history="1">
        <w:r>
          <w:rPr>
            <w:rStyle w:val="a3"/>
            <w:rFonts w:ascii="Arial" w:eastAsia="Arial" w:hAnsi="Arial" w:cs="Arial"/>
            <w:sz w:val="24"/>
          </w:rPr>
          <w:t xml:space="preserve">Федеральным законом от 19.06.2000 N 82-ФЗ "О минимальном </w:t>
        </w:r>
        <w:proofErr w:type="gramStart"/>
        <w:r>
          <w:rPr>
            <w:rStyle w:val="a3"/>
            <w:rFonts w:ascii="Arial" w:eastAsia="Arial" w:hAnsi="Arial" w:cs="Arial"/>
            <w:sz w:val="24"/>
          </w:rPr>
          <w:t>размере оплаты труда</w:t>
        </w:r>
        <w:proofErr w:type="gramEnd"/>
        <w:r>
          <w:rPr>
            <w:rStyle w:val="a3"/>
            <w:rFonts w:ascii="Arial" w:eastAsia="Arial" w:hAnsi="Arial" w:cs="Arial"/>
            <w:sz w:val="24"/>
          </w:rPr>
          <w:t>»"</w:t>
        </w:r>
      </w:hyperlink>
      <w:r>
        <w:rPr>
          <w:rFonts w:ascii="Arial" w:eastAsia="Arial" w:hAnsi="Arial" w:cs="Arial"/>
          <w:sz w:val="24"/>
        </w:rPr>
        <w:t>,(ред. от 03.12.2012 г.),   Жерновецкий  сельский Совет народных депутатов</w:t>
      </w:r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РЕШИЛ:</w:t>
      </w:r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Утвердить: </w:t>
      </w:r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Положение «О денежном содержании и материальном стимулировании работников</w:t>
      </w:r>
      <w:proofErr w:type="gramStart"/>
      <w:r>
        <w:rPr>
          <w:rFonts w:ascii="Arial" w:eastAsia="Arial" w:hAnsi="Arial" w:cs="Arial"/>
          <w:sz w:val="24"/>
        </w:rPr>
        <w:t xml:space="preserve"> ,</w:t>
      </w:r>
      <w:proofErr w:type="gramEnd"/>
      <w:r>
        <w:rPr>
          <w:rFonts w:ascii="Arial" w:eastAsia="Arial" w:hAnsi="Arial" w:cs="Arial"/>
          <w:sz w:val="24"/>
        </w:rPr>
        <w:t xml:space="preserve"> осуществляющих техническое обеспечение </w:t>
      </w:r>
      <w:r w:rsidR="004D08F3">
        <w:rPr>
          <w:rFonts w:ascii="Arial" w:eastAsia="Arial" w:hAnsi="Arial" w:cs="Arial"/>
          <w:sz w:val="24"/>
        </w:rPr>
        <w:t>органов местного самоуправления</w:t>
      </w:r>
      <w:r>
        <w:rPr>
          <w:rFonts w:ascii="Arial" w:eastAsia="Arial" w:hAnsi="Arial" w:cs="Arial"/>
          <w:sz w:val="24"/>
        </w:rPr>
        <w:t xml:space="preserve">  Жерновецкого сельского поселения Троснянского  района Орловской области» соглас</w:t>
      </w:r>
      <w:r w:rsidR="00482ED1">
        <w:rPr>
          <w:rFonts w:ascii="Arial" w:eastAsia="Arial" w:hAnsi="Arial" w:cs="Arial"/>
          <w:sz w:val="24"/>
        </w:rPr>
        <w:t>но приложению.</w:t>
      </w:r>
      <w:r>
        <w:rPr>
          <w:rFonts w:ascii="Arial" w:eastAsia="Arial" w:hAnsi="Arial" w:cs="Arial"/>
          <w:sz w:val="24"/>
        </w:rPr>
        <w:t xml:space="preserve"> </w:t>
      </w:r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Признать утратившими силу</w:t>
      </w:r>
      <w:r w:rsidR="00482ED1">
        <w:rPr>
          <w:rFonts w:ascii="Arial" w:eastAsia="Arial" w:hAnsi="Arial" w:cs="Arial"/>
          <w:sz w:val="24"/>
        </w:rPr>
        <w:t>:</w:t>
      </w:r>
    </w:p>
    <w:p w:rsidR="00A82735" w:rsidRDefault="00482ED1" w:rsidP="00A82735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 w:rsidR="00A82735">
        <w:rPr>
          <w:rFonts w:ascii="Arial" w:eastAsia="Arial" w:hAnsi="Arial" w:cs="Arial"/>
          <w:sz w:val="24"/>
        </w:rPr>
        <w:t>Решение № 89     от 16 августа 2013 года Об утверждении положения «О денежном содержании и материальном стимулировании работников</w:t>
      </w:r>
      <w:proofErr w:type="gramStart"/>
      <w:r w:rsidR="00A82735">
        <w:rPr>
          <w:rFonts w:ascii="Arial" w:eastAsia="Arial" w:hAnsi="Arial" w:cs="Arial"/>
          <w:sz w:val="24"/>
        </w:rPr>
        <w:t xml:space="preserve"> ,</w:t>
      </w:r>
      <w:proofErr w:type="gramEnd"/>
      <w:r w:rsidR="00A82735">
        <w:rPr>
          <w:rFonts w:ascii="Arial" w:eastAsia="Arial" w:hAnsi="Arial" w:cs="Arial"/>
          <w:sz w:val="24"/>
        </w:rPr>
        <w:t xml:space="preserve"> осуществляющих техническое обеспечение муниципальных органов  Жерновецкого сельского поселения Троснянского  района Орловской области» .</w:t>
      </w:r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Настоящее решение вступает в силу с  момента обнародования.</w:t>
      </w:r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82735" w:rsidRDefault="00A82735" w:rsidP="00A8273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Председатель Жерновецкого 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Совета народных депутатов                                          Ю.А.Нещадов</w:t>
      </w:r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82735" w:rsidRDefault="00A82735" w:rsidP="00A8273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Жерновецкого </w:t>
      </w:r>
    </w:p>
    <w:p w:rsidR="00A82735" w:rsidRDefault="00A82735" w:rsidP="00A82735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сельского поселения                                                                А.А.</w:t>
      </w:r>
      <w:proofErr w:type="gramStart"/>
      <w:r>
        <w:rPr>
          <w:rFonts w:ascii="Arial" w:eastAsia="Arial" w:hAnsi="Arial" w:cs="Arial"/>
          <w:sz w:val="24"/>
        </w:rPr>
        <w:t>Луговой</w:t>
      </w:r>
      <w:proofErr w:type="gramEnd"/>
    </w:p>
    <w:p w:rsidR="00A82735" w:rsidRDefault="00A82735"/>
    <w:p w:rsidR="00A52E8E" w:rsidRDefault="00A52E8E"/>
    <w:p w:rsidR="00A52E8E" w:rsidRDefault="00A52E8E"/>
    <w:p w:rsidR="00A52E8E" w:rsidRDefault="00A52E8E"/>
    <w:p w:rsidR="00A52E8E" w:rsidRDefault="00A52E8E"/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2E8E" w:rsidRDefault="00A52E8E" w:rsidP="00A52E8E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A52E8E" w:rsidRDefault="00A52E8E" w:rsidP="00A52E8E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Жерновецкого сельского</w:t>
      </w:r>
    </w:p>
    <w:p w:rsidR="00A52E8E" w:rsidRDefault="00A52E8E" w:rsidP="00A52E8E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A52E8E" w:rsidRDefault="004D08F3" w:rsidP="00A52E8E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82735">
        <w:rPr>
          <w:rFonts w:ascii="Arial" w:hAnsi="Arial" w:cs="Arial"/>
          <w:sz w:val="24"/>
          <w:szCs w:val="24"/>
        </w:rPr>
        <w:t xml:space="preserve">т </w:t>
      </w:r>
      <w:r w:rsidR="000C59D3">
        <w:rPr>
          <w:rFonts w:ascii="Arial" w:hAnsi="Arial" w:cs="Arial"/>
          <w:sz w:val="24"/>
          <w:szCs w:val="24"/>
        </w:rPr>
        <w:t>23</w:t>
      </w:r>
      <w:r w:rsidR="00482ED1">
        <w:rPr>
          <w:rFonts w:ascii="Arial" w:hAnsi="Arial" w:cs="Arial"/>
          <w:sz w:val="24"/>
          <w:szCs w:val="24"/>
        </w:rPr>
        <w:t xml:space="preserve"> декабря  </w:t>
      </w:r>
      <w:r w:rsidR="00A82735">
        <w:rPr>
          <w:rFonts w:ascii="Arial" w:hAnsi="Arial" w:cs="Arial"/>
          <w:sz w:val="24"/>
          <w:szCs w:val="24"/>
        </w:rPr>
        <w:t xml:space="preserve">2013 года N </w:t>
      </w:r>
      <w:r w:rsidR="000C59D3">
        <w:rPr>
          <w:rFonts w:ascii="Arial" w:hAnsi="Arial" w:cs="Arial"/>
          <w:sz w:val="24"/>
          <w:szCs w:val="24"/>
        </w:rPr>
        <w:t>105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2E8E" w:rsidRDefault="00A52E8E" w:rsidP="00A52E8E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A52E8E" w:rsidRDefault="00A52E8E" w:rsidP="00A52E8E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денежном содержании и материальном стимулировании работников, осуществляющих техническое обеспечение </w:t>
      </w:r>
      <w:r w:rsidR="004D08F3">
        <w:rPr>
          <w:rFonts w:ascii="Arial" w:hAnsi="Arial" w:cs="Arial"/>
          <w:sz w:val="24"/>
          <w:szCs w:val="24"/>
        </w:rPr>
        <w:t>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Жерновецкого  сельского поселения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2E8E" w:rsidRDefault="00A52E8E" w:rsidP="00A52E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положение вводится в целях повышения ответственности </w:t>
      </w:r>
      <w:r w:rsidRPr="0001333D">
        <w:rPr>
          <w:rFonts w:ascii="Arial" w:hAnsi="Arial" w:cs="Arial"/>
          <w:sz w:val="24"/>
          <w:szCs w:val="24"/>
          <w:highlight w:val="yellow"/>
        </w:rPr>
        <w:t>работников</w:t>
      </w:r>
      <w:r w:rsidR="004D08F3">
        <w:rPr>
          <w:rFonts w:ascii="Arial" w:hAnsi="Arial" w:cs="Arial"/>
          <w:sz w:val="24"/>
          <w:szCs w:val="24"/>
        </w:rPr>
        <w:t xml:space="preserve"> , осуществляющих техническое обеспечение органов местного самоуправления Жерновецкого сельского поселения</w:t>
      </w:r>
      <w:r>
        <w:rPr>
          <w:rFonts w:ascii="Arial" w:hAnsi="Arial" w:cs="Arial"/>
          <w:sz w:val="24"/>
          <w:szCs w:val="24"/>
        </w:rPr>
        <w:t xml:space="preserve"> за выполнение служебных обязанностей по реализации задач, возложенных на </w:t>
      </w:r>
      <w:r w:rsidR="0001333D" w:rsidRPr="004D08F3">
        <w:rPr>
          <w:rFonts w:ascii="Arial" w:eastAsia="Arial" w:hAnsi="Arial" w:cs="Arial"/>
          <w:color w:val="000000"/>
          <w:sz w:val="24"/>
        </w:rPr>
        <w:t xml:space="preserve"> </w:t>
      </w:r>
      <w:r w:rsidR="004D08F3" w:rsidRPr="004D08F3">
        <w:rPr>
          <w:rFonts w:ascii="Arial" w:eastAsia="Arial" w:hAnsi="Arial" w:cs="Arial"/>
          <w:color w:val="000000"/>
          <w:sz w:val="24"/>
        </w:rPr>
        <w:t>органы местного самоуправления</w:t>
      </w:r>
      <w:r w:rsidRPr="004D08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Жерновецкого сельского поселения, укрепления исполнительной дисциплины, усиления заинтересованности кадров в результатах работы.</w:t>
      </w:r>
    </w:p>
    <w:p w:rsidR="00A52E8E" w:rsidRDefault="001718A8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</w:t>
      </w:r>
      <w:r w:rsidRPr="001718A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Pr="001718A8">
          <w:rPr>
            <w:rStyle w:val="a3"/>
            <w:rFonts w:ascii="Arial" w:eastAsia="Arial" w:hAnsi="Arial" w:cs="Arial"/>
            <w:color w:val="000000"/>
            <w:sz w:val="24"/>
          </w:rPr>
          <w:t>Федерального закона от 19.06.2000 N 82-ФЗ "О минимальном размере оплаты труда»"</w:t>
        </w:r>
      </w:hyperlink>
      <w:r w:rsidRPr="001718A8">
        <w:rPr>
          <w:rFonts w:ascii="Arial" w:eastAsia="Arial" w:hAnsi="Arial" w:cs="Arial"/>
          <w:sz w:val="24"/>
          <w:u w:val="single"/>
        </w:rPr>
        <w:t>,(</w:t>
      </w:r>
      <w:r>
        <w:rPr>
          <w:rFonts w:ascii="Arial" w:eastAsia="Arial" w:hAnsi="Arial" w:cs="Arial"/>
          <w:sz w:val="24"/>
        </w:rPr>
        <w:t xml:space="preserve">ред. от 03.12.2012 г.),   </w:t>
      </w:r>
      <w:r w:rsidR="0001333D">
        <w:rPr>
          <w:rFonts w:ascii="Arial" w:hAnsi="Arial" w:cs="Arial"/>
          <w:sz w:val="24"/>
          <w:szCs w:val="24"/>
        </w:rPr>
        <w:t xml:space="preserve"> </w:t>
      </w:r>
      <w:r w:rsidR="00A52E8E">
        <w:rPr>
          <w:rFonts w:ascii="Arial" w:hAnsi="Arial" w:cs="Arial"/>
          <w:sz w:val="24"/>
          <w:szCs w:val="24"/>
        </w:rPr>
        <w:t>размер базового должностного оклада работников, осуществляющих техническое о</w:t>
      </w:r>
      <w:r>
        <w:rPr>
          <w:rFonts w:ascii="Arial" w:hAnsi="Arial" w:cs="Arial"/>
          <w:sz w:val="24"/>
          <w:szCs w:val="24"/>
        </w:rPr>
        <w:t>беспечение органов местного самоуправления</w:t>
      </w:r>
      <w:r w:rsidR="00A52E8E">
        <w:rPr>
          <w:rFonts w:ascii="Arial" w:hAnsi="Arial" w:cs="Arial"/>
          <w:sz w:val="24"/>
          <w:szCs w:val="24"/>
        </w:rPr>
        <w:t>, устанавливается в размере МРОТ.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2E8E" w:rsidRDefault="00A52E8E" w:rsidP="00A52E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Ежемесячное денежное поощрение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Ежемесячное денежное </w:t>
      </w:r>
      <w:r w:rsidR="001718A8">
        <w:rPr>
          <w:rFonts w:ascii="Arial" w:hAnsi="Arial" w:cs="Arial"/>
          <w:sz w:val="24"/>
          <w:szCs w:val="24"/>
        </w:rPr>
        <w:t>поощрение работникам , осуществляющих техническое обеспечение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выплачивается в размере до 350% от должностного оклада согласно штатному расписанию, утвержденному главой сельского поселения.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2E8E" w:rsidRDefault="00A52E8E" w:rsidP="00FA0B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Материальная помощь и единовременная выплата</w:t>
      </w:r>
    </w:p>
    <w:p w:rsidR="00A52E8E" w:rsidRPr="00FA0B7C" w:rsidRDefault="00A52E8E" w:rsidP="00FA0B7C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Работникам, осуществляющим техническое обеспечение </w:t>
      </w:r>
      <w:r w:rsidR="00FA0B7C">
        <w:rPr>
          <w:rFonts w:ascii="Arial" w:hAnsi="Arial" w:cs="Arial"/>
          <w:sz w:val="24"/>
          <w:szCs w:val="24"/>
          <w:highlight w:val="yellow"/>
        </w:rPr>
        <w:t>органов местного  самоуправления</w:t>
      </w:r>
      <w:r w:rsidRPr="0001333D">
        <w:rPr>
          <w:rFonts w:ascii="Arial" w:hAnsi="Arial" w:cs="Arial"/>
          <w:sz w:val="24"/>
          <w:szCs w:val="24"/>
          <w:highlight w:val="yellow"/>
        </w:rPr>
        <w:t>,</w:t>
      </w:r>
      <w:r>
        <w:rPr>
          <w:rFonts w:ascii="Arial" w:hAnsi="Arial" w:cs="Arial"/>
          <w:sz w:val="24"/>
          <w:szCs w:val="24"/>
        </w:rPr>
        <w:t xml:space="preserve"> при предоставлении ежегодного оплачиваемого отпуска, один раз в год производится единовременная выплата в размере двух должностных окладов и материальная помощь в размере должностного оклада.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делении отпуска на части единовременная выплата и материальная помощь выплачивается при предоставлении первой части отпуска.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 использования отпуска в текущем году материальная помощь и единовременная выплата производятся в конце года.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Работникам</w:t>
      </w:r>
      <w:r w:rsidR="008D12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 w:rsidR="008D1266">
        <w:rPr>
          <w:rFonts w:ascii="Arial" w:hAnsi="Arial" w:cs="Arial"/>
          <w:sz w:val="24"/>
          <w:szCs w:val="24"/>
        </w:rPr>
        <w:t>осуществляющим техническое обеспечение органов местного самоуправления,</w:t>
      </w:r>
      <w:r>
        <w:rPr>
          <w:rFonts w:ascii="Arial" w:hAnsi="Arial" w:cs="Arial"/>
          <w:sz w:val="24"/>
          <w:szCs w:val="24"/>
        </w:rPr>
        <w:t xml:space="preserve"> отработавшим в </w:t>
      </w:r>
      <w:r w:rsidR="00FA0B7C">
        <w:rPr>
          <w:rFonts w:ascii="Arial" w:hAnsi="Arial" w:cs="Arial"/>
          <w:sz w:val="24"/>
          <w:szCs w:val="24"/>
        </w:rPr>
        <w:t>органах местного самоуправления</w:t>
      </w:r>
      <w:r>
        <w:rPr>
          <w:rFonts w:ascii="Arial" w:hAnsi="Arial" w:cs="Arial"/>
          <w:sz w:val="24"/>
          <w:szCs w:val="24"/>
        </w:rPr>
        <w:t xml:space="preserve"> неполный календарный год, единовременная выплата и материальная помощь выплачиваются пропорционально отработанному времени в текущем году.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Единовременная выплата и материальная помощь работникам,</w:t>
      </w:r>
      <w:r w:rsidR="008D1266" w:rsidRPr="008D1266">
        <w:rPr>
          <w:rFonts w:ascii="Arial" w:hAnsi="Arial" w:cs="Arial"/>
          <w:sz w:val="24"/>
          <w:szCs w:val="24"/>
        </w:rPr>
        <w:t xml:space="preserve"> </w:t>
      </w:r>
      <w:r w:rsidR="008D1266">
        <w:rPr>
          <w:rFonts w:ascii="Arial" w:hAnsi="Arial" w:cs="Arial"/>
          <w:sz w:val="24"/>
          <w:szCs w:val="24"/>
        </w:rPr>
        <w:t>осуществляющих техническое обеспечение органов местного самоуправления,</w:t>
      </w:r>
      <w:r>
        <w:rPr>
          <w:rFonts w:ascii="Arial" w:hAnsi="Arial" w:cs="Arial"/>
          <w:sz w:val="24"/>
          <w:szCs w:val="24"/>
        </w:rPr>
        <w:t xml:space="preserve"> уволившимся в связи с уходом на пенсию, выплачиваются полностью при окончательном расчете в связи с увольнением.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в целях социальной защиты работников</w:t>
      </w:r>
      <w:r w:rsidR="008D1266">
        <w:rPr>
          <w:rFonts w:ascii="Arial" w:hAnsi="Arial" w:cs="Arial"/>
          <w:sz w:val="24"/>
          <w:szCs w:val="24"/>
        </w:rPr>
        <w:t>,</w:t>
      </w:r>
      <w:r w:rsidR="008D1266" w:rsidRPr="008D1266">
        <w:rPr>
          <w:rFonts w:ascii="Arial" w:hAnsi="Arial" w:cs="Arial"/>
          <w:sz w:val="24"/>
          <w:szCs w:val="24"/>
        </w:rPr>
        <w:t xml:space="preserve"> </w:t>
      </w:r>
      <w:r w:rsidR="008D1266">
        <w:rPr>
          <w:rFonts w:ascii="Arial" w:hAnsi="Arial" w:cs="Arial"/>
          <w:sz w:val="24"/>
          <w:szCs w:val="24"/>
        </w:rPr>
        <w:t>осуществляющих техническое обеспечение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8D126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условиях роста инфляции по распоряжению главы сельского поселения может оказываться материальная помощь.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исключительных случаях материальная помощь может быть оказана семье работника,</w:t>
      </w:r>
      <w:r w:rsidR="008D1266" w:rsidRPr="008D1266">
        <w:rPr>
          <w:rFonts w:ascii="Arial" w:hAnsi="Arial" w:cs="Arial"/>
          <w:sz w:val="24"/>
          <w:szCs w:val="24"/>
        </w:rPr>
        <w:t xml:space="preserve"> </w:t>
      </w:r>
      <w:r w:rsidR="008D1266">
        <w:rPr>
          <w:rFonts w:ascii="Arial" w:hAnsi="Arial" w:cs="Arial"/>
          <w:sz w:val="24"/>
          <w:szCs w:val="24"/>
        </w:rPr>
        <w:t>осуществляющего техническое обеспечение органов местного самоуправления,</w:t>
      </w:r>
      <w:r>
        <w:rPr>
          <w:rFonts w:ascii="Arial" w:hAnsi="Arial" w:cs="Arial"/>
          <w:sz w:val="24"/>
          <w:szCs w:val="24"/>
        </w:rPr>
        <w:t xml:space="preserve"> работавшего ранее в </w:t>
      </w:r>
      <w:r w:rsidR="009D270D">
        <w:rPr>
          <w:rFonts w:ascii="Arial" w:hAnsi="Arial" w:cs="Arial"/>
          <w:sz w:val="24"/>
          <w:szCs w:val="24"/>
          <w:highlight w:val="yellow"/>
        </w:rPr>
        <w:t xml:space="preserve">органах </w:t>
      </w:r>
      <w:r w:rsidR="009D270D">
        <w:rPr>
          <w:rFonts w:ascii="Arial" w:hAnsi="Arial" w:cs="Arial"/>
          <w:sz w:val="24"/>
          <w:szCs w:val="24"/>
        </w:rPr>
        <w:t xml:space="preserve">местного самоуправления Жерновецкого 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распоряжению главы поселения выделяются денежные средства в размере денежного содержания в связи с бракосочетанием, рождением ребенка, на погребение близких родственников технических работников (супруг, родители, дети) либо родственникам технического работника в случае его смерти, на похороны бывших работников администрации.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2E8E" w:rsidRDefault="00A52E8E" w:rsidP="00A52E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Премии к праздничным датам</w:t>
      </w:r>
    </w:p>
    <w:p w:rsidR="00A52E8E" w:rsidRDefault="00A52E8E" w:rsidP="00A52E8E">
      <w:pPr>
        <w:jc w:val="both"/>
        <w:rPr>
          <w:rFonts w:ascii="Arial" w:hAnsi="Arial" w:cs="Arial"/>
          <w:sz w:val="24"/>
          <w:szCs w:val="24"/>
        </w:rPr>
      </w:pP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Премии к праздничным датам могут выплачиваться работникам, осуществляющим техническое об</w:t>
      </w:r>
      <w:r w:rsidR="009D270D">
        <w:rPr>
          <w:rFonts w:ascii="Arial" w:hAnsi="Arial" w:cs="Arial"/>
          <w:sz w:val="24"/>
          <w:szCs w:val="24"/>
        </w:rPr>
        <w:t>еспечение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к празднованию Нового года и Рождества, к празднованию Международного Женского дня 8 марта и к Дня защитника Отечества 23 февраля, Дня Победы 9 мая, Дня освобождения с. Тросны </w:t>
      </w:r>
      <w:r w:rsidR="00A82735">
        <w:rPr>
          <w:rFonts w:ascii="Arial" w:hAnsi="Arial" w:cs="Arial"/>
          <w:sz w:val="24"/>
          <w:szCs w:val="24"/>
        </w:rPr>
        <w:t xml:space="preserve">и Троснянского района </w:t>
      </w:r>
      <w:r>
        <w:rPr>
          <w:rFonts w:ascii="Arial" w:hAnsi="Arial" w:cs="Arial"/>
          <w:sz w:val="24"/>
          <w:szCs w:val="24"/>
        </w:rPr>
        <w:t xml:space="preserve">24 июля, Дня народного единства 4 ноября, по итогам года за плодотворную службу — в размере </w:t>
      </w:r>
      <w:r>
        <w:rPr>
          <w:rFonts w:ascii="Arial" w:hAnsi="Arial" w:cs="Arial"/>
          <w:sz w:val="24"/>
          <w:szCs w:val="24"/>
        </w:rPr>
        <w:lastRenderedPageBreak/>
        <w:t>должностного оклада с установленными надбавками. Специалисту по воинскому учету и бронированию в пределах лимитов бюджетных обязательств.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2E8E" w:rsidRDefault="00A52E8E" w:rsidP="00A52E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Отпуск</w:t>
      </w:r>
    </w:p>
    <w:p w:rsidR="00A52E8E" w:rsidRDefault="00A52E8E" w:rsidP="00A52E8E">
      <w:pPr>
        <w:jc w:val="both"/>
        <w:rPr>
          <w:rFonts w:ascii="Arial" w:hAnsi="Arial" w:cs="Arial"/>
          <w:sz w:val="24"/>
          <w:szCs w:val="24"/>
        </w:rPr>
      </w:pP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Работникам, осуществляющим техническое обеспечение </w:t>
      </w:r>
      <w:r w:rsidR="009D270D">
        <w:rPr>
          <w:rFonts w:ascii="Arial" w:hAnsi="Arial" w:cs="Arial"/>
          <w:sz w:val="24"/>
          <w:szCs w:val="24"/>
        </w:rPr>
        <w:t>органов местного самоуправления</w:t>
      </w:r>
      <w:r>
        <w:rPr>
          <w:rFonts w:ascii="Arial" w:hAnsi="Arial" w:cs="Arial"/>
          <w:sz w:val="24"/>
          <w:szCs w:val="24"/>
        </w:rPr>
        <w:t>, предоставляется ежегодный оплачиваемый отпуск — 28 календарных дней.</w:t>
      </w:r>
    </w:p>
    <w:p w:rsidR="00A52E8E" w:rsidRDefault="009D270D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Работникам </w:t>
      </w:r>
      <w:r w:rsidR="00A52E8E" w:rsidRPr="00922478">
        <w:rPr>
          <w:rFonts w:ascii="Arial" w:hAnsi="Arial" w:cs="Arial"/>
          <w:sz w:val="24"/>
          <w:szCs w:val="24"/>
          <w:highlight w:val="yellow"/>
        </w:rPr>
        <w:t>,</w:t>
      </w:r>
      <w:r>
        <w:rPr>
          <w:rFonts w:ascii="Arial" w:hAnsi="Arial" w:cs="Arial"/>
          <w:sz w:val="24"/>
          <w:szCs w:val="24"/>
        </w:rPr>
        <w:t xml:space="preserve">осуществляющим техническое обеспечение органов местного самоуправления , </w:t>
      </w:r>
      <w:r w:rsidR="00A52E8E">
        <w:rPr>
          <w:rFonts w:ascii="Arial" w:hAnsi="Arial" w:cs="Arial"/>
          <w:sz w:val="24"/>
          <w:szCs w:val="24"/>
        </w:rPr>
        <w:t xml:space="preserve"> постоянно проживающим и работающим на территории зоны проживания с льготным экономическим статусом предоставляется ежегодный единовременный дополнительный оплачиваемый отпуск продолжительностью 7 календарных дней в соответствии с федеральным законом «О социальной защите граждан, подвергшихся воздействию радиации вследствие катастрофы на Чернобыльской АЭС».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Выплаты по настоящему Положению производятся в пределах выделяемых бюджетных ассигнований на содержание </w:t>
      </w:r>
      <w:r w:rsidR="009D270D">
        <w:rPr>
          <w:rFonts w:ascii="Arial" w:hAnsi="Arial" w:cs="Arial"/>
          <w:sz w:val="24"/>
          <w:szCs w:val="24"/>
        </w:rPr>
        <w:t>органов местного самоуправления.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Оплату труда по военно-учетному столу осуществляется за счет субвенций в пределах лимитов бюджетных обязательств на текущий финансовый год.</w:t>
      </w:r>
    </w:p>
    <w:p w:rsidR="00A52E8E" w:rsidRDefault="00A52E8E"/>
    <w:p w:rsidR="00005FC3" w:rsidRDefault="00005FC3"/>
    <w:p w:rsidR="00005FC3" w:rsidRDefault="00005FC3"/>
    <w:p w:rsidR="00005FC3" w:rsidRDefault="00005FC3"/>
    <w:p w:rsidR="00005FC3" w:rsidRDefault="00005FC3"/>
    <w:p w:rsidR="00005FC3" w:rsidRDefault="00005FC3"/>
    <w:p w:rsidR="00005FC3" w:rsidRDefault="00005FC3"/>
    <w:p w:rsidR="00005FC3" w:rsidRDefault="00005FC3"/>
    <w:p w:rsidR="00005FC3" w:rsidRDefault="00005FC3"/>
    <w:sectPr w:rsidR="00005FC3" w:rsidSect="00E9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1013C"/>
    <w:multiLevelType w:val="hybridMultilevel"/>
    <w:tmpl w:val="2FCCF32E"/>
    <w:lvl w:ilvl="0" w:tplc="C1CE7E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E8E"/>
    <w:rsid w:val="00005FC3"/>
    <w:rsid w:val="0001333D"/>
    <w:rsid w:val="000949A8"/>
    <w:rsid w:val="000C2B36"/>
    <w:rsid w:val="000C59D3"/>
    <w:rsid w:val="001718A8"/>
    <w:rsid w:val="00482ED1"/>
    <w:rsid w:val="004D08F3"/>
    <w:rsid w:val="008D1201"/>
    <w:rsid w:val="008D1266"/>
    <w:rsid w:val="00922478"/>
    <w:rsid w:val="009D270D"/>
    <w:rsid w:val="00A52E8E"/>
    <w:rsid w:val="00A82735"/>
    <w:rsid w:val="00E97299"/>
    <w:rsid w:val="00FA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E8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735"/>
    <w:rPr>
      <w:color w:val="0000FF"/>
      <w:u w:val="single"/>
    </w:rPr>
  </w:style>
  <w:style w:type="paragraph" w:customStyle="1" w:styleId="ConsPlusTitle">
    <w:name w:val="ConsPlusTitle"/>
    <w:rsid w:val="00005F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a5"/>
    <w:rsid w:val="009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bbf89570-6239-4cfb-bdba-5b454c14e321.html" TargetMode="External"/><Relationship Id="rId5" Type="http://schemas.openxmlformats.org/officeDocument/2006/relationships/hyperlink" Target="http://dostup.scli.ru:8111/content/act/bbf89570-6239-4cfb-bdba-5b454c14e3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5697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Жерновецкого с/п</Company>
  <LinksUpToDate>false</LinksUpToDate>
  <CharactersWithSpaces>6374</CharactersWithSpaces>
  <SharedDoc>false</SharedDoc>
  <HLinks>
    <vt:vector size="12" baseType="variant">
      <vt:variant>
        <vt:i4>2031690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Admin</cp:lastModifiedBy>
  <cp:revision>2</cp:revision>
  <cp:lastPrinted>2013-12-11T11:06:00Z</cp:lastPrinted>
  <dcterms:created xsi:type="dcterms:W3CDTF">2014-01-17T10:39:00Z</dcterms:created>
  <dcterms:modified xsi:type="dcterms:W3CDTF">2014-01-17T10:39:00Z</dcterms:modified>
</cp:coreProperties>
</file>