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6" w:rsidRPr="007A0560" w:rsidRDefault="00266ED6" w:rsidP="006F1806">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РОССИЙСКАЯ ФЕДЕРАЦИЯ</w:t>
      </w:r>
    </w:p>
    <w:p w:rsidR="00266ED6" w:rsidRPr="007A0560" w:rsidRDefault="00266ED6" w:rsidP="006F1806">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ОРЛОВСКАЯ ОБЛАСТЬ</w:t>
      </w:r>
    </w:p>
    <w:p w:rsidR="00266ED6" w:rsidRPr="007A0560" w:rsidRDefault="00266ED6" w:rsidP="006F1806">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ТРОСНЯНСКИЙ РАЙОН</w:t>
      </w:r>
    </w:p>
    <w:p w:rsidR="00266ED6" w:rsidRPr="007A0560" w:rsidRDefault="007A0560" w:rsidP="006F1806">
      <w:pPr>
        <w:spacing w:after="0" w:line="240" w:lineRule="auto"/>
        <w:jc w:val="center"/>
        <w:rPr>
          <w:rFonts w:ascii="Times New Roman" w:eastAsia="Arial" w:hAnsi="Times New Roman"/>
          <w:b/>
          <w:sz w:val="24"/>
          <w:szCs w:val="24"/>
        </w:rPr>
      </w:pPr>
      <w:r>
        <w:rPr>
          <w:rFonts w:ascii="Times New Roman" w:eastAsia="Arial" w:hAnsi="Times New Roman"/>
          <w:b/>
          <w:sz w:val="24"/>
          <w:szCs w:val="24"/>
        </w:rPr>
        <w:t>ВОРОНЕЦКИЙ</w:t>
      </w:r>
      <w:r w:rsidR="00266ED6" w:rsidRPr="007A0560">
        <w:rPr>
          <w:rFonts w:ascii="Times New Roman" w:eastAsia="Arial" w:hAnsi="Times New Roman"/>
          <w:b/>
          <w:sz w:val="24"/>
          <w:szCs w:val="24"/>
        </w:rPr>
        <w:t xml:space="preserve"> СЕЛЬСКИЙ СОВЕТ</w:t>
      </w:r>
      <w:r w:rsidR="006F1806">
        <w:rPr>
          <w:rFonts w:ascii="Times New Roman" w:eastAsia="Arial" w:hAnsi="Times New Roman"/>
          <w:b/>
          <w:sz w:val="24"/>
          <w:szCs w:val="24"/>
        </w:rPr>
        <w:t xml:space="preserve"> </w:t>
      </w:r>
      <w:r w:rsidR="00266ED6" w:rsidRPr="007A0560">
        <w:rPr>
          <w:rFonts w:ascii="Times New Roman" w:eastAsia="Arial" w:hAnsi="Times New Roman"/>
          <w:b/>
          <w:sz w:val="24"/>
          <w:szCs w:val="24"/>
        </w:rPr>
        <w:t>НАРОДНЫХ ДЕПУТАТОВ</w:t>
      </w:r>
    </w:p>
    <w:p w:rsidR="00266ED6" w:rsidRPr="007A0560" w:rsidRDefault="00266ED6" w:rsidP="007A0560">
      <w:pPr>
        <w:spacing w:after="0" w:line="240" w:lineRule="auto"/>
        <w:ind w:firstLine="720"/>
        <w:jc w:val="center"/>
        <w:rPr>
          <w:rFonts w:ascii="Times New Roman" w:eastAsia="Arial" w:hAnsi="Times New Roman"/>
          <w:b/>
          <w:sz w:val="24"/>
          <w:szCs w:val="24"/>
        </w:rPr>
      </w:pPr>
    </w:p>
    <w:p w:rsidR="00266ED6" w:rsidRDefault="00266ED6" w:rsidP="00290AB2">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РЕШЕНИЕ</w:t>
      </w:r>
    </w:p>
    <w:p w:rsidR="007A0560" w:rsidRPr="007A0560" w:rsidRDefault="007A0560" w:rsidP="007A0560">
      <w:pPr>
        <w:spacing w:after="0" w:line="240" w:lineRule="auto"/>
        <w:ind w:firstLine="720"/>
        <w:jc w:val="center"/>
        <w:rPr>
          <w:rFonts w:ascii="Times New Roman" w:eastAsia="Arial" w:hAnsi="Times New Roman"/>
          <w:b/>
          <w:sz w:val="24"/>
          <w:szCs w:val="24"/>
        </w:rPr>
      </w:pPr>
    </w:p>
    <w:p w:rsidR="00266ED6" w:rsidRDefault="008B03F2" w:rsidP="008B03F2">
      <w:pPr>
        <w:spacing w:after="0" w:line="240" w:lineRule="auto"/>
        <w:ind w:firstLine="567"/>
        <w:jc w:val="both"/>
        <w:rPr>
          <w:rFonts w:ascii="Times New Roman" w:eastAsia="Arial" w:hAnsi="Times New Roman"/>
          <w:b/>
          <w:sz w:val="24"/>
          <w:szCs w:val="24"/>
        </w:rPr>
      </w:pPr>
      <w:r w:rsidRPr="008B03F2">
        <w:rPr>
          <w:rFonts w:ascii="Times New Roman" w:eastAsia="Arial" w:hAnsi="Times New Roman"/>
          <w:b/>
          <w:sz w:val="24"/>
          <w:szCs w:val="24"/>
          <w:u w:val="single"/>
        </w:rPr>
        <w:t>о</w:t>
      </w:r>
      <w:r w:rsidR="007A0560" w:rsidRPr="008B03F2">
        <w:rPr>
          <w:rFonts w:ascii="Times New Roman" w:eastAsia="Arial" w:hAnsi="Times New Roman"/>
          <w:b/>
          <w:sz w:val="24"/>
          <w:szCs w:val="24"/>
          <w:u w:val="single"/>
        </w:rPr>
        <w:t>т</w:t>
      </w:r>
      <w:r w:rsidR="00E7457F">
        <w:rPr>
          <w:rFonts w:ascii="Times New Roman" w:eastAsia="Arial" w:hAnsi="Times New Roman"/>
          <w:b/>
          <w:sz w:val="24"/>
          <w:szCs w:val="24"/>
          <w:u w:val="single"/>
        </w:rPr>
        <w:t xml:space="preserve"> « 08</w:t>
      </w:r>
      <w:r w:rsidR="00FE6897">
        <w:rPr>
          <w:rFonts w:ascii="Times New Roman" w:eastAsia="Arial" w:hAnsi="Times New Roman"/>
          <w:b/>
          <w:sz w:val="24"/>
          <w:szCs w:val="24"/>
          <w:u w:val="single"/>
        </w:rPr>
        <w:t xml:space="preserve"> »</w:t>
      </w:r>
      <w:r w:rsidR="009754B1" w:rsidRPr="008B03F2">
        <w:rPr>
          <w:rFonts w:ascii="Times New Roman" w:eastAsia="Arial" w:hAnsi="Times New Roman"/>
          <w:b/>
          <w:sz w:val="24"/>
          <w:szCs w:val="24"/>
          <w:u w:val="single"/>
        </w:rPr>
        <w:t xml:space="preserve"> </w:t>
      </w:r>
      <w:r w:rsidR="00E7457F">
        <w:rPr>
          <w:rFonts w:ascii="Times New Roman" w:eastAsia="Arial" w:hAnsi="Times New Roman"/>
          <w:b/>
          <w:sz w:val="24"/>
          <w:szCs w:val="24"/>
          <w:u w:val="single"/>
        </w:rPr>
        <w:t>октября</w:t>
      </w:r>
      <w:r w:rsidR="00FE6897">
        <w:rPr>
          <w:rFonts w:ascii="Times New Roman" w:eastAsia="Arial" w:hAnsi="Times New Roman"/>
          <w:b/>
          <w:sz w:val="24"/>
          <w:szCs w:val="24"/>
          <w:u w:val="single"/>
        </w:rPr>
        <w:t xml:space="preserve"> </w:t>
      </w:r>
      <w:r w:rsidR="009754B1" w:rsidRPr="008B03F2">
        <w:rPr>
          <w:rFonts w:ascii="Times New Roman" w:eastAsia="Arial" w:hAnsi="Times New Roman"/>
          <w:b/>
          <w:sz w:val="24"/>
          <w:szCs w:val="24"/>
          <w:u w:val="single"/>
        </w:rPr>
        <w:t>2</w:t>
      </w:r>
      <w:r w:rsidR="00266ED6" w:rsidRPr="008B03F2">
        <w:rPr>
          <w:rFonts w:ascii="Times New Roman" w:eastAsia="Arial" w:hAnsi="Times New Roman"/>
          <w:b/>
          <w:sz w:val="24"/>
          <w:szCs w:val="24"/>
          <w:u w:val="single"/>
        </w:rPr>
        <w:t>013</w:t>
      </w:r>
      <w:r w:rsidRPr="008B03F2">
        <w:rPr>
          <w:rFonts w:ascii="Times New Roman" w:eastAsia="Arial" w:hAnsi="Times New Roman"/>
          <w:b/>
          <w:sz w:val="24"/>
          <w:szCs w:val="24"/>
          <w:u w:val="single"/>
        </w:rPr>
        <w:t> года</w:t>
      </w:r>
      <w:r w:rsidR="007A0560" w:rsidRPr="008B03F2">
        <w:rPr>
          <w:rFonts w:ascii="Times New Roman" w:eastAsia="Arial" w:hAnsi="Times New Roman"/>
          <w:b/>
          <w:sz w:val="24"/>
          <w:szCs w:val="24"/>
        </w:rPr>
        <w:t xml:space="preserve">                                                           </w:t>
      </w:r>
      <w:r w:rsidR="00266ED6" w:rsidRPr="008B03F2">
        <w:rPr>
          <w:rFonts w:ascii="Times New Roman" w:eastAsia="Arial" w:hAnsi="Times New Roman"/>
          <w:b/>
          <w:sz w:val="24"/>
          <w:szCs w:val="24"/>
        </w:rPr>
        <w:t xml:space="preserve">      </w:t>
      </w:r>
      <w:r w:rsidR="00266ED6" w:rsidRPr="007A0560">
        <w:rPr>
          <w:rFonts w:ascii="Times New Roman" w:eastAsia="Arial" w:hAnsi="Times New Roman"/>
          <w:b/>
          <w:sz w:val="24"/>
          <w:szCs w:val="24"/>
        </w:rPr>
        <w:t>№</w:t>
      </w:r>
      <w:r w:rsidR="00156F75">
        <w:rPr>
          <w:rFonts w:ascii="Times New Roman" w:eastAsia="Arial" w:hAnsi="Times New Roman"/>
          <w:b/>
          <w:sz w:val="24"/>
          <w:szCs w:val="24"/>
        </w:rPr>
        <w:t> 107</w:t>
      </w:r>
    </w:p>
    <w:p w:rsidR="008B03F2" w:rsidRPr="008B03F2" w:rsidRDefault="008B03F2" w:rsidP="008B03F2">
      <w:pPr>
        <w:spacing w:after="0" w:line="240" w:lineRule="auto"/>
        <w:ind w:firstLine="567"/>
        <w:jc w:val="both"/>
        <w:rPr>
          <w:rFonts w:ascii="Times New Roman" w:eastAsia="Arial" w:hAnsi="Times New Roman"/>
          <w:b/>
          <w:sz w:val="20"/>
          <w:szCs w:val="20"/>
        </w:rPr>
      </w:pPr>
      <w:r>
        <w:rPr>
          <w:rFonts w:ascii="Times New Roman" w:eastAsia="Arial" w:hAnsi="Times New Roman"/>
          <w:b/>
          <w:sz w:val="20"/>
          <w:szCs w:val="20"/>
        </w:rPr>
        <w:t xml:space="preserve">            с</w:t>
      </w:r>
      <w:proofErr w:type="gramStart"/>
      <w:r>
        <w:rPr>
          <w:rFonts w:ascii="Times New Roman" w:eastAsia="Arial" w:hAnsi="Times New Roman"/>
          <w:b/>
          <w:sz w:val="20"/>
          <w:szCs w:val="20"/>
        </w:rPr>
        <w:t>.В</w:t>
      </w:r>
      <w:proofErr w:type="gramEnd"/>
      <w:r>
        <w:rPr>
          <w:rFonts w:ascii="Times New Roman" w:eastAsia="Arial" w:hAnsi="Times New Roman"/>
          <w:b/>
          <w:sz w:val="20"/>
          <w:szCs w:val="20"/>
        </w:rPr>
        <w:t>оронец</w:t>
      </w:r>
    </w:p>
    <w:p w:rsidR="00266ED6" w:rsidRDefault="00266ED6" w:rsidP="007A0560">
      <w:pPr>
        <w:spacing w:after="0" w:line="240" w:lineRule="auto"/>
        <w:ind w:firstLine="720"/>
        <w:jc w:val="both"/>
        <w:rPr>
          <w:rFonts w:ascii="Times New Roman" w:eastAsia="Arial" w:hAnsi="Times New Roman"/>
          <w:b/>
          <w:sz w:val="24"/>
          <w:szCs w:val="24"/>
        </w:rPr>
      </w:pPr>
    </w:p>
    <w:p w:rsidR="007A0560" w:rsidRPr="007A0560" w:rsidRDefault="007A0560" w:rsidP="007A0560">
      <w:pPr>
        <w:spacing w:after="0" w:line="240" w:lineRule="auto"/>
        <w:ind w:firstLine="720"/>
        <w:jc w:val="right"/>
        <w:rPr>
          <w:rFonts w:ascii="Times New Roman" w:eastAsia="Arial" w:hAnsi="Times New Roman"/>
          <w:b/>
          <w:sz w:val="24"/>
          <w:szCs w:val="24"/>
        </w:rPr>
      </w:pPr>
    </w:p>
    <w:p w:rsidR="00156F75" w:rsidRDefault="00266ED6" w:rsidP="007A0560">
      <w:pPr>
        <w:spacing w:after="0" w:line="240" w:lineRule="auto"/>
        <w:ind w:firstLine="567"/>
        <w:jc w:val="right"/>
        <w:rPr>
          <w:rFonts w:ascii="Times New Roman" w:hAnsi="Times New Roman"/>
          <w:b/>
          <w:sz w:val="24"/>
          <w:szCs w:val="24"/>
        </w:rPr>
      </w:pPr>
      <w:r w:rsidRPr="007A0560">
        <w:rPr>
          <w:rFonts w:ascii="Times New Roman" w:hAnsi="Times New Roman"/>
          <w:b/>
          <w:sz w:val="24"/>
          <w:szCs w:val="24"/>
        </w:rPr>
        <w:t xml:space="preserve">Принято на </w:t>
      </w:r>
      <w:r w:rsidR="009754B1">
        <w:rPr>
          <w:rFonts w:ascii="Times New Roman" w:hAnsi="Times New Roman"/>
          <w:b/>
          <w:sz w:val="24"/>
          <w:szCs w:val="24"/>
        </w:rPr>
        <w:t>двадцать восьмом</w:t>
      </w:r>
      <w:r w:rsidRPr="007A0560">
        <w:rPr>
          <w:rFonts w:ascii="Times New Roman" w:hAnsi="Times New Roman"/>
          <w:b/>
          <w:sz w:val="24"/>
          <w:szCs w:val="24"/>
        </w:rPr>
        <w:t xml:space="preserve"> </w:t>
      </w:r>
    </w:p>
    <w:p w:rsidR="00156F75" w:rsidRDefault="00266ED6" w:rsidP="00156F75">
      <w:pPr>
        <w:spacing w:after="0" w:line="240" w:lineRule="auto"/>
        <w:ind w:firstLine="567"/>
        <w:jc w:val="right"/>
        <w:rPr>
          <w:rFonts w:ascii="Times New Roman" w:hAnsi="Times New Roman"/>
          <w:b/>
          <w:sz w:val="24"/>
          <w:szCs w:val="24"/>
        </w:rPr>
      </w:pPr>
      <w:proofErr w:type="gramStart"/>
      <w:r w:rsidRPr="007A0560">
        <w:rPr>
          <w:rFonts w:ascii="Times New Roman" w:hAnsi="Times New Roman"/>
          <w:b/>
          <w:sz w:val="24"/>
          <w:szCs w:val="24"/>
        </w:rPr>
        <w:t>заседании</w:t>
      </w:r>
      <w:proofErr w:type="gramEnd"/>
      <w:r w:rsidRPr="007A0560">
        <w:rPr>
          <w:rFonts w:ascii="Times New Roman" w:hAnsi="Times New Roman"/>
          <w:b/>
          <w:sz w:val="24"/>
          <w:szCs w:val="24"/>
        </w:rPr>
        <w:t xml:space="preserve"> </w:t>
      </w:r>
      <w:r w:rsidR="00E7457F">
        <w:rPr>
          <w:rFonts w:ascii="Times New Roman" w:hAnsi="Times New Roman"/>
          <w:b/>
          <w:sz w:val="24"/>
          <w:szCs w:val="24"/>
        </w:rPr>
        <w:t xml:space="preserve"> </w:t>
      </w:r>
      <w:r w:rsidR="007A0560">
        <w:rPr>
          <w:rFonts w:ascii="Times New Roman" w:hAnsi="Times New Roman"/>
          <w:b/>
          <w:sz w:val="24"/>
          <w:szCs w:val="24"/>
        </w:rPr>
        <w:t>Воронецкого</w:t>
      </w:r>
      <w:r w:rsidR="009754B1">
        <w:rPr>
          <w:rFonts w:ascii="Times New Roman" w:hAnsi="Times New Roman"/>
          <w:b/>
          <w:sz w:val="24"/>
          <w:szCs w:val="24"/>
        </w:rPr>
        <w:t xml:space="preserve"> </w:t>
      </w:r>
      <w:r w:rsidRPr="007A0560">
        <w:rPr>
          <w:rFonts w:ascii="Times New Roman" w:hAnsi="Times New Roman"/>
          <w:b/>
          <w:sz w:val="24"/>
          <w:szCs w:val="24"/>
        </w:rPr>
        <w:t xml:space="preserve"> сельского </w:t>
      </w:r>
    </w:p>
    <w:p w:rsidR="00266ED6" w:rsidRPr="007A0560" w:rsidRDefault="00266ED6" w:rsidP="009754B1">
      <w:pPr>
        <w:spacing w:after="0" w:line="240" w:lineRule="auto"/>
        <w:ind w:firstLine="567"/>
        <w:jc w:val="right"/>
        <w:rPr>
          <w:rFonts w:ascii="Times New Roman" w:hAnsi="Times New Roman"/>
          <w:b/>
          <w:sz w:val="24"/>
          <w:szCs w:val="24"/>
        </w:rPr>
      </w:pPr>
      <w:r w:rsidRPr="007A0560">
        <w:rPr>
          <w:rFonts w:ascii="Times New Roman" w:hAnsi="Times New Roman"/>
          <w:b/>
          <w:sz w:val="24"/>
          <w:szCs w:val="24"/>
        </w:rPr>
        <w:t>Совета народных депутатов</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7A0560" w:rsidRDefault="00266ED6" w:rsidP="007A0560">
      <w:pPr>
        <w:spacing w:after="0" w:line="240" w:lineRule="auto"/>
        <w:ind w:firstLine="720"/>
        <w:jc w:val="both"/>
        <w:rPr>
          <w:rFonts w:ascii="Times New Roman" w:eastAsia="Arial" w:hAnsi="Times New Roman"/>
          <w:b/>
          <w:sz w:val="24"/>
          <w:szCs w:val="24"/>
        </w:rPr>
      </w:pPr>
      <w:r w:rsidRPr="007A0560">
        <w:rPr>
          <w:rFonts w:ascii="Times New Roman" w:eastAsia="Arial" w:hAnsi="Times New Roman"/>
          <w:b/>
          <w:sz w:val="24"/>
          <w:szCs w:val="24"/>
        </w:rPr>
        <w:t xml:space="preserve">О муниципальной службе </w:t>
      </w:r>
    </w:p>
    <w:p w:rsidR="007A0560" w:rsidRDefault="00266ED6" w:rsidP="007A0560">
      <w:pPr>
        <w:spacing w:after="0" w:line="240" w:lineRule="auto"/>
        <w:ind w:firstLine="720"/>
        <w:jc w:val="both"/>
        <w:rPr>
          <w:rFonts w:ascii="Times New Roman" w:eastAsia="Arial" w:hAnsi="Times New Roman"/>
          <w:b/>
          <w:sz w:val="24"/>
          <w:szCs w:val="24"/>
        </w:rPr>
      </w:pPr>
      <w:r w:rsidRPr="007A0560">
        <w:rPr>
          <w:rFonts w:ascii="Times New Roman" w:eastAsia="Arial" w:hAnsi="Times New Roman"/>
          <w:b/>
          <w:sz w:val="24"/>
          <w:szCs w:val="24"/>
        </w:rPr>
        <w:t xml:space="preserve">в </w:t>
      </w:r>
      <w:r w:rsidR="007A0560">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 </w:t>
      </w:r>
    </w:p>
    <w:p w:rsidR="00266ED6" w:rsidRPr="007A0560" w:rsidRDefault="00266ED6" w:rsidP="007A0560">
      <w:pPr>
        <w:spacing w:after="0" w:line="240" w:lineRule="auto"/>
        <w:ind w:firstLine="720"/>
        <w:jc w:val="both"/>
        <w:rPr>
          <w:rFonts w:ascii="Times New Roman" w:eastAsia="Arial" w:hAnsi="Times New Roman"/>
          <w:b/>
          <w:sz w:val="24"/>
          <w:szCs w:val="24"/>
        </w:rPr>
      </w:pPr>
      <w:r w:rsidRPr="007A0560">
        <w:rPr>
          <w:rFonts w:ascii="Times New Roman" w:eastAsia="Arial" w:hAnsi="Times New Roman"/>
          <w:b/>
          <w:sz w:val="24"/>
          <w:szCs w:val="24"/>
        </w:rPr>
        <w:t>Троснянского района Орловской области</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266ED6" w:rsidRPr="007A0560" w:rsidRDefault="00266ED6" w:rsidP="007A0560">
      <w:pPr>
        <w:spacing w:after="0" w:line="240" w:lineRule="auto"/>
        <w:ind w:firstLine="709"/>
        <w:jc w:val="both"/>
        <w:rPr>
          <w:rFonts w:ascii="Times New Roman" w:eastAsia="Arial" w:hAnsi="Times New Roman"/>
          <w:sz w:val="24"/>
          <w:szCs w:val="24"/>
        </w:rPr>
      </w:pP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В соответствии с </w:t>
      </w:r>
      <w:hyperlink r:id="rId4">
        <w:r w:rsidRPr="007A0560">
          <w:rPr>
            <w:rFonts w:ascii="Times New Roman" w:eastAsia="Arial" w:hAnsi="Times New Roman"/>
            <w:sz w:val="24"/>
            <w:szCs w:val="24"/>
          </w:rPr>
          <w:t>Федеральным законом от 02.03.2007 N 25-ФЗ "О муниципальной службе в Российской Федерации"</w:t>
        </w:r>
      </w:hyperlink>
      <w:r w:rsidRPr="007A0560">
        <w:rPr>
          <w:rFonts w:ascii="Times New Roman" w:eastAsia="Arial" w:hAnsi="Times New Roman"/>
          <w:sz w:val="24"/>
          <w:szCs w:val="24"/>
        </w:rPr>
        <w:t xml:space="preserve">, </w:t>
      </w:r>
      <w:hyperlink r:id="rId5">
        <w:r w:rsidRPr="007A0560">
          <w:rPr>
            <w:rFonts w:ascii="Times New Roman" w:eastAsia="Arial" w:hAnsi="Times New Roman"/>
            <w:sz w:val="24"/>
            <w:szCs w:val="24"/>
          </w:rPr>
          <w:t>Законом Орловской области от 09.01.2008 N 736-ОЗ "О муниципальной службе в Орловской области</w:t>
        </w:r>
      </w:hyperlink>
      <w:r w:rsidRPr="007A0560">
        <w:rPr>
          <w:rFonts w:ascii="Times New Roman" w:eastAsia="Arial" w:hAnsi="Times New Roman"/>
          <w:sz w:val="24"/>
          <w:szCs w:val="24"/>
        </w:rPr>
        <w:t xml:space="preserve">", Уставом </w:t>
      </w:r>
      <w:r w:rsidR="007A0560">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Троснянского района Орловской области, </w:t>
      </w:r>
      <w:r w:rsidR="007A0560">
        <w:rPr>
          <w:rFonts w:ascii="Times New Roman" w:eastAsia="Arial" w:hAnsi="Times New Roman"/>
          <w:sz w:val="24"/>
          <w:szCs w:val="24"/>
        </w:rPr>
        <w:t>Воронецкий</w:t>
      </w:r>
      <w:r w:rsidRPr="007A0560">
        <w:rPr>
          <w:rFonts w:ascii="Times New Roman" w:eastAsia="Arial" w:hAnsi="Times New Roman"/>
          <w:sz w:val="24"/>
          <w:szCs w:val="24"/>
        </w:rPr>
        <w:t xml:space="preserve">  сельский Совет народных депутатов</w:t>
      </w:r>
    </w:p>
    <w:p w:rsidR="00266ED6"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РЕШИЛ:</w:t>
      </w:r>
    </w:p>
    <w:p w:rsidR="007A0560" w:rsidRPr="007A0560" w:rsidRDefault="007A0560" w:rsidP="007A0560">
      <w:pPr>
        <w:spacing w:after="0" w:line="240" w:lineRule="auto"/>
        <w:ind w:firstLine="709"/>
        <w:jc w:val="both"/>
        <w:rPr>
          <w:rFonts w:ascii="Times New Roman" w:eastAsia="Arial" w:hAnsi="Times New Roman"/>
          <w:sz w:val="24"/>
          <w:szCs w:val="24"/>
        </w:rPr>
      </w:pP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1. Утвердить: </w:t>
      </w:r>
    </w:p>
    <w:p w:rsidR="0057679A" w:rsidRDefault="00266ED6" w:rsidP="0057679A">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Положение «О м</w:t>
      </w:r>
      <w:r w:rsidR="007A0560">
        <w:rPr>
          <w:rFonts w:ascii="Times New Roman" w:eastAsia="Arial" w:hAnsi="Times New Roman"/>
          <w:sz w:val="24"/>
          <w:szCs w:val="24"/>
        </w:rPr>
        <w:t>униципальной службе в Воронецком</w:t>
      </w:r>
      <w:r w:rsidRPr="007A0560">
        <w:rPr>
          <w:rFonts w:ascii="Times New Roman" w:eastAsia="Arial" w:hAnsi="Times New Roman"/>
          <w:sz w:val="24"/>
          <w:szCs w:val="24"/>
        </w:rPr>
        <w:t xml:space="preserve"> сельском поселении Троснянского  ра</w:t>
      </w:r>
      <w:r w:rsidR="007A0560">
        <w:rPr>
          <w:rFonts w:ascii="Times New Roman" w:eastAsia="Arial" w:hAnsi="Times New Roman"/>
          <w:sz w:val="24"/>
          <w:szCs w:val="24"/>
        </w:rPr>
        <w:t>йона Орловской области» (Приложение</w:t>
      </w:r>
      <w:r w:rsidRPr="007A0560">
        <w:rPr>
          <w:rFonts w:ascii="Times New Roman" w:eastAsia="Arial" w:hAnsi="Times New Roman"/>
          <w:sz w:val="24"/>
          <w:szCs w:val="24"/>
        </w:rPr>
        <w:t xml:space="preserve"> 1</w:t>
      </w:r>
      <w:r w:rsidR="007A0560">
        <w:rPr>
          <w:rFonts w:ascii="Times New Roman" w:eastAsia="Arial" w:hAnsi="Times New Roman"/>
          <w:sz w:val="24"/>
          <w:szCs w:val="24"/>
        </w:rPr>
        <w:t>)</w:t>
      </w:r>
      <w:r w:rsidRPr="007A0560">
        <w:rPr>
          <w:rFonts w:ascii="Times New Roman" w:eastAsia="Arial" w:hAnsi="Times New Roman"/>
          <w:sz w:val="24"/>
          <w:szCs w:val="24"/>
        </w:rPr>
        <w:t>.</w:t>
      </w:r>
      <w:r w:rsidR="0057679A" w:rsidRPr="0057679A">
        <w:rPr>
          <w:rFonts w:ascii="Times New Roman" w:eastAsia="Arial" w:hAnsi="Times New Roman"/>
          <w:sz w:val="24"/>
          <w:szCs w:val="24"/>
        </w:rPr>
        <w:t xml:space="preserve"> </w:t>
      </w:r>
    </w:p>
    <w:p w:rsidR="00266ED6" w:rsidRPr="007A0560" w:rsidRDefault="00266ED6" w:rsidP="007A0560">
      <w:pPr>
        <w:spacing w:after="0" w:line="240" w:lineRule="auto"/>
        <w:ind w:firstLine="709"/>
        <w:jc w:val="both"/>
        <w:rPr>
          <w:rFonts w:ascii="Times New Roman" w:eastAsia="Arial" w:hAnsi="Times New Roman"/>
          <w:sz w:val="24"/>
          <w:szCs w:val="24"/>
        </w:rPr>
      </w:pPr>
    </w:p>
    <w:p w:rsidR="005B49C7" w:rsidRDefault="005B49C7" w:rsidP="005B49C7">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2. Признать утратившими силу:</w:t>
      </w:r>
    </w:p>
    <w:p w:rsidR="005B49C7" w:rsidRDefault="005B49C7" w:rsidP="005B49C7">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Решение №07 от 29.03.2011 «Об утверждении Положения о муниципальной службе в Воронецком сельском поселении»;</w:t>
      </w:r>
    </w:p>
    <w:p w:rsidR="005B49C7" w:rsidRDefault="005B49C7" w:rsidP="005B49C7">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Решение № 44 от 27.12.2011 «О внесении изменений в Решение №</w:t>
      </w:r>
      <w:r>
        <w:rPr>
          <w:rFonts w:ascii="Times New Roman" w:eastAsia="Arial" w:hAnsi="Times New Roman"/>
          <w:sz w:val="24"/>
          <w:szCs w:val="24"/>
          <w:lang w:val="en-US"/>
        </w:rPr>
        <w:t> </w:t>
      </w:r>
      <w:r>
        <w:rPr>
          <w:rFonts w:ascii="Times New Roman" w:eastAsia="Arial" w:hAnsi="Times New Roman"/>
          <w:sz w:val="24"/>
          <w:szCs w:val="24"/>
        </w:rPr>
        <w:t>07 от 29.03.2011 «Об утверждении Положения о муниципальной службе в Воронецком сельском поселении»»;</w:t>
      </w:r>
    </w:p>
    <w:p w:rsidR="005B49C7" w:rsidRDefault="005B49C7" w:rsidP="005B49C7">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Решение № 51 от 27.03.2012 «О внесении изменений в Решение №</w:t>
      </w:r>
      <w:r>
        <w:rPr>
          <w:rFonts w:ascii="Times New Roman" w:eastAsia="Arial" w:hAnsi="Times New Roman"/>
          <w:sz w:val="24"/>
          <w:szCs w:val="24"/>
          <w:lang w:val="en-US"/>
        </w:rPr>
        <w:t> </w:t>
      </w:r>
      <w:r>
        <w:rPr>
          <w:rFonts w:ascii="Times New Roman" w:eastAsia="Arial" w:hAnsi="Times New Roman"/>
          <w:sz w:val="24"/>
          <w:szCs w:val="24"/>
        </w:rPr>
        <w:t>07 от 29.03.2011 «Об утверждении Положения о муниципальной службе в Воронецком сельском поселении»»;</w:t>
      </w:r>
    </w:p>
    <w:p w:rsidR="0040673A" w:rsidRDefault="0040673A" w:rsidP="007A0560">
      <w:pPr>
        <w:spacing w:after="0" w:line="240" w:lineRule="auto"/>
        <w:ind w:firstLine="709"/>
        <w:jc w:val="both"/>
        <w:rPr>
          <w:rFonts w:ascii="Times New Roman" w:eastAsia="Arial" w:hAnsi="Times New Roman"/>
          <w:sz w:val="24"/>
          <w:szCs w:val="24"/>
        </w:rPr>
      </w:pP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3. Настоящее решение вступает в силу с  момента обнародования.</w:t>
      </w:r>
    </w:p>
    <w:p w:rsidR="00266ED6" w:rsidRDefault="00266ED6" w:rsidP="007A0560">
      <w:pPr>
        <w:spacing w:after="0" w:line="240" w:lineRule="auto"/>
        <w:ind w:firstLine="709"/>
        <w:jc w:val="both"/>
        <w:rPr>
          <w:rFonts w:ascii="Times New Roman" w:eastAsia="Arial" w:hAnsi="Times New Roman"/>
          <w:sz w:val="24"/>
          <w:szCs w:val="24"/>
        </w:rPr>
      </w:pPr>
    </w:p>
    <w:p w:rsidR="007A0560" w:rsidRDefault="007A0560" w:rsidP="007A0560">
      <w:pPr>
        <w:spacing w:after="0" w:line="240" w:lineRule="auto"/>
        <w:ind w:firstLine="709"/>
        <w:jc w:val="both"/>
        <w:rPr>
          <w:rFonts w:ascii="Times New Roman" w:eastAsia="Arial" w:hAnsi="Times New Roman"/>
          <w:sz w:val="24"/>
          <w:szCs w:val="24"/>
        </w:rPr>
      </w:pPr>
    </w:p>
    <w:p w:rsidR="00266ED6" w:rsidRPr="007A0560" w:rsidRDefault="00266ED6" w:rsidP="007A0560">
      <w:pPr>
        <w:spacing w:after="0" w:line="240" w:lineRule="auto"/>
        <w:ind w:firstLine="709"/>
        <w:jc w:val="both"/>
        <w:rPr>
          <w:rFonts w:ascii="Times New Roman" w:eastAsia="Arial" w:hAnsi="Times New Roman"/>
          <w:sz w:val="24"/>
          <w:szCs w:val="24"/>
        </w:rPr>
      </w:pPr>
    </w:p>
    <w:p w:rsidR="00266ED6" w:rsidRPr="007A0560" w:rsidRDefault="007A0560" w:rsidP="007A0560">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Председатель </w:t>
      </w:r>
      <w:r w:rsidR="00266ED6" w:rsidRPr="007A0560">
        <w:rPr>
          <w:rFonts w:ascii="Times New Roman" w:eastAsia="Arial" w:hAnsi="Times New Roman"/>
          <w:sz w:val="24"/>
          <w:szCs w:val="24"/>
        </w:rPr>
        <w:t xml:space="preserve">Совета народных депутатов         </w:t>
      </w:r>
      <w:r>
        <w:rPr>
          <w:rFonts w:ascii="Times New Roman" w:eastAsia="Arial" w:hAnsi="Times New Roman"/>
          <w:sz w:val="24"/>
          <w:szCs w:val="24"/>
        </w:rPr>
        <w:t xml:space="preserve">                                      Н.А. Кабанов</w:t>
      </w:r>
    </w:p>
    <w:p w:rsidR="00266ED6" w:rsidRPr="007A0560" w:rsidRDefault="00266ED6" w:rsidP="007A0560">
      <w:pPr>
        <w:spacing w:after="0" w:line="240" w:lineRule="auto"/>
        <w:ind w:firstLine="709"/>
        <w:jc w:val="both"/>
        <w:rPr>
          <w:rFonts w:ascii="Times New Roman" w:eastAsia="Arial" w:hAnsi="Times New Roman"/>
          <w:sz w:val="24"/>
          <w:szCs w:val="24"/>
        </w:rPr>
      </w:pPr>
    </w:p>
    <w:p w:rsidR="00266ED6" w:rsidRDefault="007A0560" w:rsidP="007A0560">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Глава </w:t>
      </w:r>
      <w:r w:rsidR="00266ED6" w:rsidRPr="007A0560">
        <w:rPr>
          <w:rFonts w:ascii="Times New Roman" w:eastAsia="Arial" w:hAnsi="Times New Roman"/>
          <w:sz w:val="24"/>
          <w:szCs w:val="24"/>
        </w:rPr>
        <w:t xml:space="preserve">сельского поселения                        </w:t>
      </w:r>
      <w:r>
        <w:rPr>
          <w:rFonts w:ascii="Times New Roman" w:eastAsia="Arial" w:hAnsi="Times New Roman"/>
          <w:sz w:val="24"/>
          <w:szCs w:val="24"/>
        </w:rPr>
        <w:t xml:space="preserve">                                     </w:t>
      </w:r>
      <w:r w:rsidR="006F1806">
        <w:rPr>
          <w:rFonts w:ascii="Times New Roman" w:eastAsia="Arial" w:hAnsi="Times New Roman"/>
          <w:sz w:val="24"/>
          <w:szCs w:val="24"/>
        </w:rPr>
        <w:t xml:space="preserve"> </w:t>
      </w:r>
      <w:r>
        <w:rPr>
          <w:rFonts w:ascii="Times New Roman" w:eastAsia="Arial" w:hAnsi="Times New Roman"/>
          <w:sz w:val="24"/>
          <w:szCs w:val="24"/>
        </w:rPr>
        <w:t xml:space="preserve">         Е.В. Еремина</w:t>
      </w:r>
    </w:p>
    <w:p w:rsidR="00266ED6" w:rsidRPr="007A0560" w:rsidRDefault="007A0560" w:rsidP="007A0560">
      <w:pPr>
        <w:spacing w:after="0" w:line="240" w:lineRule="auto"/>
        <w:ind w:firstLine="709"/>
        <w:jc w:val="center"/>
        <w:rPr>
          <w:rFonts w:ascii="Times New Roman" w:eastAsia="Arial" w:hAnsi="Times New Roman"/>
          <w:sz w:val="24"/>
          <w:szCs w:val="24"/>
        </w:rPr>
      </w:pPr>
      <w:r>
        <w:rPr>
          <w:rFonts w:ascii="Times New Roman" w:eastAsia="Arial" w:hAnsi="Times New Roman"/>
          <w:sz w:val="24"/>
          <w:szCs w:val="24"/>
        </w:rPr>
        <w:br w:type="page"/>
      </w:r>
      <w:r>
        <w:rPr>
          <w:rFonts w:ascii="Times New Roman" w:eastAsia="Arial" w:hAnsi="Times New Roman"/>
          <w:sz w:val="24"/>
          <w:szCs w:val="24"/>
        </w:rPr>
        <w:lastRenderedPageBreak/>
        <w:t xml:space="preserve">                                                                        </w:t>
      </w:r>
      <w:r w:rsidR="00944569">
        <w:rPr>
          <w:rFonts w:ascii="Times New Roman" w:eastAsia="Arial" w:hAnsi="Times New Roman"/>
          <w:sz w:val="24"/>
          <w:szCs w:val="24"/>
        </w:rPr>
        <w:t xml:space="preserve">   </w:t>
      </w:r>
      <w:r>
        <w:rPr>
          <w:rFonts w:ascii="Times New Roman" w:eastAsia="Arial" w:hAnsi="Times New Roman"/>
          <w:sz w:val="24"/>
          <w:szCs w:val="24"/>
        </w:rPr>
        <w:t xml:space="preserve">        П</w:t>
      </w:r>
      <w:r w:rsidR="00266ED6" w:rsidRPr="007A0560">
        <w:rPr>
          <w:rFonts w:ascii="Times New Roman" w:eastAsia="Arial" w:hAnsi="Times New Roman"/>
          <w:sz w:val="24"/>
          <w:szCs w:val="24"/>
        </w:rPr>
        <w:t>риложение</w:t>
      </w:r>
      <w:r>
        <w:rPr>
          <w:rFonts w:ascii="Times New Roman" w:eastAsia="Arial" w:hAnsi="Times New Roman"/>
          <w:sz w:val="24"/>
          <w:szCs w:val="24"/>
        </w:rPr>
        <w:t xml:space="preserve"> 1</w:t>
      </w:r>
    </w:p>
    <w:p w:rsidR="00266ED6" w:rsidRPr="007A0560" w:rsidRDefault="007A0560" w:rsidP="007A0560">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w:t>
      </w:r>
      <w:r w:rsidR="00266ED6" w:rsidRPr="007A0560">
        <w:rPr>
          <w:rFonts w:ascii="Times New Roman" w:eastAsia="Arial" w:hAnsi="Times New Roman"/>
          <w:sz w:val="24"/>
          <w:szCs w:val="24"/>
        </w:rPr>
        <w:t xml:space="preserve">к решению </w:t>
      </w:r>
      <w:r>
        <w:rPr>
          <w:rFonts w:ascii="Times New Roman" w:eastAsia="Arial" w:hAnsi="Times New Roman"/>
          <w:sz w:val="24"/>
          <w:szCs w:val="24"/>
        </w:rPr>
        <w:t>Воронецкого</w:t>
      </w:r>
      <w:r w:rsidR="00266ED6" w:rsidRPr="007A0560">
        <w:rPr>
          <w:rFonts w:ascii="Times New Roman" w:eastAsia="Arial" w:hAnsi="Times New Roman"/>
          <w:sz w:val="24"/>
          <w:szCs w:val="24"/>
        </w:rPr>
        <w:t xml:space="preserve"> сельского</w:t>
      </w:r>
    </w:p>
    <w:p w:rsidR="00266ED6" w:rsidRPr="007A0560" w:rsidRDefault="007A0560" w:rsidP="007A0560">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w:t>
      </w:r>
      <w:r w:rsidR="00266ED6" w:rsidRPr="007A0560">
        <w:rPr>
          <w:rFonts w:ascii="Times New Roman" w:eastAsia="Arial" w:hAnsi="Times New Roman"/>
          <w:sz w:val="24"/>
          <w:szCs w:val="24"/>
        </w:rPr>
        <w:t>совета народных депутатов</w:t>
      </w:r>
    </w:p>
    <w:p w:rsidR="00266ED6" w:rsidRPr="007A0560" w:rsidRDefault="007A0560" w:rsidP="007A0560">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w:t>
      </w:r>
      <w:r w:rsidR="00E7457F">
        <w:rPr>
          <w:rFonts w:ascii="Times New Roman" w:eastAsia="Arial" w:hAnsi="Times New Roman"/>
          <w:sz w:val="24"/>
          <w:szCs w:val="24"/>
        </w:rPr>
        <w:t>№ 107 от 08</w:t>
      </w:r>
      <w:r w:rsidR="00156F75">
        <w:rPr>
          <w:rFonts w:ascii="Times New Roman" w:eastAsia="Arial" w:hAnsi="Times New Roman"/>
          <w:sz w:val="24"/>
          <w:szCs w:val="24"/>
        </w:rPr>
        <w:t>.10.</w:t>
      </w:r>
      <w:r w:rsidR="00266ED6" w:rsidRPr="007A0560">
        <w:rPr>
          <w:rFonts w:ascii="Times New Roman" w:eastAsia="Arial" w:hAnsi="Times New Roman"/>
          <w:sz w:val="24"/>
          <w:szCs w:val="24"/>
        </w:rPr>
        <w:t>2013 года</w:t>
      </w:r>
    </w:p>
    <w:p w:rsidR="00266ED6" w:rsidRPr="007A0560" w:rsidRDefault="00266ED6" w:rsidP="007A0560">
      <w:pPr>
        <w:spacing w:after="0" w:line="240" w:lineRule="auto"/>
        <w:ind w:firstLine="720"/>
        <w:jc w:val="both"/>
        <w:rPr>
          <w:rFonts w:ascii="Times New Roman" w:eastAsia="Arial" w:hAnsi="Times New Roman"/>
          <w:sz w:val="24"/>
          <w:szCs w:val="24"/>
        </w:rPr>
      </w:pPr>
    </w:p>
    <w:p w:rsidR="00266ED6" w:rsidRPr="007A0560" w:rsidRDefault="00266ED6" w:rsidP="00290AB2">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ПОЛОЖЕНИЕ</w:t>
      </w:r>
    </w:p>
    <w:p w:rsidR="00266ED6" w:rsidRPr="007A0560" w:rsidRDefault="001267B2" w:rsidP="00290AB2">
      <w:pPr>
        <w:spacing w:after="0" w:line="240" w:lineRule="auto"/>
        <w:jc w:val="center"/>
        <w:rPr>
          <w:rFonts w:ascii="Times New Roman" w:eastAsia="Arial" w:hAnsi="Times New Roman"/>
          <w:b/>
          <w:sz w:val="24"/>
          <w:szCs w:val="24"/>
        </w:rPr>
      </w:pPr>
      <w:r>
        <w:rPr>
          <w:rFonts w:ascii="Times New Roman" w:eastAsia="Arial" w:hAnsi="Times New Roman"/>
          <w:b/>
          <w:sz w:val="24"/>
          <w:szCs w:val="24"/>
        </w:rPr>
        <w:t>о</w:t>
      </w:r>
      <w:r w:rsidR="00266ED6" w:rsidRPr="007A0560">
        <w:rPr>
          <w:rFonts w:ascii="Times New Roman" w:eastAsia="Arial" w:hAnsi="Times New Roman"/>
          <w:b/>
          <w:sz w:val="24"/>
          <w:szCs w:val="24"/>
        </w:rPr>
        <w:t xml:space="preserve"> муниципальной службе в </w:t>
      </w:r>
      <w:r w:rsidR="007A0560">
        <w:rPr>
          <w:rFonts w:ascii="Times New Roman" w:eastAsia="Arial" w:hAnsi="Times New Roman"/>
          <w:b/>
          <w:sz w:val="24"/>
          <w:szCs w:val="24"/>
        </w:rPr>
        <w:t>Воронецком</w:t>
      </w:r>
      <w:r w:rsidR="00266ED6" w:rsidRPr="007A0560">
        <w:rPr>
          <w:rFonts w:ascii="Times New Roman" w:eastAsia="Arial" w:hAnsi="Times New Roman"/>
          <w:b/>
          <w:sz w:val="24"/>
          <w:szCs w:val="24"/>
        </w:rPr>
        <w:t xml:space="preserve"> сельском поселении Троснянского  района Орловской области</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266ED6" w:rsidRPr="007A0560" w:rsidRDefault="00266ED6" w:rsidP="007A0560">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1. Предмет регулирования настоящего Положения</w:t>
      </w:r>
    </w:p>
    <w:p w:rsidR="00266ED6" w:rsidRPr="007A0560" w:rsidRDefault="00266ED6" w:rsidP="007A0560">
      <w:pPr>
        <w:spacing w:after="0" w:line="240" w:lineRule="auto"/>
        <w:ind w:firstLine="720"/>
        <w:jc w:val="both"/>
        <w:rPr>
          <w:rFonts w:ascii="Times New Roman" w:eastAsia="Arial" w:hAnsi="Times New Roman"/>
          <w:sz w:val="24"/>
          <w:szCs w:val="24"/>
        </w:rPr>
      </w:pPr>
      <w:proofErr w:type="gramStart"/>
      <w:r w:rsidRPr="007A0560">
        <w:rPr>
          <w:rFonts w:ascii="Times New Roman" w:eastAsia="Arial" w:hAnsi="Times New Roman"/>
          <w:sz w:val="24"/>
          <w:szCs w:val="24"/>
        </w:rPr>
        <w:t xml:space="preserve">Настоящим Положением в соответствии с </w:t>
      </w:r>
      <w:hyperlink r:id="rId6">
        <w:r w:rsidRPr="007A0560">
          <w:rPr>
            <w:rFonts w:ascii="Times New Roman" w:eastAsia="Arial" w:hAnsi="Times New Roman"/>
            <w:sz w:val="24"/>
            <w:szCs w:val="24"/>
          </w:rPr>
          <w:t>Фед</w:t>
        </w:r>
        <w:r w:rsidR="007A0560">
          <w:rPr>
            <w:rFonts w:ascii="Times New Roman" w:eastAsia="Arial" w:hAnsi="Times New Roman"/>
            <w:sz w:val="24"/>
            <w:szCs w:val="24"/>
          </w:rPr>
          <w:t>еральным законом от 02.03.2007 №</w:t>
        </w:r>
        <w:r w:rsidR="00156F75">
          <w:rPr>
            <w:rFonts w:ascii="Times New Roman" w:eastAsia="Arial" w:hAnsi="Times New Roman"/>
            <w:sz w:val="24"/>
            <w:szCs w:val="24"/>
          </w:rPr>
          <w:t> </w:t>
        </w:r>
        <w:r w:rsidRPr="007A0560">
          <w:rPr>
            <w:rFonts w:ascii="Times New Roman" w:eastAsia="Arial" w:hAnsi="Times New Roman"/>
            <w:sz w:val="24"/>
            <w:szCs w:val="24"/>
          </w:rPr>
          <w:t>25-ФЗ "О муниципальной службе в Российской Федерации"</w:t>
        </w:r>
      </w:hyperlink>
      <w:r w:rsidRPr="007A0560">
        <w:rPr>
          <w:rFonts w:ascii="Times New Roman" w:eastAsia="Arial" w:hAnsi="Times New Roman"/>
          <w:sz w:val="24"/>
          <w:szCs w:val="24"/>
        </w:rPr>
        <w:t xml:space="preserve">, </w:t>
      </w:r>
      <w:hyperlink r:id="rId7">
        <w:r w:rsidRPr="007A0560">
          <w:rPr>
            <w:rFonts w:ascii="Times New Roman" w:eastAsia="Arial" w:hAnsi="Times New Roman"/>
            <w:sz w:val="24"/>
            <w:szCs w:val="24"/>
          </w:rPr>
          <w:t>Законом Орловской области от 09.01.2008 N 736-ОЗ "О муниципальной службе в Орловской области</w:t>
        </w:r>
      </w:hyperlink>
      <w:r w:rsidRPr="007A0560">
        <w:rPr>
          <w:rFonts w:ascii="Times New Roman" w:eastAsia="Arial" w:hAnsi="Times New Roman"/>
          <w:sz w:val="24"/>
          <w:szCs w:val="24"/>
        </w:rPr>
        <w:t>",</w:t>
      </w:r>
      <w:r w:rsidR="007A0560">
        <w:rPr>
          <w:rFonts w:ascii="Times New Roman" w:eastAsia="Arial" w:hAnsi="Times New Roman"/>
          <w:sz w:val="24"/>
          <w:szCs w:val="24"/>
        </w:rPr>
        <w:t xml:space="preserve"> Уставом Воронецкого</w:t>
      </w:r>
      <w:r w:rsidRPr="007A0560">
        <w:rPr>
          <w:rFonts w:ascii="Times New Roman" w:eastAsia="Arial" w:hAnsi="Times New Roman"/>
          <w:sz w:val="24"/>
          <w:szCs w:val="24"/>
        </w:rPr>
        <w:t xml:space="preserve"> сельского поселения Троснянского района Орловской области, регулируются правовые отношения, связанные с поступлением на муниципальную службу граждан Российской Федерации, прохождением и прекращением муниципальной службы, оплатой труда муниципальных служащих </w:t>
      </w:r>
      <w:r w:rsidR="007A0560">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w:t>
      </w:r>
      <w:proofErr w:type="gramEnd"/>
      <w:r w:rsidRPr="007A0560">
        <w:rPr>
          <w:rFonts w:ascii="Times New Roman" w:eastAsia="Arial" w:hAnsi="Times New Roman"/>
          <w:sz w:val="24"/>
          <w:szCs w:val="24"/>
        </w:rPr>
        <w:t xml:space="preserve"> поселения Троснянского района Орловской область (далее – муниципальные служащие), их пенсионного обеспечения, а также с определением правового положения (статуса) муниципальных служащих </w:t>
      </w:r>
      <w:r w:rsidR="007A0560">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Троснянского района Орловской области (далее – </w:t>
      </w:r>
      <w:r w:rsidR="007A0560">
        <w:rPr>
          <w:rFonts w:ascii="Times New Roman" w:eastAsia="Arial" w:hAnsi="Times New Roman"/>
          <w:sz w:val="24"/>
          <w:szCs w:val="24"/>
        </w:rPr>
        <w:t>Воронецкое</w:t>
      </w:r>
      <w:r w:rsidRPr="007A0560">
        <w:rPr>
          <w:rFonts w:ascii="Times New Roman" w:eastAsia="Arial" w:hAnsi="Times New Roman"/>
          <w:sz w:val="24"/>
          <w:szCs w:val="24"/>
        </w:rPr>
        <w:t xml:space="preserve"> сельское поселение).</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w:t>
      </w:r>
    </w:p>
    <w:p w:rsidR="007A0560" w:rsidRPr="007A0560" w:rsidRDefault="007A0560" w:rsidP="007A0560">
      <w:pPr>
        <w:spacing w:after="0" w:line="240" w:lineRule="auto"/>
        <w:ind w:firstLine="720"/>
        <w:jc w:val="center"/>
        <w:rPr>
          <w:rFonts w:ascii="Times New Roman" w:eastAsia="Arial" w:hAnsi="Times New Roman"/>
          <w:sz w:val="24"/>
          <w:szCs w:val="24"/>
        </w:rPr>
      </w:pPr>
    </w:p>
    <w:p w:rsidR="00266ED6" w:rsidRPr="007A0560" w:rsidRDefault="00266ED6" w:rsidP="007A0560">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2. Муниципальная служба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2. Нанимателем для муниципального служащего является </w:t>
      </w:r>
      <w:r w:rsidR="007A0560">
        <w:rPr>
          <w:rFonts w:ascii="Times New Roman" w:eastAsia="Arial" w:hAnsi="Times New Roman"/>
          <w:sz w:val="24"/>
          <w:szCs w:val="24"/>
        </w:rPr>
        <w:t>Воронецкое</w:t>
      </w:r>
      <w:r w:rsidRPr="007A0560">
        <w:rPr>
          <w:rFonts w:ascii="Times New Roman" w:eastAsia="Arial" w:hAnsi="Times New Roman"/>
          <w:sz w:val="24"/>
          <w:szCs w:val="24"/>
        </w:rPr>
        <w:t xml:space="preserve"> сельское поселение, от имени которого полномочия нанимателя осуществляет представитель нанимателя (работодатель).</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3. Представителем нанимателя (работодателем) может быть глава </w:t>
      </w:r>
      <w:r w:rsidR="007A0560">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руководитель органа местного самоуправления, иное лицо, уполномоченное исполнять обязанности представителя нанимателя (работодателя).</w:t>
      </w:r>
    </w:p>
    <w:p w:rsidR="007A0560" w:rsidRPr="007A0560" w:rsidRDefault="007A0560" w:rsidP="007A0560">
      <w:pPr>
        <w:spacing w:after="0" w:line="240" w:lineRule="auto"/>
        <w:ind w:firstLine="720"/>
        <w:jc w:val="center"/>
        <w:rPr>
          <w:rFonts w:ascii="Times New Roman" w:eastAsia="Arial" w:hAnsi="Times New Roman"/>
          <w:sz w:val="24"/>
          <w:szCs w:val="24"/>
        </w:rPr>
      </w:pPr>
    </w:p>
    <w:p w:rsidR="00266ED6" w:rsidRPr="007A0560" w:rsidRDefault="00266ED6" w:rsidP="007A0560">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3. Правовые основы муниципальной службы в </w:t>
      </w:r>
      <w:r w:rsidR="007A0560">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Правовые основы м</w:t>
      </w:r>
      <w:r w:rsidR="001337B4">
        <w:rPr>
          <w:rFonts w:ascii="Times New Roman" w:eastAsia="Arial" w:hAnsi="Times New Roman"/>
          <w:sz w:val="24"/>
          <w:szCs w:val="24"/>
        </w:rPr>
        <w:t>униципальной службы в Воронецком</w:t>
      </w:r>
      <w:r w:rsidRPr="007A0560">
        <w:rPr>
          <w:rFonts w:ascii="Times New Roman" w:eastAsia="Arial" w:hAnsi="Times New Roman"/>
          <w:sz w:val="24"/>
          <w:szCs w:val="24"/>
        </w:rPr>
        <w:t xml:space="preserve"> сельском поселении составляют</w:t>
      </w:r>
      <w:r w:rsidR="001337B4">
        <w:rPr>
          <w:rFonts w:ascii="Times New Roman" w:eastAsia="Arial" w:hAnsi="Times New Roman"/>
          <w:sz w:val="24"/>
          <w:szCs w:val="24"/>
        </w:rPr>
        <w:t>:</w:t>
      </w:r>
      <w:r w:rsidRPr="007A0560">
        <w:rPr>
          <w:rFonts w:ascii="Times New Roman" w:eastAsia="Arial" w:hAnsi="Times New Roman"/>
          <w:sz w:val="24"/>
          <w:szCs w:val="24"/>
        </w:rPr>
        <w:t xml:space="preserve"> </w:t>
      </w:r>
      <w:hyperlink r:id="rId8">
        <w:proofErr w:type="gramStart"/>
        <w:r w:rsidRPr="007A0560">
          <w:rPr>
            <w:rFonts w:ascii="Times New Roman" w:eastAsia="Arial" w:hAnsi="Times New Roman"/>
            <w:sz w:val="24"/>
            <w:szCs w:val="24"/>
          </w:rPr>
          <w:t>Конституция Российской Федерации</w:t>
        </w:r>
      </w:hyperlink>
      <w:r w:rsidRPr="007A0560">
        <w:rPr>
          <w:rFonts w:ascii="Times New Roman" w:eastAsia="Arial" w:hAnsi="Times New Roman"/>
          <w:sz w:val="24"/>
          <w:szCs w:val="24"/>
        </w:rPr>
        <w:t xml:space="preserve">, </w:t>
      </w:r>
      <w:hyperlink r:id="rId9">
        <w:r w:rsidRPr="007A0560">
          <w:rPr>
            <w:rFonts w:ascii="Times New Roman" w:eastAsia="Arial" w:hAnsi="Times New Roman"/>
            <w:sz w:val="24"/>
            <w:szCs w:val="24"/>
          </w:rPr>
          <w:t xml:space="preserve">Федеральный закон </w:t>
        </w:r>
        <w:r w:rsidR="007A0560" w:rsidRPr="007A0560">
          <w:rPr>
            <w:rFonts w:ascii="Times New Roman" w:eastAsia="Arial" w:hAnsi="Times New Roman"/>
            <w:sz w:val="24"/>
            <w:szCs w:val="24"/>
          </w:rPr>
          <w:t>от 02.03.2007 №</w:t>
        </w:r>
        <w:r w:rsidRPr="007A0560">
          <w:rPr>
            <w:rFonts w:ascii="Times New Roman" w:eastAsia="Arial" w:hAnsi="Times New Roman"/>
            <w:sz w:val="24"/>
            <w:szCs w:val="24"/>
          </w:rPr>
          <w:t xml:space="preserve"> 25-ФЗ «О муниципальной службе в Российской Федерации»</w:t>
        </w:r>
      </w:hyperlink>
      <w:r w:rsidRPr="007A0560">
        <w:rPr>
          <w:rFonts w:ascii="Times New Roman" w:eastAsia="Arial" w:hAnsi="Times New Roman"/>
          <w:sz w:val="24"/>
          <w:szCs w:val="24"/>
        </w:rPr>
        <w:t xml:space="preserve"> (далее - Федеральный закон), другие федеральные законы, иные нормативные правовые акты Российской Федерации, </w:t>
      </w:r>
      <w:hyperlink r:id="rId10">
        <w:r w:rsidRPr="001337B4">
          <w:rPr>
            <w:rFonts w:ascii="Times New Roman" w:eastAsia="Arial" w:hAnsi="Times New Roman"/>
            <w:sz w:val="24"/>
            <w:szCs w:val="24"/>
          </w:rPr>
          <w:t>Закон Орловской области от 09.01.2008 года № 736-03 «О муниципальной службе в Орловской области</w:t>
        </w:r>
      </w:hyperlink>
      <w:r w:rsidRPr="001337B4">
        <w:rPr>
          <w:rFonts w:ascii="Times New Roman" w:eastAsia="Arial" w:hAnsi="Times New Roman"/>
          <w:sz w:val="24"/>
          <w:szCs w:val="24"/>
        </w:rPr>
        <w:t>»,</w:t>
      </w:r>
      <w:r w:rsidRPr="007A0560">
        <w:rPr>
          <w:rFonts w:ascii="Times New Roman" w:eastAsia="Arial" w:hAnsi="Times New Roman"/>
          <w:sz w:val="24"/>
          <w:szCs w:val="24"/>
        </w:rPr>
        <w:t xml:space="preserve"> иные законы и иные нормативные правовые акты Орловской области (далее - законодательство о муниципа</w:t>
      </w:r>
      <w:r w:rsidR="001337B4">
        <w:rPr>
          <w:rFonts w:ascii="Times New Roman" w:eastAsia="Arial" w:hAnsi="Times New Roman"/>
          <w:sz w:val="24"/>
          <w:szCs w:val="24"/>
        </w:rPr>
        <w:t>льной службе), Устав Воронецкого</w:t>
      </w:r>
      <w:r w:rsidRPr="007A0560">
        <w:rPr>
          <w:rFonts w:ascii="Times New Roman" w:eastAsia="Arial" w:hAnsi="Times New Roman"/>
          <w:sz w:val="24"/>
          <w:szCs w:val="24"/>
        </w:rPr>
        <w:t xml:space="preserve"> сельского поселения, настоящее Положение и</w:t>
      </w:r>
      <w:proofErr w:type="gramEnd"/>
      <w:r w:rsidRPr="007A0560">
        <w:rPr>
          <w:rFonts w:ascii="Times New Roman" w:eastAsia="Arial" w:hAnsi="Times New Roman"/>
          <w:sz w:val="24"/>
          <w:szCs w:val="24"/>
        </w:rPr>
        <w:t xml:space="preserve"> иные муниципальные правовые акты.</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1337B4" w:rsidRDefault="001337B4" w:rsidP="007A0560">
      <w:pPr>
        <w:spacing w:after="0" w:line="240" w:lineRule="auto"/>
        <w:ind w:firstLine="720"/>
        <w:jc w:val="both"/>
        <w:rPr>
          <w:rFonts w:ascii="Times New Roman" w:eastAsia="Arial" w:hAnsi="Times New Roman"/>
          <w:sz w:val="24"/>
          <w:szCs w:val="24"/>
        </w:rPr>
      </w:pPr>
    </w:p>
    <w:p w:rsidR="001337B4" w:rsidRDefault="001337B4" w:rsidP="007A0560">
      <w:pPr>
        <w:spacing w:after="0" w:line="240" w:lineRule="auto"/>
        <w:ind w:firstLine="720"/>
        <w:jc w:val="both"/>
        <w:rPr>
          <w:rFonts w:ascii="Times New Roman" w:eastAsia="Arial" w:hAnsi="Times New Roman"/>
          <w:sz w:val="24"/>
          <w:szCs w:val="24"/>
        </w:rPr>
      </w:pPr>
    </w:p>
    <w:p w:rsidR="001337B4" w:rsidRPr="007A0560" w:rsidRDefault="001337B4"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lastRenderedPageBreak/>
        <w:t xml:space="preserve">Статья 4. Основные принципы муниципальной службы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Основными принципами муниципальной службы в </w:t>
      </w:r>
      <w:r w:rsidR="001337B4">
        <w:rPr>
          <w:rFonts w:ascii="Times New Roman" w:eastAsia="Arial" w:hAnsi="Times New Roman"/>
          <w:sz w:val="24"/>
          <w:szCs w:val="24"/>
        </w:rPr>
        <w:t>Вороне</w:t>
      </w:r>
      <w:r w:rsidR="00AC54F1">
        <w:rPr>
          <w:rFonts w:ascii="Times New Roman" w:eastAsia="Arial" w:hAnsi="Times New Roman"/>
          <w:sz w:val="24"/>
          <w:szCs w:val="24"/>
        </w:rPr>
        <w:t>ц</w:t>
      </w:r>
      <w:r w:rsidR="001337B4">
        <w:rPr>
          <w:rFonts w:ascii="Times New Roman" w:eastAsia="Arial" w:hAnsi="Times New Roman"/>
          <w:sz w:val="24"/>
          <w:szCs w:val="24"/>
        </w:rPr>
        <w:t>ком</w:t>
      </w:r>
      <w:r w:rsidRPr="007A0560">
        <w:rPr>
          <w:rFonts w:ascii="Times New Roman" w:eastAsia="Arial" w:hAnsi="Times New Roman"/>
          <w:sz w:val="24"/>
          <w:szCs w:val="24"/>
        </w:rPr>
        <w:t xml:space="preserve"> сельском поселении являются: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приоритет прав и свобод человека и гражданина;</w:t>
      </w:r>
    </w:p>
    <w:p w:rsidR="00266ED6" w:rsidRPr="007A0560" w:rsidRDefault="00266ED6" w:rsidP="007A0560">
      <w:pPr>
        <w:spacing w:after="0" w:line="240" w:lineRule="auto"/>
        <w:ind w:firstLine="720"/>
        <w:jc w:val="both"/>
        <w:rPr>
          <w:rFonts w:ascii="Times New Roman" w:eastAsia="Arial" w:hAnsi="Times New Roman"/>
          <w:sz w:val="24"/>
          <w:szCs w:val="24"/>
        </w:rPr>
      </w:pPr>
      <w:proofErr w:type="gramStart"/>
      <w:r w:rsidRPr="007A0560">
        <w:rPr>
          <w:rFonts w:ascii="Times New Roman" w:eastAsia="Arial" w:hAnsi="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профессионализм и компетентность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стабильность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доступность информации о деятельности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взаимодействие с общественными объединениями и гражданами;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правовая и социальная защищенность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10) внепартийность муниципальной службы.</w:t>
      </w:r>
    </w:p>
    <w:p w:rsidR="001337B4" w:rsidRPr="007A0560" w:rsidRDefault="001337B4"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5. Взаимосвязь муниципальной службы и государственной гражданской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Взаимосвязь муниципальной службы и государственной гражданской службы обеспечивается посредством: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единства основных квалификационных требований к должностям муниципальной службы и должностям государственной гражданской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единства ограничений и обязательств, при прохождении муниципальной службы и государственной гражданской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единства требований к подготовке, переподготовке и повышению квалификации муниципальных служащих и государственных гражданских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учета стажа муниципальной службы при исчислении стажа государственной гражданской службы и учёта стажа государственной гражданской службы при исчислении стажа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соотносительности основных условий оплаты труда и социальных гарантий муниципальных служащих и государственных гражданских служащих;</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337B4" w:rsidRPr="007A0560" w:rsidRDefault="001337B4"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6. Должности муниципальной службы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Должность муниципальной службы - должность в органе местного самоуправления, которая образуется в соответствии с </w:t>
      </w:r>
      <w:hyperlink r:id="rId11">
        <w:r w:rsidRPr="001337B4">
          <w:rPr>
            <w:rFonts w:ascii="Times New Roman" w:eastAsia="Arial" w:hAnsi="Times New Roman"/>
            <w:sz w:val="24"/>
            <w:szCs w:val="24"/>
          </w:rPr>
          <w:t>Уставом</w:t>
        </w:r>
      </w:hyperlink>
      <w:r w:rsidRPr="007A0560">
        <w:rPr>
          <w:rFonts w:ascii="Times New Roman" w:eastAsia="Arial" w:hAnsi="Times New Roman"/>
          <w:sz w:val="24"/>
          <w:szCs w:val="24"/>
        </w:rPr>
        <w:t xml:space="preserve"> </w:t>
      </w:r>
      <w:r w:rsidR="001337B4">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2. Должности муниципальной службы в </w:t>
      </w:r>
      <w:r w:rsidR="001337B4">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w:t>
      </w:r>
      <w:r w:rsidR="001337B4">
        <w:rPr>
          <w:rFonts w:ascii="Times New Roman" w:eastAsia="Arial" w:hAnsi="Times New Roman"/>
          <w:sz w:val="24"/>
          <w:szCs w:val="24"/>
        </w:rPr>
        <w:t xml:space="preserve"> </w:t>
      </w:r>
      <w:r w:rsidRPr="007A0560">
        <w:rPr>
          <w:rFonts w:ascii="Times New Roman" w:eastAsia="Arial" w:hAnsi="Times New Roman"/>
          <w:sz w:val="24"/>
          <w:szCs w:val="24"/>
        </w:rPr>
        <w:t xml:space="preserve">устанавливаются </w:t>
      </w:r>
      <w:proofErr w:type="gramStart"/>
      <w:r w:rsidRPr="007A0560">
        <w:rPr>
          <w:rFonts w:ascii="Times New Roman" w:eastAsia="Arial" w:hAnsi="Times New Roman"/>
          <w:sz w:val="24"/>
          <w:szCs w:val="24"/>
        </w:rPr>
        <w:t xml:space="preserve">в соответствии с реестром должностей муниципальной службы в </w:t>
      </w:r>
      <w:r w:rsidR="001337B4">
        <w:rPr>
          <w:rFonts w:ascii="Times New Roman" w:eastAsia="Arial" w:hAnsi="Times New Roman"/>
          <w:sz w:val="24"/>
          <w:szCs w:val="24"/>
        </w:rPr>
        <w:lastRenderedPageBreak/>
        <w:t>Воронецком</w:t>
      </w:r>
      <w:r w:rsidRPr="007A0560">
        <w:rPr>
          <w:rFonts w:ascii="Times New Roman" w:eastAsia="Arial" w:hAnsi="Times New Roman"/>
          <w:sz w:val="24"/>
          <w:szCs w:val="24"/>
        </w:rPr>
        <w:t xml:space="preserve"> сельском поселении</w:t>
      </w:r>
      <w:r w:rsidR="001337B4">
        <w:rPr>
          <w:rFonts w:ascii="Times New Roman" w:eastAsia="Arial" w:hAnsi="Times New Roman"/>
          <w:sz w:val="24"/>
          <w:szCs w:val="24"/>
        </w:rPr>
        <w:t xml:space="preserve"> в соответствии с П</w:t>
      </w:r>
      <w:r w:rsidRPr="007A0560">
        <w:rPr>
          <w:rFonts w:ascii="Times New Roman" w:eastAsia="Arial" w:hAnsi="Times New Roman"/>
          <w:sz w:val="24"/>
          <w:szCs w:val="24"/>
        </w:rPr>
        <w:t>риложением</w:t>
      </w:r>
      <w:proofErr w:type="gramEnd"/>
      <w:r w:rsidRPr="007A0560">
        <w:rPr>
          <w:rFonts w:ascii="Times New Roman" w:eastAsia="Arial" w:hAnsi="Times New Roman"/>
          <w:sz w:val="24"/>
          <w:szCs w:val="24"/>
        </w:rPr>
        <w:t xml:space="preserve"> 1 к настоящему Положению.</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w:t>
      </w:r>
      <w:r w:rsidR="001337B4">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w:t>
      </w:r>
    </w:p>
    <w:p w:rsidR="001337B4" w:rsidRPr="007A0560" w:rsidRDefault="001337B4"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7. Классификация должностей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Группы должностей муниципальной службы </w:t>
      </w:r>
      <w:r w:rsidR="001337B4">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старшие должности муниципальной службы. </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Категории должностей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обеспечивающие специалисты.</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8. Основные квалификационные требования для замещения должностей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Для замещения должностей муниципальной службы в </w:t>
      </w:r>
      <w:r w:rsidR="001337B4">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Квалификационные требовани</w:t>
      </w:r>
      <w:r w:rsidR="00DA26E9">
        <w:rPr>
          <w:rFonts w:ascii="Times New Roman" w:eastAsia="Arial" w:hAnsi="Times New Roman"/>
          <w:sz w:val="24"/>
          <w:szCs w:val="24"/>
        </w:rPr>
        <w:t>я к стажу муниципальной службы</w:t>
      </w:r>
      <w:r w:rsidRPr="007A0560">
        <w:rPr>
          <w:rFonts w:ascii="Times New Roman" w:eastAsia="Arial" w:hAnsi="Times New Roman"/>
          <w:sz w:val="24"/>
          <w:szCs w:val="24"/>
        </w:rPr>
        <w:t xml:space="preserve"> или стажу по специальности. Для старших должностей муниципальной службы требования к стажу не предъявляются.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Квалификационными требованиями к профессиональным знаниям и навыкам, необходимым для исполнения должностных обязанностей, являются: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знание </w:t>
      </w:r>
      <w:hyperlink r:id="rId12">
        <w:r w:rsidRPr="001337B4">
          <w:rPr>
            <w:rFonts w:ascii="Times New Roman" w:eastAsia="Arial" w:hAnsi="Times New Roman"/>
            <w:sz w:val="24"/>
            <w:szCs w:val="24"/>
          </w:rPr>
          <w:t>Конституции Российской Федерации</w:t>
        </w:r>
      </w:hyperlink>
      <w:r w:rsidRPr="001337B4">
        <w:rPr>
          <w:rFonts w:ascii="Times New Roman" w:eastAsia="Arial" w:hAnsi="Times New Roman"/>
          <w:sz w:val="24"/>
          <w:szCs w:val="24"/>
        </w:rPr>
        <w:t xml:space="preserve">, федеральных законов и законодательства Орловской области, </w:t>
      </w:r>
      <w:hyperlink r:id="rId13">
        <w:r w:rsidRPr="001337B4">
          <w:rPr>
            <w:rFonts w:ascii="Times New Roman" w:eastAsia="Arial" w:hAnsi="Times New Roman"/>
            <w:sz w:val="24"/>
            <w:szCs w:val="24"/>
          </w:rPr>
          <w:t>Устава</w:t>
        </w:r>
      </w:hyperlink>
      <w:r w:rsidR="001337B4">
        <w:rPr>
          <w:rFonts w:ascii="Times New Roman" w:hAnsi="Times New Roman"/>
          <w:sz w:val="24"/>
          <w:szCs w:val="24"/>
        </w:rPr>
        <w:t xml:space="preserve"> Воронецкого сельского поселения</w:t>
      </w:r>
      <w:r w:rsidRPr="007A0560">
        <w:rPr>
          <w:rFonts w:ascii="Times New Roman" w:eastAsia="Arial" w:hAnsi="Times New Roman"/>
          <w:sz w:val="24"/>
          <w:szCs w:val="24"/>
        </w:rPr>
        <w:t xml:space="preserve"> и иных муниципальных нормативных правовых актов применительно к осуществлению соответствующих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2.1. В число типовых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 </w:t>
      </w:r>
      <w:r w:rsidR="001337B4">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 Орловской области входит наличие среднего профессионального образования.</w:t>
      </w:r>
    </w:p>
    <w:p w:rsidR="00266ED6" w:rsidRPr="007A0560" w:rsidRDefault="00266ED6" w:rsidP="007A0560">
      <w:pPr>
        <w:spacing w:after="0" w:line="240" w:lineRule="auto"/>
        <w:ind w:firstLine="720"/>
        <w:jc w:val="both"/>
        <w:rPr>
          <w:rFonts w:ascii="Times New Roman" w:eastAsia="Arial" w:hAnsi="Times New Roman"/>
          <w:sz w:val="24"/>
          <w:szCs w:val="24"/>
        </w:rPr>
      </w:pPr>
    </w:p>
    <w:p w:rsidR="00266ED6" w:rsidRPr="007A0560" w:rsidRDefault="00266ED6" w:rsidP="007A0560">
      <w:pPr>
        <w:spacing w:after="0" w:line="240" w:lineRule="auto"/>
        <w:ind w:firstLine="720"/>
        <w:jc w:val="both"/>
        <w:rPr>
          <w:rFonts w:ascii="Times New Roman" w:eastAsia="Arial" w:hAnsi="Times New Roman"/>
          <w:b/>
          <w:sz w:val="24"/>
          <w:szCs w:val="24"/>
        </w:rPr>
      </w:pPr>
      <w:r w:rsidRPr="007A0560">
        <w:rPr>
          <w:rFonts w:ascii="Times New Roman" w:eastAsia="Arial" w:hAnsi="Times New Roman"/>
          <w:b/>
          <w:sz w:val="24"/>
          <w:szCs w:val="24"/>
        </w:rPr>
        <w:t xml:space="preserve">Статья 9. Муниципальный служащий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337B4" w:rsidRPr="007A0560" w:rsidRDefault="001337B4"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10. Основные права муниципального служащего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В соответствии с Федеральным законом муниципальный служащий имеет право </w:t>
      </w:r>
      <w:proofErr w:type="gramStart"/>
      <w:r w:rsidRPr="007A0560">
        <w:rPr>
          <w:rFonts w:ascii="Times New Roman" w:eastAsia="Arial" w:hAnsi="Times New Roman"/>
          <w:sz w:val="24"/>
          <w:szCs w:val="24"/>
        </w:rPr>
        <w:t>на</w:t>
      </w:r>
      <w:proofErr w:type="gramEnd"/>
      <w:r w:rsidRPr="007A0560">
        <w:rPr>
          <w:rFonts w:ascii="Times New Roman" w:eastAsia="Arial" w:hAnsi="Times New Roman"/>
          <w:sz w:val="24"/>
          <w:szCs w:val="24"/>
        </w:rPr>
        <w:t>:</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обеспечение организационно-технических условий, необходимых для исполнения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участие по своей инициативе в конкурсе на замещение вакантной должности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повышение квалификации в соответствии с муниципальным правовым актом за счет средств местного бюджета;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защиту своих персональных данных;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12) пенсионное обеспечение в соответствии с законодательством Российской Федерации, законодательством Орловской области и настоящим Положением.</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2. Муниципальный служащий вправе с предварительным письменным уведомлением представителя нанимателя (работодателя) выполнить иную оплачиваемую работу, если это не повлечет за собой конфликт интересов и если иное не предусмотрено Федеральным законом.</w:t>
      </w:r>
    </w:p>
    <w:p w:rsidR="00266ED6" w:rsidRPr="007A0560" w:rsidRDefault="00266ED6"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11. Основные обязанности муниципального служащего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 соответствии с Федеральным законом муниципальный служащий обязан:</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соблюдать </w:t>
      </w:r>
      <w:hyperlink r:id="rId14">
        <w:r w:rsidRPr="001337B4">
          <w:rPr>
            <w:rFonts w:ascii="Times New Roman" w:eastAsia="Arial" w:hAnsi="Times New Roman"/>
            <w:sz w:val="24"/>
            <w:szCs w:val="24"/>
          </w:rPr>
          <w:t>Конституцию Российской Федерации</w:t>
        </w:r>
      </w:hyperlink>
      <w:r w:rsidRPr="007A0560">
        <w:rPr>
          <w:rFonts w:ascii="Times New Roman" w:eastAsia="Arial" w:hAnsi="Times New Roman"/>
          <w:sz w:val="24"/>
          <w:szCs w:val="24"/>
        </w:rPr>
        <w:t xml:space="preserve">,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области, Устав </w:t>
      </w:r>
      <w:r w:rsidR="001337B4">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 и иные муниципальные правовые акты и обеспечивать их исполнение;</w:t>
      </w:r>
    </w:p>
    <w:p w:rsidR="001337B4" w:rsidRDefault="00266ED6" w:rsidP="007A0560">
      <w:pPr>
        <w:spacing w:after="0" w:line="240" w:lineRule="auto"/>
        <w:ind w:firstLine="720"/>
        <w:jc w:val="both"/>
      </w:pPr>
      <w:r w:rsidRPr="007A0560">
        <w:rPr>
          <w:rFonts w:ascii="Times New Roman" w:eastAsia="Arial" w:hAnsi="Times New Roman"/>
          <w:sz w:val="24"/>
          <w:szCs w:val="24"/>
        </w:rPr>
        <w:t>2) исполнять должностные обязанности в соответствии с должностной инструкцией;</w:t>
      </w:r>
      <w:r w:rsidR="001337B4" w:rsidRPr="001337B4">
        <w:t xml:space="preserve"> </w:t>
      </w:r>
    </w:p>
    <w:p w:rsidR="00266ED6" w:rsidRPr="00156F75" w:rsidRDefault="001337B4" w:rsidP="00156F75">
      <w:pPr>
        <w:spacing w:after="0" w:line="240" w:lineRule="auto"/>
        <w:ind w:firstLine="720"/>
        <w:jc w:val="both"/>
        <w:rPr>
          <w:rFonts w:ascii="Times New Roman" w:eastAsia="Arial" w:hAnsi="Times New Roman"/>
          <w:sz w:val="24"/>
          <w:szCs w:val="24"/>
        </w:rPr>
      </w:pPr>
      <w:r w:rsidRPr="00156F75">
        <w:rPr>
          <w:rFonts w:ascii="Times New Roman" w:eastAsia="Arial" w:hAnsi="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соблюдать установленные в органе местного самоуправления,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поддерживать уровень квалификации, необходимый для надлежащего исполнения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10) соблюдать ограничения, выполнять обязательства, не нарушать запреты, которые установлены федеральными законами;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6ED6" w:rsidRPr="00156F75" w:rsidRDefault="00266ED6" w:rsidP="007A0560">
      <w:pPr>
        <w:autoSpaceDE w:val="0"/>
        <w:autoSpaceDN w:val="0"/>
        <w:adjustRightInd w:val="0"/>
        <w:spacing w:after="0" w:line="240" w:lineRule="auto"/>
        <w:ind w:firstLine="540"/>
        <w:jc w:val="both"/>
        <w:rPr>
          <w:rFonts w:ascii="Times New Roman" w:hAnsi="Times New Roman"/>
          <w:b/>
          <w:sz w:val="24"/>
          <w:szCs w:val="24"/>
        </w:rPr>
      </w:pPr>
      <w:r w:rsidRPr="00156F75">
        <w:rPr>
          <w:rFonts w:ascii="Times New Roman" w:hAnsi="Times New Roman"/>
          <w:b/>
          <w:sz w:val="24"/>
          <w:szCs w:val="24"/>
        </w:rPr>
        <w:t>Статья 11.2. Требования к служебному поведению муниципального служащего</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1. Муниципальный служащий обязан:</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1) исполнять должностные обязанности добросовестно, на высоком профессиональном уровне;</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5) проявлять корректность в обращении с гражданами;</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6) проявлять уважение к нравственным обычаям и традициям народов Российской Федерации;</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7) учитывать культурные и иные особенности различных этнических и социальных групп, а также конфессий;</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8) способствовать межнациональному и межконфессиональному согласию;</w:t>
      </w:r>
    </w:p>
    <w:p w:rsidR="00266ED6" w:rsidRPr="00156F75"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266ED6" w:rsidRPr="007A0560" w:rsidRDefault="00266ED6" w:rsidP="007A0560">
      <w:pPr>
        <w:autoSpaceDE w:val="0"/>
        <w:autoSpaceDN w:val="0"/>
        <w:adjustRightInd w:val="0"/>
        <w:spacing w:after="0" w:line="240" w:lineRule="auto"/>
        <w:ind w:firstLine="540"/>
        <w:jc w:val="both"/>
        <w:rPr>
          <w:rFonts w:ascii="Times New Roman" w:hAnsi="Times New Roman"/>
          <w:sz w:val="24"/>
          <w:szCs w:val="24"/>
        </w:rPr>
      </w:pPr>
      <w:r w:rsidRPr="00156F75">
        <w:rPr>
          <w:rFonts w:ascii="Times New Roman" w:hAnsi="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156F75" w:rsidRPr="00156F75">
        <w:rPr>
          <w:rFonts w:ascii="Times New Roman" w:hAnsi="Times New Roman"/>
          <w:sz w:val="24"/>
          <w:szCs w:val="24"/>
        </w:rPr>
        <w:t>.</w:t>
      </w:r>
    </w:p>
    <w:p w:rsidR="00266ED6" w:rsidRPr="007A0560" w:rsidRDefault="00266ED6" w:rsidP="007A0560">
      <w:pPr>
        <w:spacing w:after="0" w:line="240" w:lineRule="auto"/>
        <w:ind w:firstLine="720"/>
        <w:jc w:val="both"/>
        <w:rPr>
          <w:rFonts w:ascii="Times New Roman" w:eastAsia="Arial" w:hAnsi="Times New Roman"/>
          <w:sz w:val="24"/>
          <w:szCs w:val="24"/>
        </w:rPr>
      </w:pPr>
    </w:p>
    <w:p w:rsidR="00266ED6" w:rsidRPr="007A0560" w:rsidRDefault="00266ED6" w:rsidP="001337B4">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12. Ограничения, связанные с муниципальной службой в </w:t>
      </w:r>
      <w:r w:rsidR="001337B4">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признания его недееспособным или ограниченно дееспособным решением суда, вступившим в законную силу;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представления подложных документов или заведомо ложных сведений при поступлении на муниципальную службу;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непредставления преду</w:t>
      </w:r>
      <w:r w:rsidR="001337B4">
        <w:rPr>
          <w:rFonts w:ascii="Times New Roman" w:eastAsia="Arial" w:hAnsi="Times New Roman"/>
          <w:sz w:val="24"/>
          <w:szCs w:val="24"/>
        </w:rPr>
        <w:t>смотренных Федеральным законом</w:t>
      </w:r>
      <w:r w:rsidRPr="007A0560">
        <w:rPr>
          <w:rFonts w:ascii="Times New Roman" w:eastAsia="Arial" w:hAnsi="Times New Roman"/>
          <w:sz w:val="24"/>
          <w:szCs w:val="24"/>
        </w:rPr>
        <w:t xml:space="preserve"> </w:t>
      </w:r>
      <w:hyperlink r:id="rId15">
        <w:r w:rsidRPr="001337B4">
          <w:rPr>
            <w:rFonts w:ascii="Times New Roman" w:eastAsia="Arial" w:hAnsi="Times New Roman"/>
            <w:sz w:val="24"/>
            <w:szCs w:val="24"/>
          </w:rPr>
          <w:t>от 25 декабря 2008 года N 273-ФЗ "О противодействии коррупции"</w:t>
        </w:r>
      </w:hyperlink>
      <w:r w:rsidRPr="001337B4">
        <w:rPr>
          <w:rFonts w:ascii="Times New Roman" w:eastAsia="Arial" w:hAnsi="Times New Roman"/>
          <w:sz w:val="24"/>
          <w:szCs w:val="24"/>
        </w:rPr>
        <w:t xml:space="preserve"> </w:t>
      </w:r>
      <w:r w:rsidRPr="007A0560">
        <w:rPr>
          <w:rFonts w:ascii="Times New Roman" w:eastAsia="Arial" w:hAnsi="Times New Roman"/>
          <w:sz w:val="24"/>
          <w:szCs w:val="24"/>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D3C89" w:rsidRDefault="00FD3C89" w:rsidP="007A0560">
      <w:pPr>
        <w:spacing w:after="0" w:line="240" w:lineRule="auto"/>
        <w:ind w:firstLine="720"/>
        <w:jc w:val="both"/>
        <w:rPr>
          <w:rFonts w:ascii="Times New Roman" w:eastAsia="Arial" w:hAnsi="Times New Roman"/>
          <w:sz w:val="24"/>
          <w:szCs w:val="24"/>
        </w:rPr>
      </w:pPr>
    </w:p>
    <w:p w:rsidR="00156F75" w:rsidRDefault="00156F75" w:rsidP="007A0560">
      <w:pPr>
        <w:spacing w:after="0" w:line="240" w:lineRule="auto"/>
        <w:ind w:firstLine="720"/>
        <w:jc w:val="both"/>
        <w:rPr>
          <w:rFonts w:ascii="Times New Roman" w:eastAsia="Arial" w:hAnsi="Times New Roman"/>
          <w:sz w:val="24"/>
          <w:szCs w:val="24"/>
        </w:rPr>
      </w:pPr>
    </w:p>
    <w:p w:rsidR="00156F75" w:rsidRPr="007A0560" w:rsidRDefault="00156F75"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lastRenderedPageBreak/>
        <w:t xml:space="preserve">Статья 13. Запреты, связанные с муниципальной службой 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 соответствии с Федеральным законом в связи с прохождением муниципальной службы муниципальному служащему запрещается: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области, ему не поручено участвовать в управлении этой организацией;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замещать должность муниципальной службы в случае: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б) избрания или назначения на муниципальную должность;</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сельского поселения;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заниматься предпринимательской деятельностью;</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14) прекращать исполнение должностных обязанностей в целях урегулирования трудового спора;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установленном нормативными актами Российской Федерации.</w:t>
      </w:r>
    </w:p>
    <w:p w:rsidR="00FD3C89" w:rsidRPr="007A0560" w:rsidRDefault="00FD3C89"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09"/>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13.1. Урегулирование конфликта интересов </w:t>
      </w:r>
    </w:p>
    <w:p w:rsidR="00266ED6" w:rsidRPr="007A0560" w:rsidRDefault="00266ED6" w:rsidP="00FD3C89">
      <w:pPr>
        <w:spacing w:after="0" w:line="240" w:lineRule="auto"/>
        <w:ind w:firstLine="709"/>
        <w:jc w:val="center"/>
        <w:rPr>
          <w:rFonts w:ascii="Times New Roman" w:eastAsia="Arial" w:hAnsi="Times New Roman"/>
          <w:b/>
          <w:sz w:val="24"/>
          <w:szCs w:val="24"/>
        </w:rPr>
      </w:pPr>
      <w:r w:rsidRPr="007A0560">
        <w:rPr>
          <w:rFonts w:ascii="Times New Roman" w:eastAsia="Arial" w:hAnsi="Times New Roman"/>
          <w:b/>
          <w:sz w:val="24"/>
          <w:szCs w:val="24"/>
        </w:rPr>
        <w:t>на муниципальной службе</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w:t>
      </w:r>
      <w:r w:rsidR="00FD3C89">
        <w:rPr>
          <w:rFonts w:ascii="Times New Roman" w:eastAsia="Arial" w:hAnsi="Times New Roman"/>
          <w:sz w:val="24"/>
          <w:szCs w:val="24"/>
        </w:rPr>
        <w:t xml:space="preserve">Воронецкого </w:t>
      </w:r>
      <w:r w:rsidRPr="007A0560">
        <w:rPr>
          <w:rFonts w:ascii="Times New Roman" w:eastAsia="Arial" w:hAnsi="Times New Roman"/>
          <w:sz w:val="24"/>
          <w:szCs w:val="24"/>
        </w:rPr>
        <w:t xml:space="preserve">сельского поселения, способное привести к привлечению вреда этим законным интересам граждан, организаций, общества, Российской Федерации, Орловской области, </w:t>
      </w:r>
      <w:r w:rsidR="00FD3C89">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поселения.</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rsidRPr="007A0560">
        <w:rPr>
          <w:rFonts w:ascii="Times New Roman" w:eastAsia="Arial" w:hAnsi="Times New Roman"/>
          <w:sz w:val="24"/>
          <w:szCs w:val="24"/>
        </w:rPr>
        <w:lastRenderedPageBreak/>
        <w:t>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 обязательствами.</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6ED6" w:rsidRPr="007A0560" w:rsidRDefault="00AC54F1" w:rsidP="007A0560">
      <w:pPr>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 4. В случае</w:t>
      </w:r>
      <w:r w:rsidR="00266ED6" w:rsidRPr="007A0560">
        <w:rPr>
          <w:rFonts w:ascii="Times New Roman" w:eastAsia="Arial" w:hAnsi="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5. Непринятие муниципальным служащим, являющимся стороной конфликтов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всё время отстранения от замещаемой должности муниципальной службы.</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7.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w:t>
      </w:r>
      <w:r w:rsidR="00DA26E9">
        <w:rPr>
          <w:rFonts w:ascii="Times New Roman" w:eastAsia="Arial" w:hAnsi="Times New Roman"/>
          <w:sz w:val="24"/>
          <w:szCs w:val="24"/>
        </w:rPr>
        <w:t>фликта интересов является право</w:t>
      </w:r>
      <w:r w:rsidRPr="007A0560">
        <w:rPr>
          <w:rFonts w:ascii="Times New Roman" w:eastAsia="Arial" w:hAnsi="Times New Roman"/>
          <w:sz w:val="24"/>
          <w:szCs w:val="24"/>
        </w:rPr>
        <w:t>нарушением, влекущим увольнение муниципального служащего, являющегося представителем нанимателя, с муниципальной службы.</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 xml:space="preserve"> 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сельского поселения в порядке, определяемом нормативными правовыми актами Орловской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 В состав комиссий входят председатель комиссии, его заместитель, секретарь и члены комиссии</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14. Сведения о доходах, расходах об имуществе и обязательствах имущественного характера муниципального служащего </w:t>
      </w:r>
      <w:r w:rsidR="00AC54F1">
        <w:rPr>
          <w:rFonts w:ascii="Times New Roman" w:eastAsia="Arial" w:hAnsi="Times New Roman"/>
          <w:b/>
          <w:sz w:val="24"/>
          <w:szCs w:val="24"/>
        </w:rPr>
        <w:t>Ворон</w:t>
      </w:r>
      <w:r w:rsidR="00FD3C89">
        <w:rPr>
          <w:rFonts w:ascii="Times New Roman" w:eastAsia="Arial" w:hAnsi="Times New Roman"/>
          <w:b/>
          <w:sz w:val="24"/>
          <w:szCs w:val="24"/>
        </w:rPr>
        <w:t>ецкого</w:t>
      </w:r>
      <w:r w:rsidRPr="007A0560">
        <w:rPr>
          <w:rFonts w:ascii="Times New Roman" w:eastAsia="Arial" w:hAnsi="Times New Roman"/>
          <w:b/>
          <w:sz w:val="24"/>
          <w:szCs w:val="24"/>
        </w:rPr>
        <w:t xml:space="preserve"> сельского поселения</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w:t>
      </w:r>
      <w:r w:rsidRPr="007A0560">
        <w:rPr>
          <w:rFonts w:ascii="Times New Roman" w:eastAsia="Arial" w:hAnsi="Times New Roman"/>
          <w:sz w:val="24"/>
          <w:szCs w:val="24"/>
        </w:rPr>
        <w:lastRenderedPageBreak/>
        <w:t>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
        <w:r w:rsidRPr="00FD3C89">
          <w:rPr>
            <w:rFonts w:ascii="Times New Roman" w:eastAsia="Arial" w:hAnsi="Times New Roman"/>
            <w:sz w:val="24"/>
            <w:szCs w:val="24"/>
          </w:rPr>
          <w:t>Федеральным законом от 25 декабря 2008 года N 273-ФЗ "О противодействии коррупции"</w:t>
        </w:r>
      </w:hyperlink>
      <w:r w:rsidRPr="00FD3C89">
        <w:rPr>
          <w:rFonts w:ascii="Times New Roman" w:eastAsia="Arial" w:hAnsi="Times New Roman"/>
          <w:sz w:val="24"/>
          <w:szCs w:val="24"/>
        </w:rPr>
        <w:t xml:space="preserve"> и Федеральным </w:t>
      </w:r>
      <w:hyperlink r:id="rId17">
        <w:r w:rsidRPr="00FD3C89">
          <w:rPr>
            <w:rFonts w:ascii="Times New Roman" w:eastAsia="Arial" w:hAnsi="Times New Roman"/>
            <w:sz w:val="24"/>
            <w:szCs w:val="24"/>
          </w:rPr>
          <w:t>законом</w:t>
        </w:r>
      </w:hyperlink>
      <w:r w:rsidRPr="007A0560">
        <w:rPr>
          <w:rFonts w:ascii="Times New Roman" w:eastAsia="Arial"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266ED6" w:rsidRPr="00FD3C89" w:rsidRDefault="00266ED6" w:rsidP="007A0560">
      <w:pPr>
        <w:spacing w:after="0" w:line="240" w:lineRule="auto"/>
        <w:ind w:firstLine="709"/>
        <w:jc w:val="both"/>
        <w:rPr>
          <w:rFonts w:ascii="Times New Roman" w:eastAsia="Arial" w:hAnsi="Times New Roman"/>
          <w:color w:val="000000"/>
          <w:sz w:val="24"/>
          <w:szCs w:val="24"/>
        </w:rPr>
      </w:pPr>
      <w:r w:rsidRPr="007A0560">
        <w:rPr>
          <w:rFonts w:ascii="Times New Roman" w:eastAsia="Arial" w:hAnsi="Times New Roman"/>
          <w:color w:val="000000"/>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r w:rsidRPr="00FD3C89">
          <w:rPr>
            <w:rFonts w:ascii="Times New Roman" w:eastAsia="Arial" w:hAnsi="Times New Roman"/>
            <w:color w:val="000000"/>
            <w:sz w:val="24"/>
            <w:szCs w:val="24"/>
          </w:rPr>
          <w:t>сведениями</w:t>
        </w:r>
      </w:hyperlink>
      <w:r w:rsidRPr="00FD3C89">
        <w:rPr>
          <w:rFonts w:ascii="Times New Roman" w:eastAsia="Arial" w:hAnsi="Times New Roman"/>
          <w:color w:val="000000"/>
          <w:sz w:val="24"/>
          <w:szCs w:val="24"/>
        </w:rPr>
        <w:t xml:space="preserve"> конфиденциального характера, если федеральными законами они не отнесены к </w:t>
      </w:r>
      <w:hyperlink r:id="rId19">
        <w:r w:rsidRPr="00FD3C89">
          <w:rPr>
            <w:rFonts w:ascii="Times New Roman" w:eastAsia="Arial" w:hAnsi="Times New Roman"/>
            <w:color w:val="000000"/>
            <w:sz w:val="24"/>
            <w:szCs w:val="24"/>
          </w:rPr>
          <w:t>сведениям</w:t>
        </w:r>
      </w:hyperlink>
      <w:r w:rsidRPr="00FD3C89">
        <w:rPr>
          <w:rFonts w:ascii="Times New Roman" w:eastAsia="Arial" w:hAnsi="Times New Roman"/>
          <w:color w:val="000000"/>
          <w:sz w:val="24"/>
          <w:szCs w:val="24"/>
        </w:rPr>
        <w:t>, составляющим государственную и иную охраняемую федеральными законами тайну.</w:t>
      </w:r>
    </w:p>
    <w:p w:rsidR="00266ED6" w:rsidRPr="007A0560" w:rsidRDefault="00266ED6" w:rsidP="007A0560">
      <w:pPr>
        <w:spacing w:after="0" w:line="240" w:lineRule="auto"/>
        <w:ind w:firstLine="709"/>
        <w:jc w:val="both"/>
        <w:rPr>
          <w:rFonts w:ascii="Times New Roman" w:eastAsia="Arial" w:hAnsi="Times New Roman"/>
          <w:color w:val="000000"/>
          <w:sz w:val="24"/>
          <w:szCs w:val="24"/>
        </w:rPr>
      </w:pPr>
      <w:r w:rsidRPr="007A0560">
        <w:rPr>
          <w:rFonts w:ascii="Times New Roman" w:eastAsia="Arial" w:hAnsi="Times New Roman"/>
          <w:color w:val="000000"/>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66ED6" w:rsidRPr="007A0560" w:rsidRDefault="00266ED6" w:rsidP="007A0560">
      <w:pPr>
        <w:spacing w:after="0" w:line="240" w:lineRule="auto"/>
        <w:ind w:firstLine="709"/>
        <w:jc w:val="both"/>
        <w:rPr>
          <w:rFonts w:ascii="Times New Roman" w:eastAsia="Arial" w:hAnsi="Times New Roman"/>
          <w:color w:val="000000"/>
          <w:sz w:val="24"/>
          <w:szCs w:val="24"/>
        </w:rPr>
      </w:pPr>
      <w:r w:rsidRPr="007A0560">
        <w:rPr>
          <w:rFonts w:ascii="Times New Roman" w:eastAsia="Arial" w:hAnsi="Times New Roman"/>
          <w:color w:val="000000"/>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6ED6" w:rsidRPr="007A0560" w:rsidRDefault="00266ED6" w:rsidP="007A0560">
      <w:pPr>
        <w:spacing w:after="0" w:line="240" w:lineRule="auto"/>
        <w:ind w:firstLine="709"/>
        <w:jc w:val="both"/>
        <w:rPr>
          <w:rFonts w:ascii="Times New Roman" w:eastAsia="Arial" w:hAnsi="Times New Roman"/>
          <w:color w:val="000000"/>
          <w:sz w:val="24"/>
          <w:szCs w:val="24"/>
        </w:rPr>
      </w:pPr>
      <w:r w:rsidRPr="007A0560">
        <w:rPr>
          <w:rFonts w:ascii="Times New Roman" w:eastAsia="Arial" w:hAnsi="Times New Roman"/>
          <w:color w:val="000000"/>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color w:val="000000"/>
          <w:sz w:val="24"/>
          <w:szCs w:val="24"/>
        </w:rPr>
        <w:t xml:space="preserve">6. </w:t>
      </w:r>
      <w:r w:rsidRPr="007A0560">
        <w:rPr>
          <w:rFonts w:ascii="Times New Roman" w:eastAsia="Arial" w:hAnsi="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0">
        <w:r w:rsidRPr="00FD3C89">
          <w:rPr>
            <w:rFonts w:ascii="Times New Roman" w:eastAsia="Arial" w:hAnsi="Times New Roman"/>
            <w:sz w:val="24"/>
            <w:szCs w:val="24"/>
          </w:rPr>
          <w:t>Федеральным законом от 25 декабря 2008 года N 273-ФЗ "О противодействии коррупции"</w:t>
        </w:r>
      </w:hyperlink>
      <w:r w:rsidRPr="00FD3C89">
        <w:rPr>
          <w:rFonts w:ascii="Times New Roman" w:eastAsia="Arial" w:hAnsi="Times New Roman"/>
          <w:sz w:val="24"/>
          <w:szCs w:val="24"/>
        </w:rPr>
        <w:t xml:space="preserve">  </w:t>
      </w:r>
      <w:r w:rsidRPr="007A0560">
        <w:rPr>
          <w:rFonts w:ascii="Times New Roman" w:eastAsia="Arial" w:hAnsi="Times New Roman"/>
          <w:sz w:val="24"/>
          <w:szCs w:val="24"/>
        </w:rPr>
        <w:t>и другими нормативными правовыми актами Российской Федерации, осуществляется в порядке, определяемом законом Орловской области.</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color w:val="000000"/>
          <w:sz w:val="24"/>
          <w:szCs w:val="24"/>
        </w:rPr>
        <w:t xml:space="preserve">7. </w:t>
      </w:r>
      <w:r w:rsidRPr="007A0560">
        <w:rPr>
          <w:rFonts w:ascii="Times New Roman" w:eastAsia="Arial" w:hAnsi="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266ED6" w:rsidRPr="007A0560" w:rsidRDefault="00266ED6" w:rsidP="00FD3C89">
      <w:pPr>
        <w:spacing w:after="0" w:line="240" w:lineRule="auto"/>
        <w:ind w:firstLine="720"/>
        <w:jc w:val="center"/>
        <w:rPr>
          <w:rFonts w:ascii="Times New Roman" w:eastAsia="Arial" w:hAnsi="Times New Roman"/>
          <w:color w:val="000000"/>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15. Поступление на муниципальную службу</w:t>
      </w: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 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2. При поступлении на муниципальную службу, а также при ее прохождении не допускается </w:t>
      </w:r>
      <w:r w:rsidR="00DA26E9">
        <w:rPr>
          <w:rFonts w:ascii="Times New Roman" w:eastAsia="Arial" w:hAnsi="Times New Roman"/>
          <w:sz w:val="24"/>
          <w:szCs w:val="24"/>
        </w:rPr>
        <w:t>установление каких бы то ни</w:t>
      </w:r>
      <w:r w:rsidRPr="007A0560">
        <w:rPr>
          <w:rFonts w:ascii="Times New Roman" w:eastAsia="Arial" w:hAnsi="Times New Roman"/>
          <w:sz w:val="24"/>
          <w:szCs w:val="24"/>
        </w:rPr>
        <w:t xml:space="preserve"> </w:t>
      </w:r>
      <w:r w:rsidR="00DA26E9">
        <w:rPr>
          <w:rFonts w:ascii="Times New Roman" w:eastAsia="Arial" w:hAnsi="Times New Roman"/>
          <w:sz w:val="24"/>
          <w:szCs w:val="24"/>
        </w:rPr>
        <w:t xml:space="preserve">было </w:t>
      </w:r>
      <w:r w:rsidRPr="007A0560">
        <w:rPr>
          <w:rFonts w:ascii="Times New Roman" w:eastAsia="Arial" w:hAnsi="Times New Roman"/>
          <w:sz w:val="24"/>
          <w:szCs w:val="24"/>
        </w:rPr>
        <w:t>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При поступлении на муниципальную службу гражданин представляет: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заявление с просьбой о поступлении на муниципальную службу и замещении должности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паспорт;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трудовую книжку, за исключением случаев, когда трудовой договор (контракт) заключается впервые;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документ об образовании;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документы воинского учета - для военнообязанных и лиц, подлежащих призыву на военную службу;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Положением.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D3C89" w:rsidRPr="007A0560" w:rsidRDefault="00FD3C89" w:rsidP="00FD3C89">
      <w:pPr>
        <w:spacing w:after="0" w:line="240" w:lineRule="auto"/>
        <w:ind w:firstLine="720"/>
        <w:jc w:val="center"/>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16. Конкурс на замещение </w:t>
      </w:r>
      <w:r w:rsidR="00FD3C89">
        <w:rPr>
          <w:rFonts w:ascii="Times New Roman" w:eastAsia="Arial" w:hAnsi="Times New Roman"/>
          <w:b/>
          <w:sz w:val="24"/>
          <w:szCs w:val="24"/>
        </w:rPr>
        <w:t>должности муниципальной службы</w:t>
      </w:r>
    </w:p>
    <w:p w:rsidR="00266ED6" w:rsidRPr="007A0560" w:rsidRDefault="00FD3C89" w:rsidP="00FD3C89">
      <w:pPr>
        <w:spacing w:after="0" w:line="240" w:lineRule="auto"/>
        <w:ind w:firstLine="720"/>
        <w:jc w:val="center"/>
        <w:rPr>
          <w:rFonts w:ascii="Times New Roman" w:eastAsia="Arial" w:hAnsi="Times New Roman"/>
          <w:b/>
          <w:sz w:val="24"/>
          <w:szCs w:val="24"/>
        </w:rPr>
      </w:pPr>
      <w:r>
        <w:rPr>
          <w:rFonts w:ascii="Times New Roman" w:eastAsia="Arial" w:hAnsi="Times New Roman"/>
          <w:b/>
          <w:sz w:val="24"/>
          <w:szCs w:val="24"/>
        </w:rPr>
        <w:t>в Воронецком</w:t>
      </w:r>
      <w:r w:rsidR="00266ED6" w:rsidRPr="007A0560">
        <w:rPr>
          <w:rFonts w:ascii="Times New Roman" w:eastAsia="Arial" w:hAnsi="Times New Roman"/>
          <w:b/>
          <w:sz w:val="24"/>
          <w:szCs w:val="24"/>
        </w:rPr>
        <w:t xml:space="preserve"> сельском поселении</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Конкурс на замещение должности муниципальной службы в </w:t>
      </w:r>
      <w:r w:rsidR="00FD3C89">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 не проводится.</w:t>
      </w:r>
    </w:p>
    <w:p w:rsidR="00FD3C89" w:rsidRPr="007A0560" w:rsidRDefault="00FD3C89"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17. Аттестация муниципальных служащих </w:t>
      </w:r>
    </w:p>
    <w:p w:rsidR="00266ED6" w:rsidRPr="007A0560" w:rsidRDefault="00FD3C89" w:rsidP="00FD3C89">
      <w:pPr>
        <w:spacing w:after="0" w:line="240" w:lineRule="auto"/>
        <w:ind w:firstLine="720"/>
        <w:jc w:val="center"/>
        <w:rPr>
          <w:rFonts w:ascii="Times New Roman" w:eastAsia="Arial" w:hAnsi="Times New Roman"/>
          <w:b/>
          <w:sz w:val="24"/>
          <w:szCs w:val="24"/>
        </w:rPr>
      </w:pPr>
      <w:r>
        <w:rPr>
          <w:rFonts w:ascii="Times New Roman" w:eastAsia="Arial" w:hAnsi="Times New Roman"/>
          <w:b/>
          <w:sz w:val="24"/>
          <w:szCs w:val="24"/>
        </w:rPr>
        <w:t>в Воронецком</w:t>
      </w:r>
      <w:r w:rsidR="00266ED6"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Аттестации не подлежат следующие муниципальные служащие: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замещающие должности муниципальной службы менее одного года;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достигшие возраста 60 лет;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беременные женщины;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замещающие должности муниципальной службы на основании срочного трудового договора (контракта).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Муниципальный служащий вправе обжаловать результаты аттестации в судебном порядке.</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7. Положение о проведении аттестации муниципальных служащих утверждается решением </w:t>
      </w:r>
      <w:r w:rsidR="00FD3C89">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Совета народных депутатов.</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18. Основания для расторжения трудового договора с муниципальным служащим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w:t>
      </w:r>
      <w:r w:rsidR="00DA26E9">
        <w:rPr>
          <w:rFonts w:ascii="Times New Roman" w:eastAsia="Arial" w:hAnsi="Times New Roman"/>
          <w:sz w:val="24"/>
          <w:szCs w:val="24"/>
        </w:rPr>
        <w:t>говор с муниципальным служащим, может быть,</w:t>
      </w:r>
      <w:r w:rsidRPr="007A0560">
        <w:rPr>
          <w:rFonts w:ascii="Times New Roman" w:eastAsia="Arial" w:hAnsi="Times New Roman"/>
          <w:sz w:val="24"/>
          <w:szCs w:val="24"/>
        </w:rPr>
        <w:t xml:space="preserve"> </w:t>
      </w:r>
      <w:r w:rsidR="00DA26E9">
        <w:rPr>
          <w:rFonts w:ascii="Times New Roman" w:eastAsia="Arial" w:hAnsi="Times New Roman"/>
          <w:sz w:val="24"/>
          <w:szCs w:val="24"/>
        </w:rPr>
        <w:t xml:space="preserve">также </w:t>
      </w:r>
      <w:r w:rsidRPr="007A0560">
        <w:rPr>
          <w:rFonts w:ascii="Times New Roman" w:eastAsia="Arial" w:hAnsi="Times New Roman"/>
          <w:sz w:val="24"/>
          <w:szCs w:val="24"/>
        </w:rPr>
        <w:t>расторгнут, по инициативе представителя нанимателя (работодателя) в случае: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достижения предельного возраста, установленного для замещения должности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несоблюдения ограничений и запретов, связанных с муниципальной службой;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применение административного наказания в виде дисквалификации.</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3C89" w:rsidRPr="007A0560" w:rsidRDefault="00FD3C89" w:rsidP="00FD3C89">
      <w:pPr>
        <w:spacing w:after="0" w:line="240" w:lineRule="auto"/>
        <w:ind w:firstLine="720"/>
        <w:jc w:val="center"/>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19. Рабочее (служебное) время</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Рабочее (служебное) время муниципальных служащих регулируется в соответствии с трудовым законодательством.</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20. Отпуск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Муниципальным служащим, замещающим старшие должности муниципальной службы, предоставляется ежегодный основной оплачиваемый отпуск продолжительностью 30 календарных дней.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4.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 но не более 15 календарных дней.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50 календарных дней.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По заявлению муниципального служащего ежегодный оплачиваемый отпуск может предоставляться по частям продолжительностью не менее 14 календарных дней.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FD3C89" w:rsidRPr="007A0560" w:rsidRDefault="00FD3C89"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21. Общие принципы оплаты труда </w:t>
      </w: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w:t>
      </w:r>
      <w:r w:rsidR="00DA26E9">
        <w:rPr>
          <w:rFonts w:ascii="Times New Roman" w:eastAsia="Arial" w:hAnsi="Times New Roman"/>
          <w:sz w:val="24"/>
          <w:szCs w:val="24"/>
        </w:rPr>
        <w:t xml:space="preserve"> </w:t>
      </w:r>
      <w:r w:rsidRPr="007A0560">
        <w:rPr>
          <w:rFonts w:ascii="Times New Roman" w:eastAsia="Arial" w:hAnsi="Times New Roman"/>
          <w:sz w:val="24"/>
          <w:szCs w:val="24"/>
        </w:rPr>
        <w:t>должностной оклад), а также из следующих ежемесячных и иных дополнительных выплат: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ежемесячной надбавки к должностному окладу за выслугу лет на муниципальной службе;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ежемесячной надбавки к должностному окладу за особые условия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премий за выполнение особо важных и сложных заданий, а также иных премий;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ежемесячного денежного поощрения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единовременной выплаты при предоставлении ежегодного оплачиваемого отпуска;</w:t>
      </w:r>
    </w:p>
    <w:p w:rsidR="00FD3C89" w:rsidRDefault="00266ED6" w:rsidP="00FD3C89">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материальной помощи, выплачиваемой за счет средств фонда оплат</w:t>
      </w:r>
      <w:r w:rsidR="00FD3C89">
        <w:rPr>
          <w:rFonts w:ascii="Times New Roman" w:eastAsia="Arial" w:hAnsi="Times New Roman"/>
          <w:sz w:val="24"/>
          <w:szCs w:val="24"/>
        </w:rPr>
        <w:t>ы труда муниципальных служащих.</w:t>
      </w:r>
    </w:p>
    <w:p w:rsidR="00266ED6" w:rsidRPr="00FD3C89" w:rsidRDefault="00FD3C89" w:rsidP="00FD3C89">
      <w:pPr>
        <w:spacing w:after="0" w:line="240" w:lineRule="auto"/>
        <w:ind w:firstLine="720"/>
        <w:jc w:val="both"/>
        <w:rPr>
          <w:rFonts w:ascii="Times New Roman" w:eastAsia="Arial" w:hAnsi="Times New Roman"/>
          <w:sz w:val="24"/>
          <w:szCs w:val="24"/>
        </w:rPr>
      </w:pPr>
      <w:r>
        <w:rPr>
          <w:rFonts w:ascii="Times New Roman" w:eastAsia="Arial" w:hAnsi="Times New Roman"/>
          <w:sz w:val="24"/>
          <w:szCs w:val="24"/>
        </w:rPr>
        <w:t xml:space="preserve">2. </w:t>
      </w:r>
      <w:r w:rsidR="00266ED6" w:rsidRPr="007A0560">
        <w:rPr>
          <w:rFonts w:ascii="Times New Roman" w:hAnsi="Times New Roman"/>
          <w:sz w:val="24"/>
          <w:szCs w:val="24"/>
        </w:rPr>
        <w:t>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w:t>
      </w:r>
    </w:p>
    <w:p w:rsidR="00266ED6" w:rsidRPr="007A0560" w:rsidRDefault="0001680B"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 xml:space="preserve"> </w:t>
      </w:r>
      <w:r w:rsidR="00266ED6" w:rsidRPr="007A0560">
        <w:rPr>
          <w:rFonts w:ascii="Times New Roman" w:hAnsi="Times New Roman"/>
          <w:sz w:val="24"/>
          <w:szCs w:val="24"/>
        </w:rPr>
        <w:t>ведущий специалист - 1,3;</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3. Ежемесячная надбавка к должностному окладу за выслугу лет на муниципальной службе выплачивается в размерах:</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1) при стаже муниципальной службы от 1 года до 5 лет - 10 процентов от установленного должностного оклада;</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2) при стаже муниципальной службы от 5 до 10 лет - 15 процентов от установленного должностного оклада;</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3) при стаже муниципальной службы от 10 до 15 лет - 20 процентов от установленного должностного оклада;</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4) при стаже муниципальной службы свыше 15 лет - 30 процентов от установленного должностного оклада.</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5. Ежемесячная надбавка к должностному окладу за особые условия муниципальной службы выплачивается в размерах:</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lastRenderedPageBreak/>
        <w:t>1) высшие должности - в размере до 120 процентов должностного оклада;</w:t>
      </w:r>
    </w:p>
    <w:p w:rsidR="00266ED6" w:rsidRPr="007A0560"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2) ведущие должности - в размере до 200 процентов должностного оклада;</w:t>
      </w:r>
    </w:p>
    <w:p w:rsidR="00266ED6" w:rsidRDefault="00266ED6" w:rsidP="007A0560">
      <w:pPr>
        <w:widowControl w:val="0"/>
        <w:autoSpaceDE w:val="0"/>
        <w:autoSpaceDN w:val="0"/>
        <w:adjustRightInd w:val="0"/>
        <w:spacing w:after="0" w:line="240" w:lineRule="auto"/>
        <w:ind w:firstLine="720"/>
        <w:jc w:val="both"/>
        <w:rPr>
          <w:rFonts w:ascii="Times New Roman" w:hAnsi="Times New Roman"/>
          <w:sz w:val="24"/>
          <w:szCs w:val="24"/>
        </w:rPr>
      </w:pPr>
      <w:r w:rsidRPr="007A0560">
        <w:rPr>
          <w:rFonts w:ascii="Times New Roman" w:hAnsi="Times New Roman"/>
          <w:sz w:val="24"/>
          <w:szCs w:val="24"/>
        </w:rPr>
        <w:t>4. Ежемесячное денежное поощрение выплачивается в размере 100 процентов от должностного оклада.</w:t>
      </w:r>
    </w:p>
    <w:p w:rsidR="00FD3C89" w:rsidRPr="007A0560" w:rsidRDefault="00FD3C89" w:rsidP="007A0560">
      <w:pPr>
        <w:widowControl w:val="0"/>
        <w:autoSpaceDE w:val="0"/>
        <w:autoSpaceDN w:val="0"/>
        <w:adjustRightInd w:val="0"/>
        <w:spacing w:after="0" w:line="240" w:lineRule="auto"/>
        <w:ind w:firstLine="720"/>
        <w:jc w:val="both"/>
        <w:rPr>
          <w:rFonts w:ascii="Times New Roman" w:hAnsi="Times New Roman"/>
          <w:sz w:val="24"/>
          <w:szCs w:val="24"/>
        </w:rPr>
      </w:pPr>
    </w:p>
    <w:p w:rsidR="00266ED6" w:rsidRPr="007A0560" w:rsidRDefault="00915041"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w:t>
      </w:r>
      <w:r w:rsidR="00266ED6" w:rsidRPr="007A0560">
        <w:rPr>
          <w:rFonts w:ascii="Times New Roman" w:eastAsia="Arial" w:hAnsi="Times New Roman"/>
          <w:b/>
          <w:sz w:val="24"/>
          <w:szCs w:val="24"/>
        </w:rPr>
        <w:t>татья 22. Гарантии, предоставляемые муниципальному служащему</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Муниципальному служащему гарантируются: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право на своевременное и в полном объеме получение денежного содержания;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23. Пенсионное обеспечение муниципального служащего и членов его семьи 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Муниципальные служащие в </w:t>
      </w:r>
      <w:r w:rsidR="00FD3C89">
        <w:rPr>
          <w:rFonts w:ascii="Times New Roman" w:eastAsia="Arial" w:hAnsi="Times New Roman"/>
          <w:sz w:val="24"/>
          <w:szCs w:val="24"/>
        </w:rPr>
        <w:t>Вороне</w:t>
      </w:r>
      <w:r w:rsidR="00AC54F1">
        <w:rPr>
          <w:rFonts w:ascii="Times New Roman" w:eastAsia="Arial" w:hAnsi="Times New Roman"/>
          <w:sz w:val="24"/>
          <w:szCs w:val="24"/>
        </w:rPr>
        <w:t>ц</w:t>
      </w:r>
      <w:r w:rsidR="00FD3C89">
        <w:rPr>
          <w:rFonts w:ascii="Times New Roman" w:eastAsia="Arial" w:hAnsi="Times New Roman"/>
          <w:sz w:val="24"/>
          <w:szCs w:val="24"/>
        </w:rPr>
        <w:t>ком</w:t>
      </w:r>
      <w:r w:rsidRPr="007A0560">
        <w:rPr>
          <w:rFonts w:ascii="Times New Roman" w:eastAsia="Arial" w:hAnsi="Times New Roman"/>
          <w:sz w:val="24"/>
          <w:szCs w:val="24"/>
        </w:rPr>
        <w:t xml:space="preserve"> сельском поселении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ликвидация муниципального органа, а также увольнение в связи с сокращением штата органа местного самоуправления;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достижение предельного возраста, установленного для замещения должностей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обнаружившееся несоответствие замещаемой должности вследствие состояния здоровья, препятствующего продолжению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4) увольнение по собственному желанию по одному из оснований, предусмотренных </w:t>
      </w:r>
      <w:hyperlink r:id="rId21">
        <w:r w:rsidRPr="00FD3C89">
          <w:rPr>
            <w:rFonts w:ascii="Times New Roman" w:eastAsia="Arial" w:hAnsi="Times New Roman"/>
            <w:sz w:val="24"/>
            <w:szCs w:val="24"/>
          </w:rPr>
          <w:t>Федеральным законом от 17.12. 2001 года №173-ФЗ «О трудовых пенсиях в Российской Федерации»</w:t>
        </w:r>
      </w:hyperlink>
      <w:r w:rsidRPr="00FD3C89">
        <w:rPr>
          <w:rFonts w:ascii="Times New Roman" w:eastAsia="Arial" w:hAnsi="Times New Roman"/>
          <w:sz w:val="24"/>
          <w:szCs w:val="24"/>
        </w:rPr>
        <w:t>.</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Граждане, уволенные с муниципальной службы по основаниям, предусмотренным пунктами 2-4 части 1 настоящей статьи, имеют право на пенсию за выслугу лет, если они замещали должности муниципальной службы не менее 12 целых месяцев непосредственно перед увольнением.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2. Пенсия за выслугу лет устанавливается к трудовой пенсии по старости</w:t>
      </w:r>
      <w:r w:rsidRPr="007A0560">
        <w:rPr>
          <w:rFonts w:ascii="Times New Roman" w:eastAsia="Arial" w:hAnsi="Times New Roman"/>
          <w:sz w:val="24"/>
          <w:szCs w:val="24"/>
        </w:rPr>
        <w:br/>
        <w:t>(инвалидности), назначенной в соответствии с федеральным законодательством о трудовых пенсиях.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Пенсия за выслугу лет не выплачивается в период нахождения на муниципальной службе, дающей право на эту пенсию.</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3. Муниципальным служащим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законодательством о трудовых пенсиях. За каждый целый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Размер пенсии за выслугу лет муниципальных служащих исчисляется из их среднемесячного заработка за последние 12 целых месяцев муниципальной службы, предшествующих дню ее прекращения.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5. Порядок назначения, перерасчета, индексации, выплаты и доставки пенсии за выслугу лет муниципальным служащим устанавливается нормативным правовым актом  </w:t>
      </w:r>
      <w:r w:rsidR="00FD3C89">
        <w:rPr>
          <w:rFonts w:ascii="Times New Roman" w:eastAsia="Arial" w:hAnsi="Times New Roman"/>
          <w:sz w:val="24"/>
          <w:szCs w:val="24"/>
        </w:rPr>
        <w:t>Воронецкого</w:t>
      </w:r>
      <w:r w:rsidRPr="007A0560">
        <w:rPr>
          <w:rFonts w:ascii="Times New Roman" w:eastAsia="Arial" w:hAnsi="Times New Roman"/>
          <w:sz w:val="24"/>
          <w:szCs w:val="24"/>
        </w:rPr>
        <w:t xml:space="preserve"> сельского Совета народных депутатов.</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24. Стаж муниципальной службы 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 стаж (общую продолжительность) муниципальной службы включаются периоды работы на: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должностях муниципальной службы (муниципальных должностях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муниципальных должностях;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государственных должностях, Российской Федерации и государственных должностях субъектов Российской Федерации;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5) иных должностях, предусмотренных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 xml:space="preserve">1.1. Исчисление стажа муниципальной службы и зачет в него иных периодов трудовой деятельности, помимо указанных в </w:t>
      </w:r>
      <w:hyperlink r:id="rId22">
        <w:r w:rsidRPr="00FD3C89">
          <w:rPr>
            <w:rFonts w:ascii="Times New Roman" w:eastAsia="Arial" w:hAnsi="Times New Roman"/>
            <w:sz w:val="24"/>
            <w:szCs w:val="24"/>
          </w:rPr>
          <w:t>части 1</w:t>
        </w:r>
      </w:hyperlink>
      <w:r w:rsidRPr="007A0560">
        <w:rPr>
          <w:rFonts w:ascii="Times New Roman" w:eastAsia="Arial" w:hAnsi="Times New Roman"/>
          <w:sz w:val="24"/>
          <w:szCs w:val="24"/>
        </w:rPr>
        <w:t xml:space="preserve"> настоящей статьи, осуществляется в порядке, установленном для государственных гражданских служащих Российской Федерации.</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 xml:space="preserve">1.2. В стаж муниципальной службы на основании решения руководителя соответствующего органа местного самоуправления засчитываются периоды замещения отдельных должностей руководителей и специалистов в организациях, опыт и знание работы в которых необходимы муниципальным служащим для выполнения должностных </w:t>
      </w:r>
      <w:r w:rsidRPr="007A0560">
        <w:rPr>
          <w:rFonts w:ascii="Times New Roman" w:eastAsia="Arial" w:hAnsi="Times New Roman"/>
          <w:sz w:val="24"/>
          <w:szCs w:val="24"/>
        </w:rPr>
        <w:lastRenderedPageBreak/>
        <w:t>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пяти лет.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266ED6" w:rsidRPr="007A0560" w:rsidRDefault="00266ED6"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25. Поощрение муниципального служащего </w:t>
      </w: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Положением.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настоящим Положением и частью 3 настоящей статьи.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Основными видами поощрений муниципального служащего являются: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объявление благодарности;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выплата единовременного денежного поощрения, в том числе в связи с юбилейной датой, выходом на пенсию за выслугу лет;</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награждение почетной грамотой органа местного самоуправления;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награждение ценным подарком;</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присвоение почетного звания муниципального образования.</w:t>
      </w:r>
    </w:p>
    <w:p w:rsidR="00FD3C89" w:rsidRPr="007A0560" w:rsidRDefault="00FD3C89"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26. Дисциплинарная ответственность муниципального служащего </w:t>
      </w: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в </w:t>
      </w:r>
      <w:r w:rsidR="00FD3C89">
        <w:rPr>
          <w:rFonts w:ascii="Times New Roman" w:eastAsia="Arial" w:hAnsi="Times New Roman"/>
          <w:b/>
          <w:sz w:val="24"/>
          <w:szCs w:val="24"/>
        </w:rPr>
        <w:t>Воронецком</w:t>
      </w:r>
      <w:r w:rsidRPr="007A0560">
        <w:rPr>
          <w:rFonts w:ascii="Times New Roman" w:eastAsia="Arial" w:hAnsi="Times New Roman"/>
          <w:b/>
          <w:sz w:val="24"/>
          <w:szCs w:val="24"/>
        </w:rPr>
        <w:t xml:space="preserve"> сельском поселении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замечание;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выговор;</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увольнение с муниципальной службы по соответствующим основаниям.</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Порядок применения и снятия дисциплинарных взысканий определяется в соответствии с трудовым законодательством.</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09"/>
        <w:jc w:val="center"/>
        <w:rPr>
          <w:rFonts w:ascii="Times New Roman" w:eastAsia="Arial" w:hAnsi="Times New Roman"/>
          <w:b/>
          <w:sz w:val="24"/>
          <w:szCs w:val="24"/>
        </w:rPr>
      </w:pPr>
      <w:r w:rsidRPr="007A0560">
        <w:rPr>
          <w:rFonts w:ascii="Times New Roman" w:eastAsia="Arial" w:hAnsi="Times New Roman"/>
          <w:b/>
          <w:sz w:val="24"/>
          <w:szCs w:val="24"/>
        </w:rPr>
        <w:t>Статья 26.1.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266ED6" w:rsidRPr="00FD3C89"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23">
        <w:r w:rsidRPr="00FD3C89">
          <w:rPr>
            <w:rFonts w:ascii="Times New Roman" w:eastAsia="Arial" w:hAnsi="Times New Roman"/>
            <w:sz w:val="24"/>
            <w:szCs w:val="24"/>
          </w:rPr>
          <w:t xml:space="preserve">Федеральным законом от 25 декабря 2008 года N 273-ФЗ "О </w:t>
        </w:r>
        <w:r w:rsidRPr="00FD3C89">
          <w:rPr>
            <w:rFonts w:ascii="Times New Roman" w:eastAsia="Arial" w:hAnsi="Times New Roman"/>
            <w:sz w:val="24"/>
            <w:szCs w:val="24"/>
          </w:rPr>
          <w:lastRenderedPageBreak/>
          <w:t>противодействии коррупции"</w:t>
        </w:r>
      </w:hyperlink>
      <w:r w:rsidRPr="00FD3C89">
        <w:rPr>
          <w:rFonts w:ascii="Times New Roman" w:eastAsia="Arial" w:hAnsi="Times New Roman"/>
          <w:sz w:val="24"/>
          <w:szCs w:val="24"/>
        </w:rPr>
        <w:t xml:space="preserve"> и другими федеральными законами, налагаются взыскания, предусмотренные статьёй 27 </w:t>
      </w:r>
      <w:hyperlink r:id="rId24">
        <w:r w:rsidRPr="00FD3C89">
          <w:rPr>
            <w:rFonts w:ascii="Times New Roman" w:eastAsia="Arial" w:hAnsi="Times New Roman"/>
            <w:sz w:val="24"/>
            <w:szCs w:val="24"/>
          </w:rPr>
          <w:t>Федерального закона</w:t>
        </w:r>
      </w:hyperlink>
      <w:r w:rsidRPr="00FD3C89">
        <w:rPr>
          <w:rFonts w:ascii="Times New Roman" w:eastAsia="Arial" w:hAnsi="Times New Roman"/>
          <w:sz w:val="24"/>
          <w:szCs w:val="24"/>
        </w:rPr>
        <w:t>.</w:t>
      </w:r>
    </w:p>
    <w:p w:rsidR="00266ED6" w:rsidRPr="00FD3C89" w:rsidRDefault="00266ED6" w:rsidP="007A0560">
      <w:pPr>
        <w:spacing w:after="0" w:line="240" w:lineRule="auto"/>
        <w:ind w:firstLine="709"/>
        <w:jc w:val="both"/>
        <w:rPr>
          <w:rFonts w:ascii="Times New Roman" w:eastAsia="Arial" w:hAnsi="Times New Roman"/>
          <w:sz w:val="24"/>
          <w:szCs w:val="24"/>
        </w:rPr>
      </w:pPr>
      <w:r w:rsidRPr="00FD3C89">
        <w:rPr>
          <w:rFonts w:ascii="Times New Roman" w:eastAsia="Arial" w:hAnsi="Times New Roman"/>
          <w:sz w:val="24"/>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266ED6" w:rsidRPr="007A0560" w:rsidRDefault="00266ED6" w:rsidP="007A0560">
      <w:pPr>
        <w:spacing w:after="0" w:line="240" w:lineRule="auto"/>
        <w:ind w:firstLine="709"/>
        <w:jc w:val="both"/>
        <w:rPr>
          <w:rFonts w:ascii="Times New Roman" w:eastAsia="Arial" w:hAnsi="Times New Roman"/>
          <w:sz w:val="24"/>
          <w:szCs w:val="24"/>
        </w:rPr>
      </w:pPr>
      <w:r w:rsidRPr="00FD3C89">
        <w:rPr>
          <w:rFonts w:ascii="Times New Roman" w:eastAsia="Arial" w:hAnsi="Times New Roman"/>
          <w:sz w:val="24"/>
          <w:szCs w:val="24"/>
        </w:rPr>
        <w:t xml:space="preserve"> 3. Взыскания, предусмотренные статьями 14.1, 15 и 27 </w:t>
      </w:r>
      <w:hyperlink r:id="rId25">
        <w:r w:rsidRPr="00FD3C89">
          <w:rPr>
            <w:rFonts w:ascii="Times New Roman" w:eastAsia="Arial" w:hAnsi="Times New Roman"/>
            <w:sz w:val="24"/>
            <w:szCs w:val="24"/>
          </w:rPr>
          <w:t>Федерального закона</w:t>
        </w:r>
      </w:hyperlink>
      <w:r w:rsidRPr="00FD3C89">
        <w:rPr>
          <w:rFonts w:ascii="Times New Roman" w:eastAsia="Arial" w:hAnsi="Times New Roman"/>
          <w:sz w:val="24"/>
          <w:szCs w:val="24"/>
        </w:rPr>
        <w:t>, применяются представителем нанимателя (работодателем) в порядке, установле</w:t>
      </w:r>
      <w:r w:rsidRPr="007A0560">
        <w:rPr>
          <w:rFonts w:ascii="Times New Roman" w:eastAsia="Arial" w:hAnsi="Times New Roman"/>
          <w:sz w:val="24"/>
          <w:szCs w:val="24"/>
        </w:rPr>
        <w:t xml:space="preserve">нном муниципальными правовыми актами, на основании: </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1) доклада о результатах проверки, проведённой подразделением кадровой службы соответствующего муниципального органа по профилактике коррупционных и иных правонарушений; </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3) объяснений муниципального служащего;</w:t>
      </w:r>
    </w:p>
    <w:p w:rsidR="00266ED6" w:rsidRPr="007A0560"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4) иных материалов.</w:t>
      </w:r>
    </w:p>
    <w:p w:rsidR="00266ED6" w:rsidRPr="00FD3C89" w:rsidRDefault="00266ED6" w:rsidP="007A0560">
      <w:pPr>
        <w:spacing w:after="0" w:line="240" w:lineRule="auto"/>
        <w:ind w:firstLine="709"/>
        <w:jc w:val="both"/>
        <w:rPr>
          <w:rFonts w:ascii="Times New Roman" w:eastAsia="Arial" w:hAnsi="Times New Roman"/>
          <w:sz w:val="24"/>
          <w:szCs w:val="24"/>
        </w:rPr>
      </w:pPr>
      <w:r w:rsidRPr="007A0560">
        <w:rPr>
          <w:rFonts w:ascii="Times New Roman" w:eastAsia="Arial" w:hAnsi="Times New Roman"/>
          <w:sz w:val="24"/>
          <w:szCs w:val="24"/>
        </w:rPr>
        <w:t xml:space="preserve"> 4. При применении взысканий, предусмотренных статьями 14.1, 15 и 27 </w:t>
      </w:r>
      <w:hyperlink r:id="rId26">
        <w:r w:rsidRPr="00FD3C89">
          <w:rPr>
            <w:rFonts w:ascii="Times New Roman" w:eastAsia="Arial" w:hAnsi="Times New Roman"/>
            <w:sz w:val="24"/>
            <w:szCs w:val="24"/>
          </w:rPr>
          <w:t>Федерального закона</w:t>
        </w:r>
      </w:hyperlink>
      <w:r w:rsidRPr="00FD3C89">
        <w:rPr>
          <w:rFonts w:ascii="Times New Roman" w:eastAsia="Arial" w:hAnsi="Times New Roman"/>
          <w:sz w:val="24"/>
          <w:szCs w:val="24"/>
        </w:rPr>
        <w:t>,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исполнения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66ED6" w:rsidRPr="007A0560" w:rsidRDefault="00266ED6" w:rsidP="007A0560">
      <w:pPr>
        <w:spacing w:after="0" w:line="240" w:lineRule="auto"/>
        <w:ind w:firstLine="709"/>
        <w:jc w:val="both"/>
        <w:rPr>
          <w:rFonts w:ascii="Times New Roman" w:eastAsia="Arial" w:hAnsi="Times New Roman"/>
          <w:sz w:val="24"/>
          <w:szCs w:val="24"/>
        </w:rPr>
      </w:pPr>
      <w:r w:rsidRPr="00FD3C89">
        <w:rPr>
          <w:rFonts w:ascii="Times New Roman" w:eastAsia="Arial" w:hAnsi="Times New Roman"/>
          <w:sz w:val="24"/>
          <w:szCs w:val="24"/>
        </w:rPr>
        <w:t xml:space="preserve"> 5. В соответствии с частью 5 статьи 27.1 </w:t>
      </w:r>
      <w:hyperlink r:id="rId27">
        <w:r w:rsidRPr="00FD3C89">
          <w:rPr>
            <w:rFonts w:ascii="Times New Roman" w:eastAsia="Arial" w:hAnsi="Times New Roman"/>
            <w:sz w:val="24"/>
            <w:szCs w:val="24"/>
          </w:rPr>
          <w:t>Федерального закона</w:t>
        </w:r>
      </w:hyperlink>
      <w:r w:rsidR="00DA26E9">
        <w:rPr>
          <w:rFonts w:ascii="Times New Roman" w:hAnsi="Times New Roman"/>
          <w:sz w:val="24"/>
          <w:szCs w:val="24"/>
        </w:rPr>
        <w:t>,</w:t>
      </w:r>
      <w:r w:rsidRPr="00FD3C89">
        <w:rPr>
          <w:rFonts w:ascii="Times New Roman" w:eastAsia="Arial" w:hAnsi="Times New Roman"/>
          <w:sz w:val="24"/>
          <w:szCs w:val="24"/>
        </w:rPr>
        <w:t xml:space="preserve"> в акте о п</w:t>
      </w:r>
      <w:r w:rsidRPr="007A0560">
        <w:rPr>
          <w:rFonts w:ascii="Times New Roman" w:eastAsia="Arial" w:hAnsi="Times New Roman"/>
          <w:sz w:val="24"/>
          <w:szCs w:val="24"/>
        </w:rPr>
        <w:t>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части 1 или 2 статьи 27.1 Федерального закона.</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 6</w:t>
      </w:r>
      <w:r w:rsidRPr="00FD3C89">
        <w:rPr>
          <w:rFonts w:ascii="Times New Roman" w:eastAsia="Arial" w:hAnsi="Times New Roman"/>
          <w:sz w:val="24"/>
          <w:szCs w:val="24"/>
        </w:rPr>
        <w:t xml:space="preserve">. Взыскания, предусмотренные статьями 14.1, 15 и 27 </w:t>
      </w:r>
      <w:hyperlink r:id="rId28">
        <w:r w:rsidRPr="00FD3C89">
          <w:rPr>
            <w:rFonts w:ascii="Times New Roman" w:eastAsia="Arial" w:hAnsi="Times New Roman"/>
            <w:sz w:val="24"/>
            <w:szCs w:val="24"/>
          </w:rPr>
          <w:t>Федерального закона</w:t>
        </w:r>
      </w:hyperlink>
      <w:r w:rsidRPr="00FD3C89">
        <w:rPr>
          <w:rFonts w:ascii="Times New Roman" w:eastAsia="Arial" w:hAnsi="Times New Roman"/>
          <w:sz w:val="24"/>
          <w:szCs w:val="24"/>
        </w:rPr>
        <w:t xml:space="preserve">, применяются в порядке и сроки, которые установлены </w:t>
      </w:r>
      <w:hyperlink r:id="rId29">
        <w:r w:rsidRPr="00FD3C89">
          <w:rPr>
            <w:rFonts w:ascii="Times New Roman" w:eastAsia="Arial" w:hAnsi="Times New Roman"/>
            <w:sz w:val="24"/>
            <w:szCs w:val="24"/>
          </w:rPr>
          <w:t>Федеральным законом</w:t>
        </w:r>
      </w:hyperlink>
      <w:r w:rsidRPr="007A0560">
        <w:rPr>
          <w:rFonts w:ascii="Times New Roman" w:eastAsia="Arial" w:hAnsi="Times New Roman"/>
          <w:sz w:val="24"/>
          <w:szCs w:val="24"/>
        </w:rPr>
        <w:t xml:space="preserve"> и муниципальными правовыми актами.</w:t>
      </w:r>
    </w:p>
    <w:p w:rsidR="00FD3C89" w:rsidRPr="007A0560" w:rsidRDefault="00FD3C89" w:rsidP="00FD3C89">
      <w:pPr>
        <w:spacing w:after="0" w:line="240" w:lineRule="auto"/>
        <w:ind w:firstLine="720"/>
        <w:jc w:val="center"/>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27. Кадровая работа в муниципальном образовании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Кадровая работа в сельском поселении включает в себя: </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формирование кадрового состава для замещения должностей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ведение трудовых книжек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ведение личных дел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ведение реестра муниципальных служащих в муниципальном образовании;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7) оформление и выдачу служебных удостоверений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9) проведение аттестации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lastRenderedPageBreak/>
        <w:t>10) организацию работы с кадровым резервом и его эффективное использование;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66ED6" w:rsidRPr="007A0560" w:rsidRDefault="00266ED6" w:rsidP="007A0560">
      <w:pPr>
        <w:spacing w:after="0" w:line="240" w:lineRule="auto"/>
        <w:ind w:firstLine="540"/>
        <w:jc w:val="both"/>
        <w:rPr>
          <w:rFonts w:ascii="Times New Roman" w:eastAsia="Arial" w:hAnsi="Times New Roman"/>
          <w:sz w:val="24"/>
          <w:szCs w:val="24"/>
        </w:rPr>
      </w:pPr>
      <w:r w:rsidRPr="007A0560">
        <w:rPr>
          <w:rFonts w:ascii="Times New Roman" w:eastAsia="Arial" w:hAnsi="Times New Roman"/>
          <w:sz w:val="24"/>
          <w:szCs w:val="24"/>
        </w:rP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13) консультирование муниципальных служащих по правовым и иным вопросам муниципальной службы;</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14) решение иных вопросов кадровой работы, определяемых трудовым</w:t>
      </w:r>
      <w:r w:rsidRPr="007A0560">
        <w:rPr>
          <w:rFonts w:ascii="Times New Roman" w:eastAsia="Arial" w:hAnsi="Times New Roman"/>
          <w:sz w:val="24"/>
          <w:szCs w:val="24"/>
        </w:rPr>
        <w:br/>
        <w:t>законодательством и настоящим Положением.</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28. Персональные данные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29. Порядок ведения личного дела муниципального служащего</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передаётся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D3C89" w:rsidRPr="007A0560" w:rsidRDefault="00FD3C89" w:rsidP="007A0560">
      <w:pPr>
        <w:spacing w:after="0" w:line="240" w:lineRule="auto"/>
        <w:ind w:firstLine="720"/>
        <w:jc w:val="both"/>
        <w:rPr>
          <w:rFonts w:ascii="Times New Roman" w:eastAsia="Arial" w:hAnsi="Times New Roman"/>
          <w:sz w:val="24"/>
          <w:szCs w:val="24"/>
        </w:rPr>
      </w:pPr>
    </w:p>
    <w:p w:rsidR="00FD3C89"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 xml:space="preserve">Статья 30. Реестр муниципальных служащих </w:t>
      </w: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в муниципальном образовании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В муниципальном образовании ведется реестр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Порядок ведения реестра муниципальных служащих утверждается муниципальным правовым актом.</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lastRenderedPageBreak/>
        <w:t>Статья 31. Приоритетные направления формирования кадрового состава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Приоритетными направлениями формирования кадрового состава муниципальной службы являются:</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2) содействие продвижению по службе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3) повышение квалификации муниципальных служащих;</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4) создание кадрового резерва и его эффективное использование;</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5) оценка результатов работы муниципальных служащих посредством проведения аттестации;</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32. Кадровый резерв на муниципальной службе</w:t>
      </w:r>
    </w:p>
    <w:p w:rsidR="00266ED6"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В </w:t>
      </w:r>
      <w:r w:rsidR="00FD3C89">
        <w:rPr>
          <w:rFonts w:ascii="Times New Roman" w:eastAsia="Arial" w:hAnsi="Times New Roman"/>
          <w:sz w:val="24"/>
          <w:szCs w:val="24"/>
        </w:rPr>
        <w:t>Воронецком</w:t>
      </w:r>
      <w:r w:rsidRPr="007A0560">
        <w:rPr>
          <w:rFonts w:ascii="Times New Roman" w:eastAsia="Arial" w:hAnsi="Times New Roman"/>
          <w:sz w:val="24"/>
          <w:szCs w:val="24"/>
        </w:rPr>
        <w:t xml:space="preserve"> сельском поселении в соответствии с муниципальными правовыми актами создается кадровый резерв для замещения вакантных должностей муниципальной службы.</w:t>
      </w:r>
    </w:p>
    <w:p w:rsidR="00FD3C89" w:rsidRPr="007A0560" w:rsidRDefault="00FD3C89" w:rsidP="007A0560">
      <w:pPr>
        <w:spacing w:after="0" w:line="240" w:lineRule="auto"/>
        <w:ind w:firstLine="720"/>
        <w:jc w:val="both"/>
        <w:rPr>
          <w:rFonts w:ascii="Times New Roman" w:eastAsia="Arial" w:hAnsi="Times New Roman"/>
          <w:sz w:val="24"/>
          <w:szCs w:val="24"/>
        </w:rPr>
      </w:pPr>
    </w:p>
    <w:p w:rsidR="00266ED6" w:rsidRPr="007A0560" w:rsidRDefault="00266ED6" w:rsidP="00FD3C89">
      <w:pPr>
        <w:spacing w:after="0" w:line="240" w:lineRule="auto"/>
        <w:ind w:firstLine="720"/>
        <w:jc w:val="center"/>
        <w:rPr>
          <w:rFonts w:ascii="Times New Roman" w:eastAsia="Arial" w:hAnsi="Times New Roman"/>
          <w:b/>
          <w:sz w:val="24"/>
          <w:szCs w:val="24"/>
        </w:rPr>
      </w:pPr>
      <w:r w:rsidRPr="007A0560">
        <w:rPr>
          <w:rFonts w:ascii="Times New Roman" w:eastAsia="Arial" w:hAnsi="Times New Roman"/>
          <w:b/>
          <w:sz w:val="24"/>
          <w:szCs w:val="24"/>
        </w:rPr>
        <w:t>Статья 33. Финансирование муниципальной службы</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Финансирование муниципальной службы осуществляется за счет средств местного бюджета.</w:t>
      </w: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 </w:t>
      </w:r>
    </w:p>
    <w:p w:rsidR="00266ED6" w:rsidRPr="007A0560" w:rsidRDefault="00266ED6" w:rsidP="007A0560">
      <w:pPr>
        <w:spacing w:after="0" w:line="240" w:lineRule="auto"/>
        <w:jc w:val="both"/>
        <w:rPr>
          <w:rFonts w:ascii="Times New Roman" w:eastAsia="Arial" w:hAnsi="Times New Roman"/>
          <w:sz w:val="24"/>
          <w:szCs w:val="24"/>
        </w:rPr>
      </w:pPr>
      <w:r w:rsidRPr="007A0560">
        <w:rPr>
          <w:rFonts w:ascii="Times New Roman" w:eastAsia="Arial" w:hAnsi="Times New Roman"/>
          <w:sz w:val="24"/>
          <w:szCs w:val="24"/>
        </w:rPr>
        <w:br w:type="page"/>
      </w:r>
    </w:p>
    <w:p w:rsidR="00FD3C89" w:rsidRDefault="00FD3C89" w:rsidP="00FD3C89">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lastRenderedPageBreak/>
        <w:t xml:space="preserve">                                                                      </w:t>
      </w:r>
      <w:r w:rsidR="00266ED6" w:rsidRPr="007A0560">
        <w:rPr>
          <w:rFonts w:ascii="Times New Roman" w:eastAsia="Arial" w:hAnsi="Times New Roman"/>
          <w:sz w:val="24"/>
          <w:szCs w:val="24"/>
        </w:rPr>
        <w:t xml:space="preserve">Приложение </w:t>
      </w:r>
      <w:r>
        <w:rPr>
          <w:rFonts w:ascii="Times New Roman" w:eastAsia="Arial" w:hAnsi="Times New Roman"/>
          <w:sz w:val="24"/>
          <w:szCs w:val="24"/>
        </w:rPr>
        <w:t>1</w:t>
      </w:r>
    </w:p>
    <w:p w:rsidR="00FD3C89" w:rsidRDefault="00FD3C89" w:rsidP="00FD3C89">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к </w:t>
      </w:r>
      <w:r w:rsidR="00266ED6" w:rsidRPr="007A0560">
        <w:rPr>
          <w:rFonts w:ascii="Times New Roman" w:eastAsia="Arial" w:hAnsi="Times New Roman"/>
          <w:sz w:val="24"/>
          <w:szCs w:val="24"/>
        </w:rPr>
        <w:t xml:space="preserve">Положению «О муниципальной службе </w:t>
      </w:r>
    </w:p>
    <w:p w:rsidR="00266ED6" w:rsidRPr="007A0560" w:rsidRDefault="00FD3C89" w:rsidP="00FD3C89">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w:t>
      </w:r>
      <w:r w:rsidR="00266ED6" w:rsidRPr="007A0560">
        <w:rPr>
          <w:rFonts w:ascii="Times New Roman" w:eastAsia="Arial" w:hAnsi="Times New Roman"/>
          <w:sz w:val="24"/>
          <w:szCs w:val="24"/>
        </w:rPr>
        <w:t>в</w:t>
      </w:r>
      <w:r>
        <w:rPr>
          <w:rFonts w:ascii="Times New Roman" w:eastAsia="Arial" w:hAnsi="Times New Roman"/>
          <w:sz w:val="24"/>
          <w:szCs w:val="24"/>
        </w:rPr>
        <w:t xml:space="preserve"> Воронецком</w:t>
      </w:r>
      <w:r w:rsidR="00266ED6" w:rsidRPr="007A0560">
        <w:rPr>
          <w:rFonts w:ascii="Times New Roman" w:eastAsia="Arial" w:hAnsi="Times New Roman"/>
          <w:sz w:val="24"/>
          <w:szCs w:val="24"/>
        </w:rPr>
        <w:t xml:space="preserve"> сельском поселении</w:t>
      </w:r>
    </w:p>
    <w:p w:rsidR="00266ED6" w:rsidRPr="007A0560" w:rsidRDefault="00FD3C89" w:rsidP="00FD3C89">
      <w:pPr>
        <w:spacing w:after="0" w:line="240" w:lineRule="auto"/>
        <w:ind w:firstLine="720"/>
        <w:jc w:val="center"/>
        <w:rPr>
          <w:rFonts w:ascii="Times New Roman" w:eastAsia="Arial" w:hAnsi="Times New Roman"/>
          <w:sz w:val="24"/>
          <w:szCs w:val="24"/>
        </w:rPr>
      </w:pPr>
      <w:r>
        <w:rPr>
          <w:rFonts w:ascii="Times New Roman" w:eastAsia="Arial" w:hAnsi="Times New Roman"/>
          <w:sz w:val="24"/>
          <w:szCs w:val="24"/>
        </w:rPr>
        <w:t xml:space="preserve">                                                                       </w:t>
      </w:r>
      <w:r w:rsidR="0001680B" w:rsidRPr="007A0560">
        <w:rPr>
          <w:rFonts w:ascii="Times New Roman" w:eastAsia="Arial" w:hAnsi="Times New Roman"/>
          <w:sz w:val="24"/>
          <w:szCs w:val="24"/>
        </w:rPr>
        <w:t xml:space="preserve">Троснянского </w:t>
      </w:r>
      <w:r w:rsidR="00266ED6" w:rsidRPr="007A0560">
        <w:rPr>
          <w:rFonts w:ascii="Times New Roman" w:eastAsia="Arial" w:hAnsi="Times New Roman"/>
          <w:sz w:val="24"/>
          <w:szCs w:val="24"/>
        </w:rPr>
        <w:t>района Орловской области»</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FD3C89" w:rsidRDefault="00266ED6" w:rsidP="00290AB2">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Реестр</w:t>
      </w:r>
    </w:p>
    <w:p w:rsidR="00FD3C89" w:rsidRDefault="00266ED6" w:rsidP="00290AB2">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 xml:space="preserve">должностей муниципальной службы </w:t>
      </w:r>
    </w:p>
    <w:p w:rsidR="00266ED6" w:rsidRPr="007A0560" w:rsidRDefault="00266ED6" w:rsidP="00290AB2">
      <w:pPr>
        <w:spacing w:after="0" w:line="240" w:lineRule="auto"/>
        <w:jc w:val="center"/>
        <w:rPr>
          <w:rFonts w:ascii="Times New Roman" w:eastAsia="Arial" w:hAnsi="Times New Roman"/>
          <w:b/>
          <w:sz w:val="24"/>
          <w:szCs w:val="24"/>
        </w:rPr>
      </w:pPr>
      <w:r w:rsidRPr="007A0560">
        <w:rPr>
          <w:rFonts w:ascii="Times New Roman" w:eastAsia="Arial" w:hAnsi="Times New Roman"/>
          <w:b/>
          <w:sz w:val="24"/>
          <w:szCs w:val="24"/>
        </w:rPr>
        <w:t xml:space="preserve">в </w:t>
      </w:r>
      <w:r w:rsidR="00FD3C89">
        <w:rPr>
          <w:rFonts w:ascii="Times New Roman" w:eastAsia="Arial" w:hAnsi="Times New Roman"/>
          <w:b/>
          <w:sz w:val="24"/>
          <w:szCs w:val="24"/>
        </w:rPr>
        <w:t xml:space="preserve">Воронецком </w:t>
      </w:r>
      <w:r w:rsidRPr="007A0560">
        <w:rPr>
          <w:rFonts w:ascii="Times New Roman" w:eastAsia="Arial" w:hAnsi="Times New Roman"/>
          <w:b/>
          <w:sz w:val="24"/>
          <w:szCs w:val="24"/>
        </w:rPr>
        <w:t>сельском поселении</w:t>
      </w:r>
    </w:p>
    <w:p w:rsidR="00266ED6" w:rsidRPr="007A0560" w:rsidRDefault="00266ED6" w:rsidP="007A0560">
      <w:pPr>
        <w:spacing w:after="0" w:line="240" w:lineRule="auto"/>
        <w:ind w:firstLine="720"/>
        <w:jc w:val="both"/>
        <w:rPr>
          <w:rFonts w:ascii="Times New Roman" w:eastAsia="Arial" w:hAnsi="Times New Roman"/>
          <w:b/>
          <w:sz w:val="24"/>
          <w:szCs w:val="24"/>
        </w:rPr>
      </w:pP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Должности муниципальной службы в </w:t>
      </w:r>
      <w:r w:rsidR="0001680B" w:rsidRPr="007A0560">
        <w:rPr>
          <w:rFonts w:ascii="Times New Roman" w:eastAsia="Arial" w:hAnsi="Times New Roman"/>
          <w:sz w:val="24"/>
          <w:szCs w:val="24"/>
        </w:rPr>
        <w:t xml:space="preserve"> администрации </w:t>
      </w:r>
      <w:r w:rsidR="00FD3C89">
        <w:rPr>
          <w:rFonts w:ascii="Times New Roman" w:eastAsia="Arial" w:hAnsi="Times New Roman"/>
          <w:sz w:val="24"/>
          <w:szCs w:val="24"/>
        </w:rPr>
        <w:t xml:space="preserve">Воронецкого сельского </w:t>
      </w:r>
      <w:r w:rsidR="0001680B" w:rsidRPr="007A0560">
        <w:rPr>
          <w:rFonts w:ascii="Times New Roman" w:eastAsia="Arial" w:hAnsi="Times New Roman"/>
          <w:sz w:val="24"/>
          <w:szCs w:val="24"/>
        </w:rPr>
        <w:t>поселения</w:t>
      </w:r>
      <w:r w:rsidRPr="007A0560">
        <w:rPr>
          <w:rFonts w:ascii="Times New Roman" w:eastAsia="Arial" w:hAnsi="Times New Roman"/>
          <w:sz w:val="24"/>
          <w:szCs w:val="24"/>
        </w:rPr>
        <w:t xml:space="preserve">: </w:t>
      </w:r>
    </w:p>
    <w:p w:rsidR="00266ED6" w:rsidRPr="007A0560" w:rsidRDefault="00266ED6" w:rsidP="007A0560">
      <w:pPr>
        <w:spacing w:after="0" w:line="240" w:lineRule="auto"/>
        <w:ind w:firstLine="720"/>
        <w:jc w:val="both"/>
        <w:rPr>
          <w:rFonts w:ascii="Times New Roman" w:eastAsia="Arial" w:hAnsi="Times New Roman"/>
          <w:sz w:val="24"/>
          <w:szCs w:val="24"/>
        </w:rPr>
      </w:pPr>
    </w:p>
    <w:p w:rsidR="00266ED6" w:rsidRPr="007A0560" w:rsidRDefault="00266ED6" w:rsidP="007A0560">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 xml:space="preserve">1. Категория признак должности "обеспечивающие специалисты": </w:t>
      </w:r>
    </w:p>
    <w:p w:rsidR="00EF65E5" w:rsidRPr="005D0013" w:rsidRDefault="00266ED6" w:rsidP="005D0013">
      <w:pPr>
        <w:spacing w:after="0" w:line="240" w:lineRule="auto"/>
        <w:ind w:firstLine="720"/>
        <w:jc w:val="both"/>
        <w:rPr>
          <w:rFonts w:ascii="Times New Roman" w:eastAsia="Arial" w:hAnsi="Times New Roman"/>
          <w:sz w:val="24"/>
          <w:szCs w:val="24"/>
        </w:rPr>
      </w:pPr>
      <w:r w:rsidRPr="007A0560">
        <w:rPr>
          <w:rFonts w:ascii="Times New Roman" w:eastAsia="Arial" w:hAnsi="Times New Roman"/>
          <w:sz w:val="24"/>
          <w:szCs w:val="24"/>
        </w:rPr>
        <w:t>1.1. Старш</w:t>
      </w:r>
      <w:r w:rsidR="005D0013">
        <w:rPr>
          <w:rFonts w:ascii="Times New Roman" w:eastAsia="Arial" w:hAnsi="Times New Roman"/>
          <w:sz w:val="24"/>
          <w:szCs w:val="24"/>
        </w:rPr>
        <w:t>ая должность: ведущий специалист.</w:t>
      </w:r>
    </w:p>
    <w:p w:rsidR="00F57F8F" w:rsidRPr="0095061F" w:rsidRDefault="00F57F8F" w:rsidP="007A0560">
      <w:pPr>
        <w:spacing w:after="0" w:line="240" w:lineRule="auto"/>
        <w:jc w:val="both"/>
        <w:rPr>
          <w:rFonts w:ascii="Times New Roman" w:eastAsia="Arial" w:hAnsi="Times New Roman"/>
          <w:sz w:val="24"/>
          <w:szCs w:val="24"/>
        </w:rPr>
      </w:pPr>
    </w:p>
    <w:sectPr w:rsidR="00F57F8F" w:rsidRPr="0095061F" w:rsidSect="007B6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6ED6"/>
    <w:rsid w:val="0001680B"/>
    <w:rsid w:val="0012055F"/>
    <w:rsid w:val="001267B2"/>
    <w:rsid w:val="001337B4"/>
    <w:rsid w:val="00156F75"/>
    <w:rsid w:val="001C5086"/>
    <w:rsid w:val="00266ED6"/>
    <w:rsid w:val="00290AB2"/>
    <w:rsid w:val="002E1F6F"/>
    <w:rsid w:val="002E6974"/>
    <w:rsid w:val="003E2F6D"/>
    <w:rsid w:val="0040673A"/>
    <w:rsid w:val="00411302"/>
    <w:rsid w:val="004635CA"/>
    <w:rsid w:val="00522214"/>
    <w:rsid w:val="0057679A"/>
    <w:rsid w:val="0059310A"/>
    <w:rsid w:val="005B49C7"/>
    <w:rsid w:val="005D0013"/>
    <w:rsid w:val="006F1806"/>
    <w:rsid w:val="007A0560"/>
    <w:rsid w:val="007B66DB"/>
    <w:rsid w:val="008B03F2"/>
    <w:rsid w:val="008C488E"/>
    <w:rsid w:val="00900F0B"/>
    <w:rsid w:val="00915041"/>
    <w:rsid w:val="00924230"/>
    <w:rsid w:val="00944569"/>
    <w:rsid w:val="0095061F"/>
    <w:rsid w:val="00963960"/>
    <w:rsid w:val="009754B1"/>
    <w:rsid w:val="009836B6"/>
    <w:rsid w:val="009F6690"/>
    <w:rsid w:val="00AC54F1"/>
    <w:rsid w:val="00B81343"/>
    <w:rsid w:val="00C952B3"/>
    <w:rsid w:val="00D67F16"/>
    <w:rsid w:val="00DA26E9"/>
    <w:rsid w:val="00DD3BE3"/>
    <w:rsid w:val="00E7457F"/>
    <w:rsid w:val="00EF65E5"/>
    <w:rsid w:val="00F57F8F"/>
    <w:rsid w:val="00FD3C89"/>
    <w:rsid w:val="00FE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D6"/>
    <w:pPr>
      <w:spacing w:after="200" w:line="276" w:lineRule="auto"/>
    </w:pPr>
    <w:rPr>
      <w:rFonts w:eastAsia="Times New Roman"/>
      <w:sz w:val="22"/>
      <w:szCs w:val="22"/>
    </w:rPr>
  </w:style>
  <w:style w:type="paragraph" w:styleId="1">
    <w:name w:val="heading 1"/>
    <w:basedOn w:val="a"/>
    <w:next w:val="a"/>
    <w:link w:val="10"/>
    <w:uiPriority w:val="9"/>
    <w:qFormat/>
    <w:rsid w:val="001337B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7B4"/>
    <w:rPr>
      <w:rFonts w:eastAsia="Times New Roman"/>
      <w:sz w:val="22"/>
      <w:szCs w:val="22"/>
    </w:rPr>
  </w:style>
  <w:style w:type="character" w:customStyle="1" w:styleId="10">
    <w:name w:val="Заголовок 1 Знак"/>
    <w:link w:val="1"/>
    <w:uiPriority w:val="9"/>
    <w:rsid w:val="001337B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192.168.74.8:8080/content/act/985118d5-e260-4bd3-a845-b9ffcd0c8e16.doc" TargetMode="External"/><Relationship Id="rId18" Type="http://schemas.openxmlformats.org/officeDocument/2006/relationships/hyperlink" Target="consultantplus://offline/ref=A31B0BB2E6480A58FAAA5053811A68BFB4C6A32EAE343D0726CBA796E9E007D1D561AC846F85A9dCJ5L" TargetMode="External"/><Relationship Id="rId26" Type="http://schemas.openxmlformats.org/officeDocument/2006/relationships/hyperlink" Target="http://dostup.scli.ru:8111/content/act/bbf89570-6239-4cfb-bdba-5b454c14e321.html" TargetMode="External"/><Relationship Id="rId3" Type="http://schemas.openxmlformats.org/officeDocument/2006/relationships/webSettings" Target="webSettings.xml"/><Relationship Id="rId21" Type="http://schemas.openxmlformats.org/officeDocument/2006/relationships/hyperlink" Target="http://dostup.scli.ru:8111/content/act/7e262b68-ab55-4e39-9d60-eb7fd89c52c8.html" TargetMode="External"/><Relationship Id="rId7" Type="http://schemas.openxmlformats.org/officeDocument/2006/relationships/hyperlink" Target="http://dostup.scli.ru:8111/content/act/1fc27e08-fd6d-40a7-aaea-122ac574ea84.html" TargetMode="Externa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ref=827AC9A5E62DFDDB7D04897F3119B8BA42CEE301384892A7311A1AF96Cw7ECL" TargetMode="External"/><Relationship Id="rId25" Type="http://schemas.openxmlformats.org/officeDocument/2006/relationships/hyperlink" Target="http://dostup.scli.ru:8111/content/act/bbf89570-6239-4cfb-bdba-5b454c14e321.html" TargetMode="External"/><Relationship Id="rId2" Type="http://schemas.openxmlformats.org/officeDocument/2006/relationships/settings" Target="settings.xml"/><Relationship Id="rId16" Type="http://schemas.openxmlformats.org/officeDocument/2006/relationships/hyperlink" Target="http://dostup.scli.ru:8111/content/act/9aa48369-618a-4bb4-b4b8-ae15f2b7ebf6.html" TargetMode="External"/><Relationship Id="rId20" Type="http://schemas.openxmlformats.org/officeDocument/2006/relationships/hyperlink" Target="http://dostup.scli.ru:8111/content/act/9aa48369-618a-4bb4-b4b8-ae15f2b7ebf6.html" TargetMode="External"/><Relationship Id="rId29" Type="http://schemas.openxmlformats.org/officeDocument/2006/relationships/hyperlink" Target="http://dostup.scli.ru:8111/content/act/bbf89570-6239-4cfb-bdba-5b454c14e321.html" TargetMode="External"/><Relationship Id="rId1" Type="http://schemas.openxmlformats.org/officeDocument/2006/relationships/styles" Target="styles.xml"/><Relationship Id="rId6" Type="http://schemas.openxmlformats.org/officeDocument/2006/relationships/hyperlink" Target="http://dostup.scli.ru:8111/content/act/bbf89570-6239-4cfb-bdba-5b454c14e321.html" TargetMode="External"/><Relationship Id="rId11" Type="http://schemas.openxmlformats.org/officeDocument/2006/relationships/hyperlink" Target="http://192.168.74.8:8080/content/act/985118d5-e260-4bd3-a845-b9ffcd0c8e16.doc" TargetMode="External"/><Relationship Id="rId24" Type="http://schemas.openxmlformats.org/officeDocument/2006/relationships/hyperlink" Target="http://dostup.scli.ru:8111/content/act/bbf89570-6239-4cfb-bdba-5b454c14e321.html" TargetMode="External"/><Relationship Id="rId5" Type="http://schemas.openxmlformats.org/officeDocument/2006/relationships/hyperlink" Target="http://dostup.scli.ru:8111/content/act/1fc27e08-fd6d-40a7-aaea-122ac574ea84.html" TargetMode="External"/><Relationship Id="rId15" Type="http://schemas.openxmlformats.org/officeDocument/2006/relationships/hyperlink" Target="http://dostup.scli.ru:8111/content/act/9aa48369-618a-4bb4-b4b8-ae15f2b7ebf6.html" TargetMode="External"/><Relationship Id="rId23" Type="http://schemas.openxmlformats.org/officeDocument/2006/relationships/hyperlink" Target="http://dostup.scli.ru:8111/content/act/9aa48369-618a-4bb4-b4b8-ae15f2b7ebf6.html" TargetMode="External"/><Relationship Id="rId28"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1fc27e08-fd6d-40a7-aaea-122ac574ea84.html" TargetMode="External"/><Relationship Id="rId19" Type="http://schemas.openxmlformats.org/officeDocument/2006/relationships/hyperlink" Target="consultantplus://offline/ref=A31B0BB2E6480A58FAAA5053811A68BFB8C0AD2FAB343D0726CBA796dEJ9L" TargetMode="External"/><Relationship Id="rId31" Type="http://schemas.openxmlformats.org/officeDocument/2006/relationships/theme" Target="theme/theme1.xml"/><Relationship Id="rId4" Type="http://schemas.openxmlformats.org/officeDocument/2006/relationships/hyperlink" Target="http://dostup.scli.ru:8111/content/act/bbf89570-6239-4cfb-bdba-5b454c14e321.html" TargetMode="External"/><Relationship Id="rId9" Type="http://schemas.openxmlformats.org/officeDocument/2006/relationships/hyperlink" Target="http://dostup.scli.ru:8111/content/act/bbf89570-6239-4cfb-bdba-5b454c14e321.html"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consultantplus://offline/ref=E7511479F5C59F13685AF1EC0247670893E3F02ECA7E5DE8DBE57C5F361398339ED352C63CB2654359D944L9ZAL" TargetMode="External"/><Relationship Id="rId27" Type="http://schemas.openxmlformats.org/officeDocument/2006/relationships/hyperlink" Target="http://dostup.scli.ru:8111/content/act/bbf89570-6239-4cfb-bdba-5b454c14e32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9979</Words>
  <Characters>56884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66730</CharactersWithSpaces>
  <SharedDoc>false</SharedDoc>
  <HLinks>
    <vt:vector size="174" baseType="variant">
      <vt:variant>
        <vt:i4>1638413</vt:i4>
      </vt:variant>
      <vt:variant>
        <vt:i4>84</vt:i4>
      </vt:variant>
      <vt:variant>
        <vt:i4>0</vt:i4>
      </vt:variant>
      <vt:variant>
        <vt:i4>5</vt:i4>
      </vt:variant>
      <vt:variant>
        <vt:lpwstr>http://192.168.74.8:8080/content/act/c5fd1e7c-0c86-422e-988b-96bc66e32fce.doc</vt:lpwstr>
      </vt:variant>
      <vt:variant>
        <vt:lpwstr/>
      </vt:variant>
      <vt:variant>
        <vt:i4>1048654</vt:i4>
      </vt:variant>
      <vt:variant>
        <vt:i4>81</vt:i4>
      </vt:variant>
      <vt:variant>
        <vt:i4>0</vt:i4>
      </vt:variant>
      <vt:variant>
        <vt:i4>5</vt:i4>
      </vt:variant>
      <vt:variant>
        <vt:lpwstr>http://dostup.scli.ru:8111/content/act/1fc27e08-fd6d-40a7-aaea-122ac574ea84.html</vt:lpwstr>
      </vt:variant>
      <vt:variant>
        <vt:lpwstr/>
      </vt:variant>
      <vt:variant>
        <vt:i4>2031690</vt:i4>
      </vt:variant>
      <vt:variant>
        <vt:i4>78</vt:i4>
      </vt:variant>
      <vt:variant>
        <vt:i4>0</vt:i4>
      </vt:variant>
      <vt:variant>
        <vt:i4>5</vt:i4>
      </vt:variant>
      <vt:variant>
        <vt:lpwstr>http://dostup.scli.ru:8111/content/act/bbf89570-6239-4cfb-bdba-5b454c14e321.html</vt:lpwstr>
      </vt:variant>
      <vt:variant>
        <vt:lpwstr/>
      </vt:variant>
      <vt:variant>
        <vt:i4>2031690</vt:i4>
      </vt:variant>
      <vt:variant>
        <vt:i4>75</vt:i4>
      </vt:variant>
      <vt:variant>
        <vt:i4>0</vt:i4>
      </vt:variant>
      <vt:variant>
        <vt:i4>5</vt:i4>
      </vt:variant>
      <vt:variant>
        <vt:lpwstr>http://dostup.scli.ru:8111/content/act/bbf89570-6239-4cfb-bdba-5b454c14e321.html</vt:lpwstr>
      </vt:variant>
      <vt:variant>
        <vt:lpwstr/>
      </vt:variant>
      <vt:variant>
        <vt:i4>2031690</vt:i4>
      </vt:variant>
      <vt:variant>
        <vt:i4>72</vt:i4>
      </vt:variant>
      <vt:variant>
        <vt:i4>0</vt:i4>
      </vt:variant>
      <vt:variant>
        <vt:i4>5</vt:i4>
      </vt:variant>
      <vt:variant>
        <vt:lpwstr>http://dostup.scli.ru:8111/content/act/bbf89570-6239-4cfb-bdba-5b454c14e321.html</vt:lpwstr>
      </vt:variant>
      <vt:variant>
        <vt:lpwstr/>
      </vt:variant>
      <vt:variant>
        <vt:i4>2031690</vt:i4>
      </vt:variant>
      <vt:variant>
        <vt:i4>69</vt:i4>
      </vt:variant>
      <vt:variant>
        <vt:i4>0</vt:i4>
      </vt:variant>
      <vt:variant>
        <vt:i4>5</vt:i4>
      </vt:variant>
      <vt:variant>
        <vt:lpwstr>http://dostup.scli.ru:8111/content/act/bbf89570-6239-4cfb-bdba-5b454c14e321.html</vt:lpwstr>
      </vt:variant>
      <vt:variant>
        <vt:lpwstr/>
      </vt:variant>
      <vt:variant>
        <vt:i4>2031690</vt:i4>
      </vt:variant>
      <vt:variant>
        <vt:i4>66</vt:i4>
      </vt:variant>
      <vt:variant>
        <vt:i4>0</vt:i4>
      </vt:variant>
      <vt:variant>
        <vt:i4>5</vt:i4>
      </vt:variant>
      <vt:variant>
        <vt:lpwstr>http://dostup.scli.ru:8111/content/act/bbf89570-6239-4cfb-bdba-5b454c14e321.html</vt:lpwstr>
      </vt:variant>
      <vt:variant>
        <vt:lpwstr/>
      </vt:variant>
      <vt:variant>
        <vt:i4>2031690</vt:i4>
      </vt:variant>
      <vt:variant>
        <vt:i4>63</vt:i4>
      </vt:variant>
      <vt:variant>
        <vt:i4>0</vt:i4>
      </vt:variant>
      <vt:variant>
        <vt:i4>5</vt:i4>
      </vt:variant>
      <vt:variant>
        <vt:lpwstr>http://dostup.scli.ru:8111/content/act/bbf89570-6239-4cfb-bdba-5b454c14e321.html</vt:lpwstr>
      </vt:variant>
      <vt:variant>
        <vt:lpwstr/>
      </vt:variant>
      <vt:variant>
        <vt:i4>2031690</vt:i4>
      </vt:variant>
      <vt:variant>
        <vt:i4>60</vt:i4>
      </vt:variant>
      <vt:variant>
        <vt:i4>0</vt:i4>
      </vt:variant>
      <vt:variant>
        <vt:i4>5</vt:i4>
      </vt:variant>
      <vt:variant>
        <vt:lpwstr>http://dostup.scli.ru:8111/content/act/bbf89570-6239-4cfb-bdba-5b454c14e321.html</vt:lpwstr>
      </vt:variant>
      <vt:variant>
        <vt:lpwstr/>
      </vt:variant>
      <vt:variant>
        <vt:i4>1114133</vt:i4>
      </vt:variant>
      <vt:variant>
        <vt:i4>57</vt:i4>
      </vt:variant>
      <vt:variant>
        <vt:i4>0</vt:i4>
      </vt:variant>
      <vt:variant>
        <vt:i4>5</vt:i4>
      </vt:variant>
      <vt:variant>
        <vt:lpwstr>http://dostup.scli.ru:8111/content/act/9aa48369-618a-4bb4-b4b8-ae15f2b7ebf6.html</vt:lpwstr>
      </vt:variant>
      <vt:variant>
        <vt:lpwstr/>
      </vt:variant>
      <vt:variant>
        <vt:i4>6094854</vt:i4>
      </vt:variant>
      <vt:variant>
        <vt:i4>54</vt:i4>
      </vt:variant>
      <vt:variant>
        <vt:i4>0</vt:i4>
      </vt:variant>
      <vt:variant>
        <vt:i4>5</vt:i4>
      </vt:variant>
      <vt:variant>
        <vt:lpwstr>consultantplus://offline/ref=E7511479F5C59F13685AF1EC0247670893E3F02ECA7E5DE8DBE57C5F361398339ED352C63CB2654359D944L9ZAL</vt:lpwstr>
      </vt:variant>
      <vt:variant>
        <vt:lpwstr/>
      </vt:variant>
      <vt:variant>
        <vt:i4>4587592</vt:i4>
      </vt:variant>
      <vt:variant>
        <vt:i4>51</vt:i4>
      </vt:variant>
      <vt:variant>
        <vt:i4>0</vt:i4>
      </vt:variant>
      <vt:variant>
        <vt:i4>5</vt:i4>
      </vt:variant>
      <vt:variant>
        <vt:lpwstr>http://dostup.scli.ru:8111/content/act/7e262b68-ab55-4e39-9d60-eb7fd89c52c8.html</vt:lpwstr>
      </vt:variant>
      <vt:variant>
        <vt:lpwstr/>
      </vt:variant>
      <vt:variant>
        <vt:i4>1114133</vt:i4>
      </vt:variant>
      <vt:variant>
        <vt:i4>48</vt:i4>
      </vt:variant>
      <vt:variant>
        <vt:i4>0</vt:i4>
      </vt:variant>
      <vt:variant>
        <vt:i4>5</vt:i4>
      </vt:variant>
      <vt:variant>
        <vt:lpwstr>http://dostup.scli.ru:8111/content/act/9aa48369-618a-4bb4-b4b8-ae15f2b7ebf6.html</vt:lpwstr>
      </vt:variant>
      <vt:variant>
        <vt:lpwstr/>
      </vt:variant>
      <vt:variant>
        <vt:i4>2097212</vt:i4>
      </vt:variant>
      <vt:variant>
        <vt:i4>45</vt:i4>
      </vt:variant>
      <vt:variant>
        <vt:i4>0</vt:i4>
      </vt:variant>
      <vt:variant>
        <vt:i4>5</vt:i4>
      </vt:variant>
      <vt:variant>
        <vt:lpwstr>consultantplus://offline/ref=A31B0BB2E6480A58FAAA5053811A68BFB8C0AD2FAB343D0726CBA796dEJ9L</vt:lpwstr>
      </vt:variant>
      <vt:variant>
        <vt:lpwstr/>
      </vt:variant>
      <vt:variant>
        <vt:i4>1048665</vt:i4>
      </vt:variant>
      <vt:variant>
        <vt:i4>42</vt:i4>
      </vt:variant>
      <vt:variant>
        <vt:i4>0</vt:i4>
      </vt:variant>
      <vt:variant>
        <vt:i4>5</vt:i4>
      </vt:variant>
      <vt:variant>
        <vt:lpwstr>consultantplus://offline/ref=A31B0BB2E6480A58FAAA5053811A68BFB4C6A32EAE343D0726CBA796E9E007D1D561AC846F85A9dCJ5L</vt:lpwstr>
      </vt:variant>
      <vt:variant>
        <vt:lpwstr/>
      </vt:variant>
      <vt:variant>
        <vt:i4>5636187</vt:i4>
      </vt:variant>
      <vt:variant>
        <vt:i4>39</vt:i4>
      </vt:variant>
      <vt:variant>
        <vt:i4>0</vt:i4>
      </vt:variant>
      <vt:variant>
        <vt:i4>5</vt:i4>
      </vt:variant>
      <vt:variant>
        <vt:lpwstr>consultantplus://offline/ref=827AC9A5E62DFDDB7D04897F3119B8BA42CEE301384892A7311A1AF96Cw7ECL</vt:lpwstr>
      </vt:variant>
      <vt:variant>
        <vt:lpwstr/>
      </vt:variant>
      <vt:variant>
        <vt:i4>1114133</vt:i4>
      </vt:variant>
      <vt:variant>
        <vt:i4>36</vt:i4>
      </vt:variant>
      <vt:variant>
        <vt:i4>0</vt:i4>
      </vt:variant>
      <vt:variant>
        <vt:i4>5</vt:i4>
      </vt:variant>
      <vt:variant>
        <vt:lpwstr>http://dostup.scli.ru:8111/content/act/9aa48369-618a-4bb4-b4b8-ae15f2b7ebf6.html</vt:lpwstr>
      </vt:variant>
      <vt:variant>
        <vt:lpwstr/>
      </vt:variant>
      <vt:variant>
        <vt:i4>1114133</vt:i4>
      </vt:variant>
      <vt:variant>
        <vt:i4>33</vt:i4>
      </vt:variant>
      <vt:variant>
        <vt:i4>0</vt:i4>
      </vt:variant>
      <vt:variant>
        <vt:i4>5</vt:i4>
      </vt:variant>
      <vt:variant>
        <vt:lpwstr>http://dostup.scli.ru:8111/content/act/9aa48369-618a-4bb4-b4b8-ae15f2b7ebf6.html</vt:lpwstr>
      </vt:variant>
      <vt:variant>
        <vt:lpwstr/>
      </vt:variant>
      <vt:variant>
        <vt:i4>4784194</vt:i4>
      </vt:variant>
      <vt:variant>
        <vt:i4>30</vt:i4>
      </vt:variant>
      <vt:variant>
        <vt:i4>0</vt:i4>
      </vt:variant>
      <vt:variant>
        <vt:i4>5</vt:i4>
      </vt:variant>
      <vt:variant>
        <vt:lpwstr>http://dostup.scli.ru:8111/content/act/15d4560c-d530-4955-bf7e-f734337ae80b.html</vt:lpwstr>
      </vt:variant>
      <vt:variant>
        <vt:lpwstr/>
      </vt:variant>
      <vt:variant>
        <vt:i4>1179663</vt:i4>
      </vt:variant>
      <vt:variant>
        <vt:i4>27</vt:i4>
      </vt:variant>
      <vt:variant>
        <vt:i4>0</vt:i4>
      </vt:variant>
      <vt:variant>
        <vt:i4>5</vt:i4>
      </vt:variant>
      <vt:variant>
        <vt:lpwstr>http://192.168.74.8:8080/content/act/985118d5-e260-4bd3-a845-b9ffcd0c8e16.doc</vt:lpwstr>
      </vt:variant>
      <vt:variant>
        <vt:lpwstr/>
      </vt:variant>
      <vt:variant>
        <vt:i4>4784194</vt:i4>
      </vt:variant>
      <vt:variant>
        <vt:i4>24</vt:i4>
      </vt:variant>
      <vt:variant>
        <vt:i4>0</vt:i4>
      </vt:variant>
      <vt:variant>
        <vt:i4>5</vt:i4>
      </vt:variant>
      <vt:variant>
        <vt:lpwstr>http://dostup.scli.ru:8111/content/act/15d4560c-d530-4955-bf7e-f734337ae80b.html</vt:lpwstr>
      </vt:variant>
      <vt:variant>
        <vt:lpwstr/>
      </vt:variant>
      <vt:variant>
        <vt:i4>1179663</vt:i4>
      </vt:variant>
      <vt:variant>
        <vt:i4>21</vt:i4>
      </vt:variant>
      <vt:variant>
        <vt:i4>0</vt:i4>
      </vt:variant>
      <vt:variant>
        <vt:i4>5</vt:i4>
      </vt:variant>
      <vt:variant>
        <vt:lpwstr>http://192.168.74.8:8080/content/act/985118d5-e260-4bd3-a845-b9ffcd0c8e16.doc</vt:lpwstr>
      </vt:variant>
      <vt:variant>
        <vt:lpwstr/>
      </vt:variant>
      <vt:variant>
        <vt:i4>1048654</vt:i4>
      </vt:variant>
      <vt:variant>
        <vt:i4>18</vt:i4>
      </vt:variant>
      <vt:variant>
        <vt:i4>0</vt:i4>
      </vt:variant>
      <vt:variant>
        <vt:i4>5</vt:i4>
      </vt:variant>
      <vt:variant>
        <vt:lpwstr>http://dostup.scli.ru:8111/content/act/1fc27e08-fd6d-40a7-aaea-122ac574ea84.html</vt:lpwstr>
      </vt:variant>
      <vt:variant>
        <vt:lpwstr/>
      </vt:variant>
      <vt:variant>
        <vt:i4>2031690</vt:i4>
      </vt:variant>
      <vt:variant>
        <vt:i4>15</vt:i4>
      </vt:variant>
      <vt:variant>
        <vt:i4>0</vt:i4>
      </vt:variant>
      <vt:variant>
        <vt:i4>5</vt:i4>
      </vt:variant>
      <vt:variant>
        <vt:lpwstr>http://dostup.scli.ru:8111/content/act/bbf89570-6239-4cfb-bdba-5b454c14e321.html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1048654</vt:i4>
      </vt:variant>
      <vt:variant>
        <vt:i4>9</vt:i4>
      </vt:variant>
      <vt:variant>
        <vt:i4>0</vt:i4>
      </vt:variant>
      <vt:variant>
        <vt:i4>5</vt:i4>
      </vt:variant>
      <vt:variant>
        <vt:lpwstr>http://dostup.scli.ru:8111/content/act/1fc27e08-fd6d-40a7-aaea-122ac574ea84.html</vt:lpwstr>
      </vt:variant>
      <vt:variant>
        <vt:lpwstr/>
      </vt:variant>
      <vt:variant>
        <vt:i4>2031690</vt:i4>
      </vt:variant>
      <vt:variant>
        <vt:i4>6</vt:i4>
      </vt:variant>
      <vt:variant>
        <vt:i4>0</vt:i4>
      </vt:variant>
      <vt:variant>
        <vt:i4>5</vt:i4>
      </vt:variant>
      <vt:variant>
        <vt:lpwstr>http://dostup.scli.ru:8111/content/act/bbf89570-6239-4cfb-bdba-5b454c14e321.html</vt:lpwstr>
      </vt:variant>
      <vt:variant>
        <vt:lpwstr/>
      </vt:variant>
      <vt:variant>
        <vt:i4>1048654</vt:i4>
      </vt:variant>
      <vt:variant>
        <vt:i4>3</vt:i4>
      </vt:variant>
      <vt:variant>
        <vt:i4>0</vt:i4>
      </vt:variant>
      <vt:variant>
        <vt:i4>5</vt:i4>
      </vt:variant>
      <vt:variant>
        <vt:lpwstr>http://dostup.scli.ru:8111/content/act/1fc27e08-fd6d-40a7-aaea-122ac574ea84.html</vt:lpwstr>
      </vt:variant>
      <vt:variant>
        <vt:lpwstr/>
      </vt:variant>
      <vt:variant>
        <vt:i4>2031690</vt:i4>
      </vt:variant>
      <vt:variant>
        <vt:i4>0</vt:i4>
      </vt:variant>
      <vt:variant>
        <vt:i4>0</vt:i4>
      </vt:variant>
      <vt:variant>
        <vt:i4>5</vt:i4>
      </vt:variant>
      <vt:variant>
        <vt:lpwstr>http://dostup.scli.ru:8111/content/act/bbf89570-6239-4cfb-bdba-5b454c14e321.html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dc:creator>
  <cp:keywords/>
  <dc:description/>
  <cp:lastModifiedBy>Admin</cp:lastModifiedBy>
  <cp:revision>3</cp:revision>
  <cp:lastPrinted>2013-12-22T13:29:00Z</cp:lastPrinted>
  <dcterms:created xsi:type="dcterms:W3CDTF">2013-12-23T09:12:00Z</dcterms:created>
  <dcterms:modified xsi:type="dcterms:W3CDTF">2013-12-26T10:32:00Z</dcterms:modified>
</cp:coreProperties>
</file>