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5" w:rsidRPr="00F25BC4" w:rsidRDefault="00675E35" w:rsidP="00675E35">
      <w:pPr>
        <w:jc w:val="center"/>
        <w:rPr>
          <w:rFonts w:ascii="Arial" w:hAnsi="Arial" w:cs="Arial"/>
          <w:color w:val="000000"/>
          <w:sz w:val="24"/>
          <w:szCs w:val="24"/>
        </w:rPr>
      </w:pPr>
      <w:r w:rsidRPr="00F25BC4">
        <w:rPr>
          <w:rFonts w:ascii="Arial" w:hAnsi="Arial" w:cs="Arial"/>
          <w:color w:val="000000"/>
          <w:sz w:val="24"/>
          <w:szCs w:val="24"/>
        </w:rPr>
        <w:t>РОССИЙСКАЯ  ФЕДЕРАЦИЯ</w:t>
      </w:r>
    </w:p>
    <w:p w:rsidR="00675E35" w:rsidRPr="00F25BC4" w:rsidRDefault="00675E35" w:rsidP="00675E35">
      <w:pPr>
        <w:jc w:val="center"/>
        <w:rPr>
          <w:rFonts w:ascii="Arial" w:hAnsi="Arial" w:cs="Arial"/>
          <w:color w:val="000000"/>
          <w:sz w:val="24"/>
          <w:szCs w:val="24"/>
        </w:rPr>
      </w:pPr>
      <w:r w:rsidRPr="00F25BC4">
        <w:rPr>
          <w:rFonts w:ascii="Arial" w:hAnsi="Arial" w:cs="Arial"/>
          <w:color w:val="000000"/>
          <w:sz w:val="24"/>
          <w:szCs w:val="24"/>
        </w:rPr>
        <w:t>ОРЛОВСКАЯ  ОБЛАСТЬ</w:t>
      </w:r>
    </w:p>
    <w:p w:rsidR="00675E35" w:rsidRPr="00F25BC4" w:rsidRDefault="00675E35" w:rsidP="00675E35">
      <w:pPr>
        <w:jc w:val="center"/>
        <w:rPr>
          <w:rFonts w:ascii="Arial" w:hAnsi="Arial" w:cs="Arial"/>
          <w:color w:val="000000"/>
          <w:sz w:val="24"/>
          <w:szCs w:val="24"/>
        </w:rPr>
      </w:pPr>
      <w:r w:rsidRPr="00F25BC4">
        <w:rPr>
          <w:rFonts w:ascii="Arial" w:hAnsi="Arial" w:cs="Arial"/>
          <w:color w:val="000000"/>
          <w:sz w:val="24"/>
          <w:szCs w:val="24"/>
        </w:rPr>
        <w:t>ТРОСНЯНСКИЙ  РАЙОН</w:t>
      </w:r>
    </w:p>
    <w:p w:rsidR="00A55175" w:rsidRPr="00F25BC4" w:rsidRDefault="00F25BC4" w:rsidP="00675E35">
      <w:pPr>
        <w:jc w:val="center"/>
        <w:rPr>
          <w:rFonts w:ascii="Arial" w:hAnsi="Arial" w:cs="Arial"/>
          <w:color w:val="000000"/>
          <w:sz w:val="24"/>
          <w:szCs w:val="24"/>
        </w:rPr>
      </w:pPr>
      <w:r w:rsidRPr="00F25BC4">
        <w:rPr>
          <w:rFonts w:ascii="Arial" w:hAnsi="Arial" w:cs="Arial"/>
          <w:color w:val="000000"/>
          <w:sz w:val="24"/>
          <w:szCs w:val="24"/>
        </w:rPr>
        <w:t>ЖЕРНОВЕЦКИЙ</w:t>
      </w:r>
      <w:r w:rsidR="0082419E" w:rsidRPr="00F25BC4">
        <w:rPr>
          <w:rFonts w:ascii="Arial" w:hAnsi="Arial" w:cs="Arial"/>
          <w:color w:val="000000"/>
          <w:sz w:val="24"/>
          <w:szCs w:val="24"/>
        </w:rPr>
        <w:t xml:space="preserve"> СЕЛЬСКИЙ СОВЕТ НАРОДНЫХ ДЕПУТАТОВ</w:t>
      </w:r>
    </w:p>
    <w:p w:rsidR="00675E35" w:rsidRPr="00F25BC4" w:rsidRDefault="00675E35" w:rsidP="00675E35">
      <w:pPr>
        <w:jc w:val="center"/>
        <w:rPr>
          <w:rFonts w:ascii="Arial" w:hAnsi="Arial" w:cs="Arial"/>
          <w:color w:val="000000"/>
          <w:sz w:val="24"/>
          <w:szCs w:val="24"/>
        </w:rPr>
      </w:pPr>
    </w:p>
    <w:p w:rsidR="0082419E" w:rsidRPr="00F25BC4" w:rsidRDefault="0082419E" w:rsidP="00675E35">
      <w:pPr>
        <w:jc w:val="center"/>
        <w:rPr>
          <w:rFonts w:ascii="Arial" w:hAnsi="Arial" w:cs="Arial"/>
          <w:sz w:val="24"/>
          <w:szCs w:val="24"/>
          <w:vertAlign w:val="subscript"/>
        </w:rPr>
      </w:pPr>
      <w:r w:rsidRPr="00F25BC4">
        <w:rPr>
          <w:rFonts w:ascii="Arial" w:hAnsi="Arial" w:cs="Arial"/>
          <w:color w:val="000000"/>
          <w:sz w:val="24"/>
          <w:szCs w:val="24"/>
        </w:rPr>
        <w:t>РЕШЕНИЕ</w:t>
      </w:r>
    </w:p>
    <w:p w:rsidR="00A55175" w:rsidRPr="00F25BC4" w:rsidRDefault="00A55175" w:rsidP="00A55175">
      <w:pPr>
        <w:jc w:val="center"/>
        <w:rPr>
          <w:rFonts w:ascii="Arial" w:hAnsi="Arial" w:cs="Arial"/>
          <w:sz w:val="24"/>
          <w:szCs w:val="24"/>
        </w:rPr>
      </w:pPr>
    </w:p>
    <w:p w:rsidR="005E6784" w:rsidRDefault="007F0F3A" w:rsidP="005E6784">
      <w:pPr>
        <w:jc w:val="both"/>
        <w:rPr>
          <w:sz w:val="28"/>
          <w:szCs w:val="28"/>
        </w:rPr>
      </w:pPr>
      <w:r>
        <w:rPr>
          <w:rFonts w:ascii="Arial" w:hAnsi="Arial" w:cs="Arial"/>
          <w:sz w:val="24"/>
          <w:szCs w:val="24"/>
        </w:rPr>
        <w:t>«14</w:t>
      </w:r>
      <w:r w:rsidR="00675E35" w:rsidRPr="00F25BC4">
        <w:rPr>
          <w:rFonts w:ascii="Arial" w:hAnsi="Arial" w:cs="Arial"/>
          <w:sz w:val="24"/>
          <w:szCs w:val="24"/>
        </w:rPr>
        <w:t>» апреля 2017 года</w:t>
      </w:r>
      <w:r w:rsidR="00A55175" w:rsidRPr="00F25BC4">
        <w:rPr>
          <w:rFonts w:ascii="Arial" w:hAnsi="Arial" w:cs="Arial"/>
          <w:sz w:val="24"/>
          <w:szCs w:val="24"/>
        </w:rPr>
        <w:t xml:space="preserve">                                 </w:t>
      </w:r>
      <w:r w:rsidR="00675E35" w:rsidRPr="00F25BC4">
        <w:rPr>
          <w:rFonts w:ascii="Arial" w:hAnsi="Arial" w:cs="Arial"/>
          <w:sz w:val="24"/>
          <w:szCs w:val="24"/>
        </w:rPr>
        <w:t>     </w:t>
      </w:r>
      <w:r w:rsidR="00A55175" w:rsidRPr="00F25BC4">
        <w:rPr>
          <w:rFonts w:ascii="Arial" w:hAnsi="Arial" w:cs="Arial"/>
          <w:sz w:val="24"/>
          <w:szCs w:val="24"/>
        </w:rPr>
        <w:t>                </w:t>
      </w:r>
      <w:r w:rsidR="00F25BC4" w:rsidRPr="00F25BC4">
        <w:rPr>
          <w:rFonts w:ascii="Arial" w:hAnsi="Arial" w:cs="Arial"/>
          <w:sz w:val="24"/>
          <w:szCs w:val="24"/>
        </w:rPr>
        <w:t>                  №</w:t>
      </w:r>
      <w:r w:rsidR="00F25BC4">
        <w:rPr>
          <w:sz w:val="28"/>
          <w:szCs w:val="28"/>
        </w:rPr>
        <w:t xml:space="preserve">  20</w:t>
      </w:r>
      <w:r w:rsidR="005E6784">
        <w:rPr>
          <w:sz w:val="28"/>
          <w:szCs w:val="28"/>
        </w:rPr>
        <w:t xml:space="preserve">     </w:t>
      </w:r>
    </w:p>
    <w:p w:rsidR="005E6784" w:rsidRDefault="005E6784" w:rsidP="005E6784">
      <w:pPr>
        <w:jc w:val="both"/>
        <w:rPr>
          <w:sz w:val="28"/>
          <w:szCs w:val="28"/>
        </w:rPr>
      </w:pPr>
    </w:p>
    <w:p w:rsidR="005E6784" w:rsidRPr="00F25BC4" w:rsidRDefault="005E6784" w:rsidP="005E6784">
      <w:pPr>
        <w:jc w:val="both"/>
        <w:rPr>
          <w:rFonts w:ascii="Arial" w:hAnsi="Arial" w:cs="Arial"/>
          <w:sz w:val="24"/>
          <w:szCs w:val="24"/>
        </w:rPr>
      </w:pPr>
      <w:r w:rsidRPr="00F25BC4">
        <w:rPr>
          <w:rFonts w:ascii="Arial" w:hAnsi="Arial" w:cs="Arial"/>
          <w:b/>
          <w:sz w:val="24"/>
          <w:szCs w:val="24"/>
        </w:rPr>
        <w:t>Об утверждении Положения</w:t>
      </w:r>
      <w:r w:rsidR="00A55175" w:rsidRPr="00F25BC4">
        <w:rPr>
          <w:rFonts w:ascii="Arial" w:hAnsi="Arial" w:cs="Arial"/>
          <w:b/>
          <w:sz w:val="24"/>
          <w:szCs w:val="24"/>
        </w:rPr>
        <w:t xml:space="preserve"> «О порядке </w:t>
      </w:r>
    </w:p>
    <w:p w:rsidR="005E6784" w:rsidRPr="00F25BC4" w:rsidRDefault="00A55175" w:rsidP="005E6784">
      <w:pPr>
        <w:rPr>
          <w:rFonts w:ascii="Arial" w:hAnsi="Arial" w:cs="Arial"/>
          <w:b/>
          <w:sz w:val="24"/>
          <w:szCs w:val="24"/>
        </w:rPr>
      </w:pPr>
      <w:r w:rsidRPr="00F25BC4">
        <w:rPr>
          <w:rFonts w:ascii="Arial" w:hAnsi="Arial" w:cs="Arial"/>
          <w:b/>
          <w:sz w:val="24"/>
          <w:szCs w:val="24"/>
        </w:rPr>
        <w:t>юридического и технического оформления</w:t>
      </w:r>
    </w:p>
    <w:p w:rsidR="005E6784" w:rsidRPr="00F25BC4" w:rsidRDefault="00A55175" w:rsidP="005E6784">
      <w:pPr>
        <w:rPr>
          <w:rFonts w:ascii="Arial" w:hAnsi="Arial" w:cs="Arial"/>
          <w:b/>
          <w:sz w:val="24"/>
          <w:szCs w:val="24"/>
        </w:rPr>
      </w:pPr>
      <w:r w:rsidRPr="00F25BC4">
        <w:rPr>
          <w:rFonts w:ascii="Arial" w:hAnsi="Arial" w:cs="Arial"/>
          <w:b/>
          <w:sz w:val="24"/>
          <w:szCs w:val="24"/>
        </w:rPr>
        <w:t>проектов муниципальных нормативных правовых</w:t>
      </w:r>
    </w:p>
    <w:p w:rsidR="00A55175" w:rsidRPr="00F25BC4" w:rsidRDefault="00A55175" w:rsidP="005E6784">
      <w:pPr>
        <w:rPr>
          <w:rFonts w:ascii="Arial" w:hAnsi="Arial" w:cs="Arial"/>
          <w:b/>
          <w:sz w:val="24"/>
          <w:szCs w:val="24"/>
        </w:rPr>
      </w:pPr>
      <w:r w:rsidRPr="00F25BC4">
        <w:rPr>
          <w:rFonts w:ascii="Arial" w:hAnsi="Arial" w:cs="Arial"/>
          <w:b/>
          <w:sz w:val="24"/>
          <w:szCs w:val="24"/>
        </w:rPr>
        <w:t>актов</w:t>
      </w:r>
      <w:r w:rsidR="005E6784" w:rsidRPr="00F25BC4">
        <w:rPr>
          <w:rFonts w:ascii="Arial" w:hAnsi="Arial" w:cs="Arial"/>
          <w:b/>
          <w:sz w:val="24"/>
          <w:szCs w:val="24"/>
        </w:rPr>
        <w:t xml:space="preserve"> в </w:t>
      </w:r>
      <w:r w:rsidR="00F25BC4">
        <w:rPr>
          <w:rFonts w:ascii="Arial" w:hAnsi="Arial" w:cs="Arial"/>
          <w:b/>
          <w:sz w:val="24"/>
          <w:szCs w:val="24"/>
        </w:rPr>
        <w:t>Жерновецком</w:t>
      </w:r>
      <w:r w:rsidR="005E6784" w:rsidRPr="00F25BC4">
        <w:rPr>
          <w:rFonts w:ascii="Arial" w:hAnsi="Arial" w:cs="Arial"/>
          <w:b/>
          <w:sz w:val="24"/>
          <w:szCs w:val="24"/>
        </w:rPr>
        <w:t xml:space="preserve"> сельском поселении</w:t>
      </w:r>
      <w:r w:rsidRPr="00F25BC4">
        <w:rPr>
          <w:rFonts w:ascii="Arial" w:hAnsi="Arial" w:cs="Arial"/>
          <w:b/>
          <w:sz w:val="24"/>
          <w:szCs w:val="24"/>
        </w:rPr>
        <w:t>»</w:t>
      </w:r>
    </w:p>
    <w:p w:rsidR="00A55175" w:rsidRPr="00F25BC4" w:rsidRDefault="00A55175" w:rsidP="00A55175">
      <w:pPr>
        <w:jc w:val="both"/>
        <w:rPr>
          <w:rFonts w:ascii="Arial" w:hAnsi="Arial" w:cs="Arial"/>
          <w:sz w:val="24"/>
          <w:szCs w:val="24"/>
        </w:rPr>
      </w:pPr>
    </w:p>
    <w:p w:rsidR="00A55175" w:rsidRPr="00F25BC4" w:rsidRDefault="00A55175" w:rsidP="00A55175">
      <w:pPr>
        <w:ind w:firstLine="700"/>
        <w:jc w:val="both"/>
        <w:rPr>
          <w:rFonts w:ascii="Arial" w:hAnsi="Arial" w:cs="Arial"/>
          <w:sz w:val="24"/>
          <w:szCs w:val="24"/>
          <w:vertAlign w:val="subscript"/>
        </w:rPr>
      </w:pPr>
      <w:r w:rsidRPr="00F25BC4">
        <w:rPr>
          <w:rFonts w:ascii="Arial" w:hAnsi="Arial" w:cs="Arial"/>
          <w:color w:val="000000"/>
          <w:sz w:val="24"/>
          <w:szCs w:val="24"/>
          <w:vertAlign w:val="subscript"/>
        </w:rPr>
        <w:t xml:space="preserve">                                                        </w:t>
      </w:r>
    </w:p>
    <w:p w:rsidR="00586BC2" w:rsidRPr="00F25BC4" w:rsidRDefault="005E6784" w:rsidP="005E6784">
      <w:pPr>
        <w:jc w:val="both"/>
        <w:rPr>
          <w:rFonts w:ascii="Arial" w:hAnsi="Arial" w:cs="Arial"/>
          <w:sz w:val="24"/>
          <w:szCs w:val="24"/>
        </w:rPr>
      </w:pPr>
      <w:r w:rsidRPr="00F25BC4">
        <w:rPr>
          <w:rFonts w:ascii="Arial" w:hAnsi="Arial" w:cs="Arial"/>
          <w:sz w:val="24"/>
          <w:szCs w:val="24"/>
        </w:rPr>
        <w:t xml:space="preserve">             </w:t>
      </w:r>
      <w:r w:rsidR="00A55175" w:rsidRPr="00F25BC4">
        <w:rPr>
          <w:rFonts w:ascii="Arial" w:hAnsi="Arial" w:cs="Arial"/>
          <w:color w:val="000000"/>
          <w:sz w:val="24"/>
          <w:szCs w:val="24"/>
        </w:rPr>
        <w:t xml:space="preserve">В целях установления единого порядка </w:t>
      </w:r>
      <w:r w:rsidR="00A55175" w:rsidRPr="00F25BC4">
        <w:rPr>
          <w:rFonts w:ascii="Arial" w:hAnsi="Arial" w:cs="Arial"/>
          <w:sz w:val="24"/>
          <w:szCs w:val="24"/>
        </w:rPr>
        <w:t>юридического и технического оформления проектов муниципальных нормативных правовых актов, на основании статьи 43 Федерального закона от 06.10.2003 N 131-ФЗ "Об общих принципах организации местного самоуправления в Р</w:t>
      </w:r>
      <w:r w:rsidR="00E70F72" w:rsidRPr="00F25BC4">
        <w:rPr>
          <w:rFonts w:ascii="Arial" w:hAnsi="Arial" w:cs="Arial"/>
          <w:sz w:val="24"/>
          <w:szCs w:val="24"/>
        </w:rPr>
        <w:t>оссийской Федерации</w:t>
      </w:r>
      <w:r w:rsidRPr="00F25BC4">
        <w:rPr>
          <w:rFonts w:ascii="Arial" w:hAnsi="Arial" w:cs="Arial"/>
          <w:sz w:val="24"/>
          <w:szCs w:val="24"/>
        </w:rPr>
        <w:t>»</w:t>
      </w:r>
      <w:r w:rsidR="00E70F72" w:rsidRPr="00F25BC4">
        <w:rPr>
          <w:rFonts w:ascii="Arial" w:hAnsi="Arial" w:cs="Arial"/>
          <w:sz w:val="24"/>
          <w:szCs w:val="24"/>
        </w:rPr>
        <w:t xml:space="preserve"> </w:t>
      </w:r>
      <w:r w:rsidR="00F25BC4">
        <w:rPr>
          <w:rFonts w:ascii="Arial" w:hAnsi="Arial" w:cs="Arial"/>
          <w:sz w:val="24"/>
          <w:szCs w:val="24"/>
        </w:rPr>
        <w:t>Жерновецкий</w:t>
      </w:r>
      <w:r w:rsidR="00586BC2" w:rsidRPr="00F25BC4">
        <w:rPr>
          <w:rFonts w:ascii="Arial" w:hAnsi="Arial" w:cs="Arial"/>
          <w:sz w:val="24"/>
          <w:szCs w:val="24"/>
        </w:rPr>
        <w:t xml:space="preserve"> се</w:t>
      </w:r>
      <w:r w:rsidRPr="00F25BC4">
        <w:rPr>
          <w:rFonts w:ascii="Arial" w:hAnsi="Arial" w:cs="Arial"/>
          <w:sz w:val="24"/>
          <w:szCs w:val="24"/>
        </w:rPr>
        <w:t>льский Совет народных депутатов</w:t>
      </w:r>
      <w:r w:rsidR="00586BC2" w:rsidRPr="00F25BC4">
        <w:rPr>
          <w:rFonts w:ascii="Arial" w:hAnsi="Arial" w:cs="Arial"/>
          <w:sz w:val="24"/>
          <w:szCs w:val="24"/>
        </w:rPr>
        <w:t xml:space="preserve"> </w:t>
      </w:r>
      <w:r w:rsidRPr="00F25BC4">
        <w:rPr>
          <w:rFonts w:ascii="Arial" w:hAnsi="Arial" w:cs="Arial"/>
          <w:sz w:val="24"/>
          <w:szCs w:val="24"/>
        </w:rPr>
        <w:t xml:space="preserve"> </w:t>
      </w:r>
      <w:r w:rsidR="00586BC2" w:rsidRPr="00F25BC4">
        <w:rPr>
          <w:rFonts w:ascii="Arial" w:hAnsi="Arial" w:cs="Arial"/>
          <w:sz w:val="24"/>
          <w:szCs w:val="24"/>
        </w:rPr>
        <w:t>РЕШИЛ:</w:t>
      </w:r>
    </w:p>
    <w:p w:rsidR="00DD2674" w:rsidRPr="00F25BC4" w:rsidRDefault="00DD2674" w:rsidP="00E70F72">
      <w:pPr>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1. Утвердить </w:t>
      </w:r>
      <w:hyperlink w:anchor="Par39" w:history="1">
        <w:r w:rsidRPr="00F25BC4">
          <w:rPr>
            <w:rFonts w:ascii="Arial" w:hAnsi="Arial" w:cs="Arial"/>
            <w:sz w:val="24"/>
            <w:szCs w:val="24"/>
          </w:rPr>
          <w:t>Положение</w:t>
        </w:r>
      </w:hyperlink>
      <w:r w:rsidRPr="00F25BC4">
        <w:rPr>
          <w:rFonts w:ascii="Arial" w:hAnsi="Arial" w:cs="Arial"/>
          <w:sz w:val="24"/>
          <w:szCs w:val="24"/>
        </w:rPr>
        <w:t xml:space="preserve"> «О порядке юридического и технического оформления проектов муниципальных нормативных правовых актов</w:t>
      </w:r>
      <w:r w:rsidR="005E6784" w:rsidRPr="00F25BC4">
        <w:rPr>
          <w:rFonts w:ascii="Arial" w:hAnsi="Arial" w:cs="Arial"/>
          <w:sz w:val="24"/>
          <w:szCs w:val="24"/>
        </w:rPr>
        <w:t xml:space="preserve"> в </w:t>
      </w:r>
      <w:r w:rsidR="00F25BC4">
        <w:rPr>
          <w:rFonts w:ascii="Arial" w:hAnsi="Arial" w:cs="Arial"/>
          <w:sz w:val="24"/>
          <w:szCs w:val="24"/>
        </w:rPr>
        <w:t>Жерновецком</w:t>
      </w:r>
      <w:r w:rsidR="005E6784" w:rsidRPr="00F25BC4">
        <w:rPr>
          <w:rFonts w:ascii="Arial" w:hAnsi="Arial" w:cs="Arial"/>
          <w:sz w:val="24"/>
          <w:szCs w:val="24"/>
        </w:rPr>
        <w:t xml:space="preserve"> сельском поселении </w:t>
      </w:r>
      <w:r w:rsidRPr="00F25BC4">
        <w:rPr>
          <w:rFonts w:ascii="Arial" w:hAnsi="Arial" w:cs="Arial"/>
          <w:sz w:val="24"/>
          <w:szCs w:val="24"/>
        </w:rPr>
        <w:t>» согласно приложению.</w:t>
      </w:r>
    </w:p>
    <w:p w:rsidR="00A55175" w:rsidRPr="00F25BC4" w:rsidRDefault="005E6784" w:rsidP="00586BC2">
      <w:pPr>
        <w:spacing w:line="240" w:lineRule="exact"/>
        <w:ind w:firstLine="540"/>
        <w:jc w:val="both"/>
        <w:rPr>
          <w:rFonts w:ascii="Arial" w:hAnsi="Arial" w:cs="Arial"/>
          <w:sz w:val="24"/>
          <w:szCs w:val="24"/>
        </w:rPr>
      </w:pPr>
      <w:r w:rsidRPr="00F25BC4">
        <w:rPr>
          <w:rFonts w:ascii="Arial" w:hAnsi="Arial" w:cs="Arial"/>
          <w:sz w:val="24"/>
          <w:szCs w:val="24"/>
        </w:rPr>
        <w:t>2. Н</w:t>
      </w:r>
      <w:r w:rsidR="00A55175" w:rsidRPr="00F25BC4">
        <w:rPr>
          <w:rFonts w:ascii="Arial" w:hAnsi="Arial" w:cs="Arial"/>
          <w:sz w:val="24"/>
          <w:szCs w:val="24"/>
        </w:rPr>
        <w:t xml:space="preserve">астоящее </w:t>
      </w:r>
      <w:r w:rsidR="00586BC2" w:rsidRPr="00F25BC4">
        <w:rPr>
          <w:rFonts w:ascii="Arial" w:hAnsi="Arial" w:cs="Arial"/>
          <w:sz w:val="24"/>
          <w:szCs w:val="24"/>
        </w:rPr>
        <w:t>решение</w:t>
      </w:r>
      <w:r w:rsidR="008325CA" w:rsidRPr="00F25BC4">
        <w:rPr>
          <w:rFonts w:ascii="Arial" w:hAnsi="Arial" w:cs="Arial"/>
          <w:sz w:val="24"/>
          <w:szCs w:val="24"/>
        </w:rPr>
        <w:t xml:space="preserve"> </w:t>
      </w:r>
      <w:r w:rsidR="00A55175" w:rsidRPr="00F25BC4">
        <w:rPr>
          <w:rFonts w:ascii="Arial" w:hAnsi="Arial" w:cs="Arial"/>
          <w:sz w:val="24"/>
          <w:szCs w:val="24"/>
        </w:rPr>
        <w:t>вступает   в силу после его официального обнародования.</w:t>
      </w:r>
    </w:p>
    <w:p w:rsidR="00A55175" w:rsidRPr="00F25BC4" w:rsidRDefault="00586BC2" w:rsidP="008325CA">
      <w:pPr>
        <w:ind w:firstLine="540"/>
        <w:jc w:val="both"/>
        <w:rPr>
          <w:rFonts w:ascii="Arial" w:hAnsi="Arial" w:cs="Arial"/>
          <w:sz w:val="24"/>
          <w:szCs w:val="24"/>
        </w:rPr>
      </w:pPr>
      <w:r w:rsidRPr="00F25BC4">
        <w:rPr>
          <w:rFonts w:ascii="Arial" w:hAnsi="Arial" w:cs="Arial"/>
          <w:sz w:val="24"/>
          <w:szCs w:val="24"/>
        </w:rPr>
        <w:t>3</w:t>
      </w:r>
      <w:r w:rsidR="00A55175" w:rsidRPr="00F25BC4">
        <w:rPr>
          <w:rFonts w:ascii="Arial" w:hAnsi="Arial" w:cs="Arial"/>
          <w:sz w:val="24"/>
          <w:szCs w:val="24"/>
        </w:rPr>
        <w:t>. Контроль за исполнением настоящего решения оставляю за собой.</w:t>
      </w: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5E6784" w:rsidRPr="00F25BC4" w:rsidRDefault="005E6784" w:rsidP="00A55175">
      <w:pPr>
        <w:jc w:val="both"/>
        <w:rPr>
          <w:rFonts w:ascii="Arial" w:hAnsi="Arial" w:cs="Arial"/>
          <w:sz w:val="24"/>
          <w:szCs w:val="24"/>
        </w:rPr>
      </w:pPr>
      <w:r w:rsidRPr="00F25BC4">
        <w:rPr>
          <w:rFonts w:ascii="Arial" w:hAnsi="Arial" w:cs="Arial"/>
          <w:sz w:val="24"/>
          <w:szCs w:val="24"/>
        </w:rPr>
        <w:t>Глава  сельского поселения                                                 А.</w:t>
      </w:r>
      <w:r w:rsidR="00F25BC4">
        <w:rPr>
          <w:rFonts w:ascii="Arial" w:hAnsi="Arial" w:cs="Arial"/>
          <w:sz w:val="24"/>
          <w:szCs w:val="24"/>
        </w:rPr>
        <w:t>А.Луговой</w:t>
      </w: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112C6A" w:rsidRDefault="00112C6A"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Pr="00F25BC4" w:rsidRDefault="00F25BC4" w:rsidP="00A55175">
      <w:pPr>
        <w:jc w:val="both"/>
        <w:rPr>
          <w:rFonts w:ascii="Arial" w:hAnsi="Arial" w:cs="Arial"/>
          <w:sz w:val="24"/>
          <w:szCs w:val="24"/>
        </w:rPr>
      </w:pPr>
    </w:p>
    <w:p w:rsidR="00730C6F" w:rsidRPr="00F25BC4" w:rsidRDefault="00730C6F" w:rsidP="00A55175">
      <w:pPr>
        <w:jc w:val="both"/>
        <w:rPr>
          <w:rFonts w:ascii="Arial" w:hAnsi="Arial" w:cs="Arial"/>
          <w:sz w:val="24"/>
          <w:szCs w:val="24"/>
        </w:rPr>
      </w:pPr>
    </w:p>
    <w:p w:rsidR="00EB6BD1" w:rsidRPr="00F25BC4" w:rsidRDefault="00EB6BD1" w:rsidP="00A55175">
      <w:pPr>
        <w:jc w:val="both"/>
        <w:rPr>
          <w:rFonts w:ascii="Arial" w:hAnsi="Arial" w:cs="Arial"/>
          <w:sz w:val="24"/>
          <w:szCs w:val="24"/>
        </w:rPr>
      </w:pPr>
    </w:p>
    <w:p w:rsidR="00EB6BD1" w:rsidRPr="00F25BC4" w:rsidRDefault="00EB6BD1" w:rsidP="00A55175">
      <w:pPr>
        <w:jc w:val="both"/>
        <w:rPr>
          <w:rFonts w:ascii="Arial" w:hAnsi="Arial" w:cs="Arial"/>
          <w:sz w:val="24"/>
          <w:szCs w:val="24"/>
        </w:rPr>
      </w:pPr>
    </w:p>
    <w:p w:rsidR="00112C6A" w:rsidRPr="00F25BC4" w:rsidRDefault="00112C6A" w:rsidP="00A55175">
      <w:pPr>
        <w:jc w:val="both"/>
        <w:rPr>
          <w:rFonts w:ascii="Arial" w:hAnsi="Arial" w:cs="Arial"/>
          <w:sz w:val="24"/>
          <w:szCs w:val="24"/>
        </w:rPr>
      </w:pPr>
    </w:p>
    <w:p w:rsidR="005E6784" w:rsidRPr="00F25BC4" w:rsidRDefault="005E6784" w:rsidP="00A55175">
      <w:pPr>
        <w:jc w:val="both"/>
        <w:rPr>
          <w:rFonts w:ascii="Arial" w:hAnsi="Arial" w:cs="Arial"/>
          <w:sz w:val="24"/>
          <w:szCs w:val="24"/>
        </w:rPr>
      </w:pPr>
    </w:p>
    <w:p w:rsidR="00E70F72" w:rsidRPr="00F25BC4" w:rsidRDefault="00A55175" w:rsidP="00872C52">
      <w:pPr>
        <w:ind w:left="5103"/>
        <w:jc w:val="right"/>
        <w:rPr>
          <w:rFonts w:ascii="Arial" w:hAnsi="Arial" w:cs="Arial"/>
          <w:sz w:val="24"/>
          <w:szCs w:val="24"/>
          <w:vertAlign w:val="subscript"/>
        </w:rPr>
      </w:pPr>
      <w:r w:rsidRPr="00F25BC4">
        <w:rPr>
          <w:rFonts w:ascii="Arial" w:hAnsi="Arial" w:cs="Arial"/>
          <w:sz w:val="24"/>
          <w:szCs w:val="24"/>
        </w:rPr>
        <w:lastRenderedPageBreak/>
        <w:t xml:space="preserve">Приложение к </w:t>
      </w:r>
      <w:r w:rsidR="00586BC2" w:rsidRPr="00F25BC4">
        <w:rPr>
          <w:rFonts w:ascii="Arial" w:hAnsi="Arial" w:cs="Arial"/>
          <w:sz w:val="24"/>
          <w:szCs w:val="24"/>
        </w:rPr>
        <w:t xml:space="preserve">решению </w:t>
      </w:r>
      <w:r w:rsidR="00F25BC4">
        <w:rPr>
          <w:rFonts w:ascii="Arial" w:hAnsi="Arial" w:cs="Arial"/>
          <w:sz w:val="24"/>
          <w:szCs w:val="24"/>
        </w:rPr>
        <w:t xml:space="preserve">Жерновецкого </w:t>
      </w:r>
      <w:r w:rsidR="00586BC2" w:rsidRPr="00F25BC4">
        <w:rPr>
          <w:rFonts w:ascii="Arial" w:hAnsi="Arial" w:cs="Arial"/>
          <w:sz w:val="24"/>
          <w:szCs w:val="24"/>
        </w:rPr>
        <w:t>сельского Совета народных депутатов</w:t>
      </w:r>
    </w:p>
    <w:p w:rsidR="00A55175" w:rsidRPr="00F25BC4" w:rsidRDefault="007F0F3A" w:rsidP="007F0F3A">
      <w:pPr>
        <w:ind w:left="5103"/>
        <w:jc w:val="right"/>
        <w:outlineLvl w:val="0"/>
        <w:rPr>
          <w:rFonts w:ascii="Arial" w:hAnsi="Arial" w:cs="Arial"/>
          <w:sz w:val="24"/>
          <w:szCs w:val="24"/>
        </w:rPr>
      </w:pPr>
      <w:r>
        <w:rPr>
          <w:rFonts w:ascii="Arial" w:hAnsi="Arial" w:cs="Arial"/>
          <w:sz w:val="24"/>
          <w:szCs w:val="24"/>
        </w:rPr>
        <w:t>от 14.04.2017 №20</w:t>
      </w:r>
    </w:p>
    <w:p w:rsidR="00A55175" w:rsidRPr="00F25BC4" w:rsidRDefault="00A55175" w:rsidP="00A55175">
      <w:pPr>
        <w:jc w:val="both"/>
        <w:rPr>
          <w:rFonts w:ascii="Arial" w:hAnsi="Arial" w:cs="Arial"/>
          <w:sz w:val="24"/>
          <w:szCs w:val="24"/>
        </w:rPr>
      </w:pPr>
      <w:bookmarkStart w:id="0" w:name="Par39"/>
      <w:bookmarkEnd w:id="0"/>
    </w:p>
    <w:p w:rsidR="00A55175" w:rsidRPr="00F25BC4" w:rsidRDefault="00A55175" w:rsidP="00A55175">
      <w:pPr>
        <w:jc w:val="both"/>
        <w:rPr>
          <w:rFonts w:ascii="Arial" w:hAnsi="Arial" w:cs="Arial"/>
          <w:sz w:val="24"/>
          <w:szCs w:val="24"/>
        </w:rPr>
      </w:pPr>
    </w:p>
    <w:p w:rsidR="00A55175" w:rsidRPr="00F25BC4" w:rsidRDefault="00A55175" w:rsidP="00A55175">
      <w:pPr>
        <w:jc w:val="center"/>
        <w:rPr>
          <w:rFonts w:ascii="Arial" w:hAnsi="Arial" w:cs="Arial"/>
          <w:b/>
          <w:bCs/>
          <w:sz w:val="24"/>
          <w:szCs w:val="24"/>
        </w:rPr>
      </w:pPr>
      <w:r w:rsidRPr="00F25BC4">
        <w:rPr>
          <w:rFonts w:ascii="Arial" w:hAnsi="Arial" w:cs="Arial"/>
          <w:b/>
          <w:bCs/>
          <w:sz w:val="24"/>
          <w:szCs w:val="24"/>
        </w:rPr>
        <w:t xml:space="preserve">Положение </w:t>
      </w:r>
    </w:p>
    <w:p w:rsidR="00A55175" w:rsidRPr="00F25BC4" w:rsidRDefault="00A55175" w:rsidP="00A55175">
      <w:pPr>
        <w:jc w:val="center"/>
        <w:rPr>
          <w:rFonts w:ascii="Arial" w:hAnsi="Arial" w:cs="Arial"/>
          <w:b/>
          <w:bCs/>
          <w:sz w:val="24"/>
          <w:szCs w:val="24"/>
        </w:rPr>
      </w:pPr>
      <w:r w:rsidRPr="00F25BC4">
        <w:rPr>
          <w:rFonts w:ascii="Arial" w:hAnsi="Arial" w:cs="Arial"/>
          <w:b/>
          <w:bCs/>
          <w:sz w:val="24"/>
          <w:szCs w:val="24"/>
        </w:rPr>
        <w:t xml:space="preserve">«О порядке юридического и технического оформления проектов </w:t>
      </w:r>
    </w:p>
    <w:p w:rsidR="00EB6BD1" w:rsidRPr="00F25BC4" w:rsidRDefault="00A55175" w:rsidP="00A55175">
      <w:pPr>
        <w:jc w:val="center"/>
        <w:rPr>
          <w:rFonts w:ascii="Arial" w:hAnsi="Arial" w:cs="Arial"/>
          <w:b/>
          <w:bCs/>
          <w:sz w:val="24"/>
          <w:szCs w:val="24"/>
        </w:rPr>
      </w:pPr>
      <w:r w:rsidRPr="00F25BC4">
        <w:rPr>
          <w:rFonts w:ascii="Arial" w:hAnsi="Arial" w:cs="Arial"/>
          <w:b/>
          <w:bCs/>
          <w:sz w:val="24"/>
          <w:szCs w:val="24"/>
        </w:rPr>
        <w:t>муниципальных нормативных правовых актов</w:t>
      </w:r>
      <w:r w:rsidR="00EB6BD1" w:rsidRPr="00F25BC4">
        <w:rPr>
          <w:rFonts w:ascii="Arial" w:hAnsi="Arial" w:cs="Arial"/>
          <w:b/>
          <w:bCs/>
          <w:sz w:val="24"/>
          <w:szCs w:val="24"/>
        </w:rPr>
        <w:t xml:space="preserve"> в</w:t>
      </w:r>
      <w:r w:rsidR="00872C52">
        <w:rPr>
          <w:rFonts w:ascii="Arial" w:hAnsi="Arial" w:cs="Arial"/>
          <w:b/>
          <w:bCs/>
          <w:sz w:val="24"/>
          <w:szCs w:val="24"/>
        </w:rPr>
        <w:t xml:space="preserve"> Жерновецком</w:t>
      </w:r>
      <w:r w:rsidR="00EB6BD1" w:rsidRPr="00F25BC4">
        <w:rPr>
          <w:rFonts w:ascii="Arial" w:hAnsi="Arial" w:cs="Arial"/>
          <w:b/>
          <w:bCs/>
          <w:sz w:val="24"/>
          <w:szCs w:val="24"/>
        </w:rPr>
        <w:t xml:space="preserve"> </w:t>
      </w:r>
    </w:p>
    <w:p w:rsidR="00A55175" w:rsidRPr="00F25BC4" w:rsidRDefault="00EB6BD1" w:rsidP="00A55175">
      <w:pPr>
        <w:jc w:val="center"/>
        <w:rPr>
          <w:rFonts w:ascii="Arial" w:hAnsi="Arial" w:cs="Arial"/>
          <w:b/>
          <w:bCs/>
          <w:sz w:val="24"/>
          <w:szCs w:val="24"/>
        </w:rPr>
      </w:pPr>
      <w:r w:rsidRPr="00F25BC4">
        <w:rPr>
          <w:rFonts w:ascii="Arial" w:hAnsi="Arial" w:cs="Arial"/>
          <w:b/>
          <w:bCs/>
          <w:sz w:val="24"/>
          <w:szCs w:val="24"/>
        </w:rPr>
        <w:t xml:space="preserve"> сельском поселении</w:t>
      </w:r>
      <w:r w:rsidR="00A55175" w:rsidRPr="00F25BC4">
        <w:rPr>
          <w:rFonts w:ascii="Arial" w:hAnsi="Arial" w:cs="Arial"/>
          <w:b/>
          <w:bCs/>
          <w:sz w:val="24"/>
          <w:szCs w:val="24"/>
        </w:rPr>
        <w:t>»</w:t>
      </w:r>
    </w:p>
    <w:p w:rsidR="00A55175" w:rsidRPr="00F25BC4" w:rsidRDefault="00A55175" w:rsidP="00A55175">
      <w:pPr>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A55175" w:rsidRPr="00F25BC4" w:rsidRDefault="00A55175" w:rsidP="00A55175">
      <w:pPr>
        <w:rPr>
          <w:rFonts w:ascii="Arial" w:hAnsi="Arial" w:cs="Arial"/>
          <w:sz w:val="24"/>
          <w:szCs w:val="24"/>
        </w:rPr>
      </w:pPr>
    </w:p>
    <w:p w:rsidR="00A55175" w:rsidRPr="00F25BC4" w:rsidRDefault="00A55175" w:rsidP="00A55175">
      <w:pPr>
        <w:ind w:firstLine="540"/>
        <w:jc w:val="center"/>
        <w:outlineLvl w:val="0"/>
        <w:rPr>
          <w:rFonts w:ascii="Arial" w:hAnsi="Arial" w:cs="Arial"/>
          <w:b/>
          <w:sz w:val="24"/>
          <w:szCs w:val="24"/>
        </w:rPr>
      </w:pPr>
      <w:bookmarkStart w:id="1" w:name="Par10"/>
      <w:bookmarkEnd w:id="1"/>
      <w:r w:rsidRPr="00F25BC4">
        <w:rPr>
          <w:rFonts w:ascii="Arial" w:hAnsi="Arial" w:cs="Arial"/>
          <w:b/>
          <w:sz w:val="24"/>
          <w:szCs w:val="24"/>
        </w:rPr>
        <w:t>Статья 1. Структура проекта МПА</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Преамбула (введение) - самостоятельная часть проекта МПА, которая определяет его цели и задачи, но не является обязательной.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Преамбула: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содержит самостоятельные нормативные предписания;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делится на статьи;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содержит ссылки на другие правовые  акты, подлежащие признанию утратившими силу и изменению в связи с изданием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содержит легальные дефиниции;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формулирует предмет регулирования;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нумеруется.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Преамбула предваряет текст проекта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Структурные единицы проекта МПА не могут иметь преамбулу.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Употребляются следующие структурные единицы правовых актов по нисходящей: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раздел;</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глава;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Вводить структурную единицу "раздел", если в проекте МПА нет глав, не </w:t>
      </w:r>
      <w:r w:rsidRPr="00F25BC4">
        <w:rPr>
          <w:rFonts w:ascii="Arial" w:hAnsi="Arial" w:cs="Arial"/>
          <w:sz w:val="24"/>
          <w:szCs w:val="24"/>
        </w:rPr>
        <w:lastRenderedPageBreak/>
        <w:t>следует.</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Возможно деление крупных систематизированных проектов МПА на части, разделов на подразделы, глав на параграфы.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4. Часть проекта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обозначается словами: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center"/>
        <w:rPr>
          <w:rFonts w:ascii="Arial" w:hAnsi="Arial" w:cs="Arial"/>
          <w:sz w:val="24"/>
          <w:szCs w:val="24"/>
        </w:rPr>
      </w:pPr>
      <w:r w:rsidRPr="00F25BC4">
        <w:rPr>
          <w:rFonts w:ascii="Arial" w:hAnsi="Arial" w:cs="Arial"/>
          <w:sz w:val="24"/>
          <w:szCs w:val="24"/>
        </w:rPr>
        <w:t>ЧАСТЬ ПЕРВАЯ;</w:t>
      </w:r>
    </w:p>
    <w:p w:rsidR="00A55175" w:rsidRPr="00F25BC4" w:rsidRDefault="00A55175" w:rsidP="00A55175">
      <w:pPr>
        <w:jc w:val="center"/>
        <w:rPr>
          <w:rFonts w:ascii="Arial" w:hAnsi="Arial" w:cs="Arial"/>
          <w:sz w:val="24"/>
          <w:szCs w:val="24"/>
        </w:rPr>
      </w:pPr>
      <w:r w:rsidRPr="00F25BC4">
        <w:rPr>
          <w:rFonts w:ascii="Arial" w:hAnsi="Arial" w:cs="Arial"/>
          <w:sz w:val="24"/>
          <w:szCs w:val="24"/>
        </w:rPr>
        <w:t>ЧАСТЬ ВТОРАЯ</w:t>
      </w:r>
    </w:p>
    <w:p w:rsidR="00A55175" w:rsidRPr="00F25BC4" w:rsidRDefault="00A55175" w:rsidP="00A55175">
      <w:pPr>
        <w:jc w:val="center"/>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может иметь наименование:</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center"/>
        <w:rPr>
          <w:rFonts w:ascii="Arial" w:hAnsi="Arial" w:cs="Arial"/>
          <w:sz w:val="24"/>
          <w:szCs w:val="24"/>
        </w:rPr>
      </w:pPr>
      <w:r w:rsidRPr="00F25BC4">
        <w:rPr>
          <w:rFonts w:ascii="Arial" w:hAnsi="Arial" w:cs="Arial"/>
          <w:sz w:val="24"/>
          <w:szCs w:val="24"/>
        </w:rPr>
        <w:t>ЧАСТЬ ПЕРВАЯ</w:t>
      </w:r>
    </w:p>
    <w:p w:rsidR="00A55175" w:rsidRPr="00F25BC4" w:rsidRDefault="00A55175" w:rsidP="00A55175">
      <w:pPr>
        <w:jc w:val="center"/>
        <w:rPr>
          <w:rFonts w:ascii="Arial" w:hAnsi="Arial" w:cs="Arial"/>
          <w:sz w:val="24"/>
          <w:szCs w:val="24"/>
        </w:rPr>
      </w:pPr>
      <w:r w:rsidRPr="00F25BC4">
        <w:rPr>
          <w:rFonts w:ascii="Arial" w:hAnsi="Arial" w:cs="Arial"/>
          <w:sz w:val="24"/>
          <w:szCs w:val="24"/>
        </w:rPr>
        <w:t>ОБЩИЕ ПОЛОЖЕНИЯ</w:t>
      </w:r>
    </w:p>
    <w:p w:rsidR="00A55175" w:rsidRPr="00F25BC4" w:rsidRDefault="00A55175" w:rsidP="00A55175">
      <w:pPr>
        <w:jc w:val="center"/>
        <w:rPr>
          <w:rFonts w:ascii="Arial" w:hAnsi="Arial" w:cs="Arial"/>
          <w:sz w:val="24"/>
          <w:szCs w:val="24"/>
        </w:rPr>
      </w:pP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и наименование части проекта МПА печатаются прописными буквами по центру страницы одно под другим.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части проекта МПА печатается полужирным шрифтом.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5. Раздел:</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римскими цифрами;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и наименование раздела печатаются прописными буквами по центру страницы одно под другим.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раздела печатается полужирным шрифтом.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center"/>
        <w:rPr>
          <w:rFonts w:ascii="Arial" w:hAnsi="Arial" w:cs="Arial"/>
          <w:sz w:val="24"/>
          <w:szCs w:val="24"/>
        </w:rPr>
      </w:pPr>
      <w:r w:rsidRPr="00F25BC4">
        <w:rPr>
          <w:rFonts w:ascii="Arial" w:hAnsi="Arial" w:cs="Arial"/>
          <w:sz w:val="24"/>
          <w:szCs w:val="24"/>
        </w:rPr>
        <w:t>РАЗДЕЛ I</w:t>
      </w:r>
    </w:p>
    <w:p w:rsidR="00A55175" w:rsidRPr="00F25BC4" w:rsidRDefault="00A55175" w:rsidP="00A55175">
      <w:pPr>
        <w:ind w:firstLine="540"/>
        <w:jc w:val="center"/>
        <w:rPr>
          <w:rFonts w:ascii="Arial" w:hAnsi="Arial" w:cs="Arial"/>
          <w:sz w:val="24"/>
          <w:szCs w:val="24"/>
        </w:rPr>
      </w:pPr>
      <w:r w:rsidRPr="00F25BC4">
        <w:rPr>
          <w:rFonts w:ascii="Arial" w:hAnsi="Arial" w:cs="Arial"/>
          <w:sz w:val="24"/>
          <w:szCs w:val="24"/>
        </w:rPr>
        <w:t>ОРГАНЫ МЕСТНОГО САМОУПРАВЛЕНИЯ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6. Подраздел:</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римскими цифрами;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подраздела печатается с прописной буквы и абзацного отступа.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center"/>
        <w:rPr>
          <w:rFonts w:ascii="Arial" w:hAnsi="Arial" w:cs="Arial"/>
          <w:sz w:val="24"/>
          <w:szCs w:val="24"/>
        </w:rPr>
      </w:pPr>
      <w:r w:rsidRPr="00F25BC4">
        <w:rPr>
          <w:rFonts w:ascii="Arial" w:hAnsi="Arial" w:cs="Arial"/>
          <w:sz w:val="24"/>
          <w:szCs w:val="24"/>
        </w:rPr>
        <w:t>Подраздел I. Глава муниципального образования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7. Глава: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нумеруется арабскими цифрами;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главы печатается с прописной буквы и абзацного отступа.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Глава 5. Права, обязанности и ответственность в области пожарной безопасности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8. Параграф:</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обозначается знаком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арабскими цифрами;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Наименование параграфа печатается с прописной буквы полужирным шрифтом в одну строку с обозначением номера параграфа, после которого </w:t>
      </w:r>
      <w:r w:rsidRPr="00F25BC4">
        <w:rPr>
          <w:rFonts w:ascii="Arial" w:hAnsi="Arial" w:cs="Arial"/>
          <w:sz w:val="24"/>
          <w:szCs w:val="24"/>
        </w:rPr>
        <w:lastRenderedPageBreak/>
        <w:t>ставится точка.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center"/>
        <w:rPr>
          <w:rFonts w:ascii="Arial" w:hAnsi="Arial" w:cs="Arial"/>
          <w:sz w:val="24"/>
          <w:szCs w:val="24"/>
        </w:rPr>
      </w:pPr>
      <w:r w:rsidRPr="00F25BC4">
        <w:rPr>
          <w:rFonts w:ascii="Arial" w:hAnsi="Arial" w:cs="Arial"/>
          <w:sz w:val="24"/>
          <w:szCs w:val="24"/>
        </w:rPr>
        <w:t>§ 1. Муниципальная служба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9.</w:t>
      </w:r>
      <w:r w:rsidRPr="00F25BC4">
        <w:rPr>
          <w:rFonts w:ascii="Arial" w:hAnsi="Arial" w:cs="Arial"/>
          <w:b/>
          <w:sz w:val="24"/>
          <w:szCs w:val="24"/>
        </w:rPr>
        <w:t xml:space="preserve"> </w:t>
      </w:r>
      <w:r w:rsidRPr="00F25BC4">
        <w:rPr>
          <w:rFonts w:ascii="Arial" w:hAnsi="Arial" w:cs="Arial"/>
          <w:sz w:val="24"/>
          <w:szCs w:val="24"/>
        </w:rPr>
        <w:t>Статья проекта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является его основной структурной единицей;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арабскими цифрами;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имеет наименование, но в исключительных случаях может его не иметь.</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33. Полномочия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 (часть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(часть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33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(часть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статьи печатается с прописной буквы и абзацного отступа.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подразделяется на части.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Части статьи обозначаются арабской цифрой с точкой.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Части статей подразделяются на пункты, обозначаемые арабскими цифрами с закрывающей круглой скобкой.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Пункты подразделяются на подпункты, обозначаемые строчными буквами русского алфавита с закрывающей круглой скобкой.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33. Полномочия</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(часть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(пункт 1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(пункт 2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а) ......;     (подпункт "а" пункта 2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б) .......     (подпункт "б" пункта 2 части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33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(часть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(пункт 1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(пункт 2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а) ......;     (подпункт "а" пункта 2 части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б) .......     (подпункт "б" пункта 2 части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В исключительных случаях части, пункты и подпункты статьи могут подразделяться на абзацы (не более пяти). Ограничение количества возможных </w:t>
      </w:r>
      <w:r w:rsidRPr="00F25BC4">
        <w:rPr>
          <w:rFonts w:ascii="Arial" w:hAnsi="Arial" w:cs="Arial"/>
          <w:sz w:val="24"/>
          <w:szCs w:val="24"/>
        </w:rPr>
        <w:lastRenderedPageBreak/>
        <w:t>абзацев не распространяется на статьи, содержащие перечни основных понятий, используемых в проекте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 имеют наименований статей;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делятся на пункты, нумеруемые арабскими цифрами с закрывающей круглой скобкой, или на абзацы, не имеющие обозначений.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Пункты могут делиться на подпункты, обозначаемые строчными буквами русского алфавита с закрывающей круглой скобкой.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Внести в Решение сельского Совета народных депутатов МО .......... "Об ..........." следующие изменения:</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(пункт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(пункт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3) .......:                       (пункт 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а) .......;         (подпункт "а" пункта 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б) .......;         (подпункт "б" пункта 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4) ........                       (пункт 4)</w:t>
      </w:r>
    </w:p>
    <w:p w:rsidR="00A55175" w:rsidRPr="00F25BC4" w:rsidRDefault="00A55175" w:rsidP="00A55175">
      <w:pPr>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Внести в Решение сельского Совета народных  депутатов МО .......... "Об ..........." следующие изменения:</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второй)</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третий)</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четвертый)</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пятый)</w:t>
      </w:r>
    </w:p>
    <w:p w:rsidR="00A55175" w:rsidRPr="00F25BC4" w:rsidRDefault="00A55175" w:rsidP="00A55175">
      <w:pPr>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Признать утратившими силу:</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(пункт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(пункт 2)</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3) ........;                    (пункт 3)</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4) ........;                    (пункт 4)</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5) ........;                    (пункт 5)</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6) .........                    (пункт 6)</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lastRenderedPageBreak/>
        <w:t>Признать утратившими силу:</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второй)</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третий)</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четвертый)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Внести в решение сельского Совета народных депутатов МО ..... от ... N ... "Об ..........." следующие изменения: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 дополнить статьей 15.1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15.1.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в статье 16:</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часть 2 дополнить пунктом 2.1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"2.1)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пункт 3 части 4 дополнить подпунктом "б.2"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"б.2)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13.</w:t>
      </w:r>
      <w:r w:rsidRPr="00F25BC4">
        <w:rPr>
          <w:rFonts w:ascii="Arial" w:hAnsi="Arial" w:cs="Arial"/>
          <w:b/>
          <w:sz w:val="24"/>
          <w:szCs w:val="24"/>
        </w:rPr>
        <w:t xml:space="preserve"> </w:t>
      </w:r>
      <w:r w:rsidRPr="00F25BC4">
        <w:rPr>
          <w:rFonts w:ascii="Arial" w:hAnsi="Arial" w:cs="Arial"/>
          <w:sz w:val="24"/>
          <w:szCs w:val="24"/>
        </w:rPr>
        <w:t>Проекты МПА могут иметь приложения, в которых помещаются положения, перечни, таблицы, графики, тарифы, карты, образцы бланков, документов, схем и т.д.</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lastRenderedPageBreak/>
        <w:t>согласно приложению 4 к решению сельского  Совета народных депутатов</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Юридическая сила приложений и законодательного акта, к которому они относятся, одинакова.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right"/>
        <w:rPr>
          <w:rFonts w:ascii="Arial" w:hAnsi="Arial" w:cs="Arial"/>
          <w:sz w:val="24"/>
          <w:szCs w:val="24"/>
        </w:rPr>
      </w:pPr>
      <w:r w:rsidRPr="00F25BC4">
        <w:rPr>
          <w:rFonts w:ascii="Arial" w:hAnsi="Arial" w:cs="Arial"/>
          <w:sz w:val="24"/>
          <w:szCs w:val="24"/>
        </w:rPr>
        <w:t>Приложение</w:t>
      </w:r>
    </w:p>
    <w:p w:rsidR="00A55175" w:rsidRPr="00F25BC4" w:rsidRDefault="00A55175" w:rsidP="00A55175">
      <w:pPr>
        <w:jc w:val="right"/>
        <w:rPr>
          <w:rFonts w:ascii="Arial" w:hAnsi="Arial" w:cs="Arial"/>
          <w:sz w:val="24"/>
          <w:szCs w:val="24"/>
        </w:rPr>
      </w:pPr>
      <w:r w:rsidRPr="00F25BC4">
        <w:rPr>
          <w:rFonts w:ascii="Arial" w:hAnsi="Arial" w:cs="Arial"/>
          <w:sz w:val="24"/>
          <w:szCs w:val="24"/>
        </w:rPr>
        <w:t xml:space="preserve">к  ________ __________ </w:t>
      </w:r>
    </w:p>
    <w:p w:rsidR="00112C6A" w:rsidRPr="00F25BC4" w:rsidRDefault="00112C6A" w:rsidP="00112C6A">
      <w:pPr>
        <w:spacing w:line="240" w:lineRule="exact"/>
        <w:jc w:val="center"/>
        <w:rPr>
          <w:rFonts w:ascii="Arial" w:hAnsi="Arial" w:cs="Arial"/>
          <w:sz w:val="24"/>
          <w:szCs w:val="24"/>
          <w:vertAlign w:val="subscript"/>
        </w:rPr>
      </w:pPr>
      <w:r w:rsidRPr="00F25BC4">
        <w:rPr>
          <w:rFonts w:ascii="Arial" w:hAnsi="Arial" w:cs="Arial"/>
          <w:color w:val="000000"/>
          <w:sz w:val="24"/>
          <w:szCs w:val="24"/>
        </w:rPr>
        <w:t xml:space="preserve">                                                                                                               </w:t>
      </w:r>
      <w:r w:rsidRPr="00F25BC4">
        <w:rPr>
          <w:rFonts w:ascii="Arial" w:hAnsi="Arial" w:cs="Arial"/>
          <w:color w:val="000000"/>
          <w:sz w:val="24"/>
          <w:szCs w:val="24"/>
          <w:vertAlign w:val="subscript"/>
        </w:rPr>
        <w:t>(вид муниципального правового акта)</w:t>
      </w:r>
    </w:p>
    <w:p w:rsidR="00A55175" w:rsidRPr="00F25BC4" w:rsidRDefault="00A55175" w:rsidP="00A55175">
      <w:pPr>
        <w:jc w:val="right"/>
        <w:rPr>
          <w:rFonts w:ascii="Arial" w:hAnsi="Arial" w:cs="Arial"/>
          <w:sz w:val="24"/>
          <w:szCs w:val="24"/>
        </w:rPr>
      </w:pPr>
      <w:r w:rsidRPr="00F25BC4">
        <w:rPr>
          <w:rFonts w:ascii="Arial" w:hAnsi="Arial" w:cs="Arial"/>
          <w:sz w:val="24"/>
          <w:szCs w:val="24"/>
        </w:rPr>
        <w:t>от ____________ № _____</w:t>
      </w:r>
    </w:p>
    <w:p w:rsidR="00A55175" w:rsidRPr="00F25BC4" w:rsidRDefault="00A55175" w:rsidP="00A55175">
      <w:pPr>
        <w:jc w:val="right"/>
        <w:rPr>
          <w:rFonts w:ascii="Arial" w:hAnsi="Arial" w:cs="Arial"/>
          <w:sz w:val="24"/>
          <w:szCs w:val="24"/>
        </w:rPr>
      </w:pPr>
    </w:p>
    <w:p w:rsidR="00A55175" w:rsidRPr="00F25BC4" w:rsidRDefault="00A55175" w:rsidP="00A55175">
      <w:pPr>
        <w:jc w:val="right"/>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Наименование приложения располагается по центру страницы.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center"/>
        <w:outlineLvl w:val="0"/>
        <w:rPr>
          <w:rFonts w:ascii="Arial" w:hAnsi="Arial" w:cs="Arial"/>
          <w:b/>
          <w:sz w:val="24"/>
          <w:szCs w:val="24"/>
        </w:rPr>
      </w:pPr>
      <w:bookmarkStart w:id="2" w:name="Par327"/>
      <w:bookmarkEnd w:id="2"/>
      <w:r w:rsidRPr="00F25BC4">
        <w:rPr>
          <w:rFonts w:ascii="Arial" w:hAnsi="Arial" w:cs="Arial"/>
          <w:b/>
          <w:sz w:val="24"/>
          <w:szCs w:val="24"/>
        </w:rPr>
        <w:t>Статья 2. Порядок употребления ссылок</w:t>
      </w:r>
    </w:p>
    <w:p w:rsidR="00A55175" w:rsidRPr="00F25BC4" w:rsidRDefault="00A55175" w:rsidP="00A55175">
      <w:pPr>
        <w:ind w:firstLine="540"/>
        <w:jc w:val="center"/>
        <w:rPr>
          <w:rFonts w:ascii="Arial" w:hAnsi="Arial" w:cs="Arial"/>
          <w:b/>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w:t>
      </w:r>
      <w:r w:rsidRPr="00F25BC4">
        <w:rPr>
          <w:rFonts w:ascii="Arial" w:hAnsi="Arial" w:cs="Arial"/>
          <w:b/>
          <w:sz w:val="24"/>
          <w:szCs w:val="24"/>
        </w:rPr>
        <w:t xml:space="preserve"> </w:t>
      </w:r>
      <w:r w:rsidRPr="00F25BC4">
        <w:rPr>
          <w:rFonts w:ascii="Arial" w:hAnsi="Arial" w:cs="Arial"/>
          <w:sz w:val="24"/>
          <w:szCs w:val="24"/>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 отсутствии номера правового акта указываются его вид, дата подписания и наименование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Вид конкретного законодательного акта указывается с прописной буквы.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4. При неоднократных ссылках на один и тот же правовой акт при первом его упоминании применяется следующая форма: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Решением сельского Совета народных депутатов от............. года N ......... "Об утверждении структуры администрации" (далее - Решение "Об утверждении структуры администрации").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5</w:t>
      </w:r>
      <w:r w:rsidR="005C7CCC" w:rsidRPr="00F25BC4">
        <w:rPr>
          <w:rFonts w:ascii="Arial" w:hAnsi="Arial" w:cs="Arial"/>
          <w:sz w:val="24"/>
          <w:szCs w:val="24"/>
        </w:rPr>
        <w:t>.</w:t>
      </w:r>
      <w:r w:rsidRPr="00F25BC4">
        <w:rPr>
          <w:rFonts w:ascii="Arial" w:hAnsi="Arial" w:cs="Arial"/>
          <w:sz w:val="24"/>
          <w:szCs w:val="24"/>
        </w:rPr>
        <w:t xml:space="preserve"> Ссылки на Конституцию Российской Федерации оформляются следующим образом: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частью 1 статьи 5 Конституции Российской Федерации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6. При ссылке на кодекс дата подписания и регистрационный номер кодекса не указываются.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регулируются Трудовым кодексом Российской Федерации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частью второй Гражданского кодекса Российской Федерации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7. При ссылках на конкретную статью кодекса, состоящего из нескольких частей, номер части кодекса не указывается.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порядке, установленном статьей 20 Налогового кодекса Российской Федерации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lastRenderedPageBreak/>
        <w:t>в соответствии со статьей 924 Гражданского кодекса Российской Федерации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пунктом 4 части 2 статьи 10 Федерального закона от ... N ...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подпункт "а.2" пункта 2 части 1 статьи 5</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подпункт "в" пункта 1 части 2 статьи 5</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глава 5</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разделы III и IV</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10. Обозначения абзацев при ссылках на них указываются словами.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абзац второй части 1 статьи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абзацем первым части 1 статьи 1</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 этом первым считается тот абзац, с которого начинается структурная единица, в составе которой он находится.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33. Контрольно-счетный орган</w:t>
      </w:r>
    </w:p>
    <w:p w:rsidR="00A55175" w:rsidRPr="00F25BC4" w:rsidRDefault="00A55175" w:rsidP="00A55175">
      <w:pPr>
        <w:ind w:firstLine="540"/>
        <w:jc w:val="both"/>
        <w:rPr>
          <w:rFonts w:ascii="Arial" w:hAnsi="Arial" w:cs="Arial"/>
          <w:sz w:val="24"/>
          <w:szCs w:val="24"/>
        </w:rPr>
      </w:pP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1. .......:    (абзац первый части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второй части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третий части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       (абзац четвертый части 1)</w:t>
      </w:r>
    </w:p>
    <w:p w:rsidR="00A55175" w:rsidRPr="00F25BC4" w:rsidRDefault="00A55175" w:rsidP="00A55175">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11. Ссылки на структурные единицы одного и того же правового акта оформляются следующим образом: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содержащиеся в главе 3 настоящего Положения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связи с положениями настоящей главы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частью 3.2 статьи 5 настоящего Порядка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соответствии с пунктом 1 части 1 настоящей статьи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содержащиеся в параграфе 2 настоящей главы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13. В тексте проекта МПА недопустимы ссылки на нормативные предписания других правовых  актов, которые, в свою очередь, являются отсылочными.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center"/>
        <w:outlineLvl w:val="0"/>
        <w:rPr>
          <w:rFonts w:ascii="Arial" w:hAnsi="Arial" w:cs="Arial"/>
          <w:b/>
          <w:sz w:val="24"/>
          <w:szCs w:val="24"/>
        </w:rPr>
      </w:pPr>
      <w:bookmarkStart w:id="3" w:name="Par512"/>
      <w:bookmarkEnd w:id="3"/>
      <w:r w:rsidRPr="00F25BC4">
        <w:rPr>
          <w:rFonts w:ascii="Arial" w:hAnsi="Arial" w:cs="Arial"/>
          <w:b/>
          <w:sz w:val="24"/>
          <w:szCs w:val="24"/>
        </w:rPr>
        <w:t>Статья 3. Внесение изменений в правовые акты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1. 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w:t>
      </w:r>
      <w:r w:rsidRPr="00F25BC4">
        <w:rPr>
          <w:rFonts w:ascii="Arial" w:hAnsi="Arial" w:cs="Arial"/>
          <w:sz w:val="24"/>
          <w:szCs w:val="24"/>
        </w:rPr>
        <w:lastRenderedPageBreak/>
        <w:t>правовые акты.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Внесением изменений считается: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замена слов, цифр;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исключение слов, цифр, предложений;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исключение структурных единиц не вступившего в силу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новая редакция структурной единицы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дополнение структурной единицы статьи правового акта новыми словами, цифрами или предложениями;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дополнение структурными единицами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приостановление действия правового акта или его структурных единиц;</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продление действия правового акта или его структурных единиц.</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3. 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center"/>
        <w:rPr>
          <w:rFonts w:ascii="Arial" w:hAnsi="Arial" w:cs="Arial"/>
          <w:sz w:val="24"/>
          <w:szCs w:val="24"/>
        </w:rPr>
      </w:pPr>
      <w:r w:rsidRPr="00F25BC4">
        <w:rPr>
          <w:rFonts w:ascii="Arial" w:hAnsi="Arial" w:cs="Arial"/>
          <w:sz w:val="24"/>
          <w:szCs w:val="24"/>
        </w:rPr>
        <w:t>О внесении изменения в Устав МО  "..."</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p>
    <w:p w:rsidR="00A55175" w:rsidRPr="00F25BC4" w:rsidRDefault="00A55175" w:rsidP="00A55175">
      <w:pPr>
        <w:jc w:val="center"/>
        <w:rPr>
          <w:rFonts w:ascii="Arial" w:hAnsi="Arial" w:cs="Arial"/>
          <w:sz w:val="24"/>
          <w:szCs w:val="24"/>
        </w:rPr>
      </w:pPr>
      <w:r w:rsidRPr="00F25BC4">
        <w:rPr>
          <w:rFonts w:ascii="Arial" w:hAnsi="Arial" w:cs="Arial"/>
          <w:sz w:val="24"/>
          <w:szCs w:val="24"/>
        </w:rPr>
        <w:t>О внесении изменений в решение сельского Совета народных  депутатов "..."</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То же правило действует в отношении абзаца первого каждой статьи, если статья содержит два или более изменения: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5. Внесение в основной правовой акт правовых норм временного характера не допускается.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lastRenderedPageBreak/>
        <w:t>Часть 1 статьи 7 Устава МО ......  дополнить предложением следующего содержания: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подпункте "в" пункта 2 части 1 статьи 7 слова "..." заменить словами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9. При внесении дополнений в статью, часть статьи, пункт, подпункт, абзац указываются слова, после которых это дополнение должно находиться.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статью 1 после слов "..." дополнить словами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пункт 1 статьи 1 дополнить словами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статью 2 дополнить частью 3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"3.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часть 5 статьи 6 дополнить пунктом 4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"4.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пункт 3 части 3 статьи 7 дополнить подпунктом 5 следующего содержания: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"5.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12. В целях сохранения структуры статьи: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 дополнение абзацами может производиться только в конец соответствующей структурной единицы;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13. Новая редакция правового акта в целом, как правило, не допускается.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14. Структурная единица правового акта излагается в новой редакции в случаях, если: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необходимо внести существенные изменения в данную структурную единицу;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неоднократно вносились изменения в текст структурной единицы правового акта.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15. При необходимости изложить одну структурную единицу правового акта в новой редакции применяется следующая формулировка: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Внести в статью 16 Устава МО "..."  изменение, изложив ее в следующей редакции:</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"Статья 16.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В данном случае наименование правового акта должно быть следующим:</w:t>
      </w:r>
    </w:p>
    <w:p w:rsidR="00A55175" w:rsidRPr="00F25BC4" w:rsidRDefault="00A55175" w:rsidP="00A55175">
      <w:pPr>
        <w:jc w:val="center"/>
        <w:rPr>
          <w:rFonts w:ascii="Arial" w:hAnsi="Arial" w:cs="Arial"/>
          <w:sz w:val="24"/>
          <w:szCs w:val="24"/>
        </w:rPr>
      </w:pPr>
      <w:r w:rsidRPr="00F25BC4">
        <w:rPr>
          <w:rFonts w:ascii="Arial" w:hAnsi="Arial" w:cs="Arial"/>
          <w:sz w:val="24"/>
          <w:szCs w:val="24"/>
        </w:rPr>
        <w:lastRenderedPageBreak/>
        <w:t>О внесении изменения</w:t>
      </w:r>
    </w:p>
    <w:p w:rsidR="00A55175" w:rsidRPr="00F25BC4" w:rsidRDefault="00A55175" w:rsidP="00A55175">
      <w:pPr>
        <w:jc w:val="center"/>
        <w:rPr>
          <w:rFonts w:ascii="Arial" w:hAnsi="Arial" w:cs="Arial"/>
          <w:sz w:val="24"/>
          <w:szCs w:val="24"/>
        </w:rPr>
      </w:pPr>
      <w:r w:rsidRPr="00F25BC4">
        <w:rPr>
          <w:rFonts w:ascii="Arial" w:hAnsi="Arial" w:cs="Arial"/>
          <w:sz w:val="24"/>
          <w:szCs w:val="24"/>
        </w:rPr>
        <w:t>в статью 16 Устава МО  "..."</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17. При необходимости заменить цифровые обозначения употребляется термин "цифры", а не "числа".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цифры "12, 14, 125" заменить цифрами "13, 15, 126"</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18. При необходимости заменить слова и цифры употребляется термин "слова".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слова "в 50 раз" заменить словами "в 100 раз"</w:t>
      </w:r>
    </w:p>
    <w:p w:rsidR="00A55175" w:rsidRPr="00F25BC4" w:rsidRDefault="00A55175" w:rsidP="00A55175">
      <w:pPr>
        <w:ind w:firstLine="540"/>
        <w:jc w:val="both"/>
        <w:rPr>
          <w:rFonts w:ascii="Arial" w:hAnsi="Arial" w:cs="Arial"/>
          <w:sz w:val="24"/>
          <w:szCs w:val="24"/>
        </w:rPr>
      </w:pPr>
    </w:p>
    <w:p w:rsidR="00A55175" w:rsidRPr="00F25BC4" w:rsidRDefault="00A55175" w:rsidP="00A55175">
      <w:pPr>
        <w:ind w:firstLine="540"/>
        <w:jc w:val="center"/>
        <w:rPr>
          <w:rFonts w:ascii="Arial" w:hAnsi="Arial" w:cs="Arial"/>
          <w:b/>
          <w:sz w:val="24"/>
          <w:szCs w:val="24"/>
        </w:rPr>
      </w:pPr>
    </w:p>
    <w:p w:rsidR="00A55175" w:rsidRPr="00F25BC4" w:rsidRDefault="00A55175" w:rsidP="00A55175">
      <w:pPr>
        <w:ind w:firstLine="540"/>
        <w:jc w:val="center"/>
        <w:outlineLvl w:val="0"/>
        <w:rPr>
          <w:rFonts w:ascii="Arial" w:hAnsi="Arial" w:cs="Arial"/>
          <w:b/>
          <w:sz w:val="24"/>
          <w:szCs w:val="24"/>
        </w:rPr>
      </w:pPr>
      <w:bookmarkStart w:id="4" w:name="Par726"/>
      <w:bookmarkEnd w:id="4"/>
      <w:r w:rsidRPr="00F25BC4">
        <w:rPr>
          <w:rFonts w:ascii="Arial" w:hAnsi="Arial" w:cs="Arial"/>
          <w:b/>
          <w:sz w:val="24"/>
          <w:szCs w:val="24"/>
        </w:rPr>
        <w:t>Статья 4. Перечень правовых актов, подлежащих признанию утратившими силу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 Для приведения правовых актов в соответствие с вновь принятым федеральн</w:t>
      </w:r>
      <w:r w:rsidR="002E03C6" w:rsidRPr="00F25BC4">
        <w:rPr>
          <w:rFonts w:ascii="Arial" w:hAnsi="Arial" w:cs="Arial"/>
          <w:sz w:val="24"/>
          <w:szCs w:val="24"/>
        </w:rPr>
        <w:t>ым законом, законом Орловской</w:t>
      </w:r>
      <w:r w:rsidRPr="00F25BC4">
        <w:rPr>
          <w:rFonts w:ascii="Arial" w:hAnsi="Arial" w:cs="Arial"/>
          <w:sz w:val="24"/>
          <w:szCs w:val="24"/>
        </w:rPr>
        <w:t xml:space="preserve">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2. В перечень правовых  актов, подлежащих признанию утратившими силу, включаются: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4.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5. 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lastRenderedPageBreak/>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8.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Признать утратившим силу пункт 2 приложения, утвержденного Решением сельского  Совета народных  депутатов МО ...  от ... N ... "Об ...".</w:t>
      </w: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11. Если правовой акт еще не вступил в силу, а необходимость в нем отпала, применяется термин "отменить".</w:t>
      </w:r>
    </w:p>
    <w:p w:rsidR="00A55175" w:rsidRPr="00F25BC4" w:rsidRDefault="00A55175" w:rsidP="00A55175">
      <w:pPr>
        <w:ind w:left="-567"/>
        <w:jc w:val="both"/>
        <w:rPr>
          <w:rFonts w:ascii="Arial" w:hAnsi="Arial" w:cs="Arial"/>
          <w:sz w:val="24"/>
          <w:szCs w:val="24"/>
        </w:rPr>
      </w:pPr>
    </w:p>
    <w:p w:rsidR="00A55175" w:rsidRPr="00F25BC4" w:rsidRDefault="00A55175" w:rsidP="00A55175">
      <w:pPr>
        <w:rPr>
          <w:rFonts w:ascii="Arial" w:hAnsi="Arial" w:cs="Arial"/>
          <w:sz w:val="24"/>
          <w:szCs w:val="24"/>
        </w:rPr>
      </w:pPr>
    </w:p>
    <w:p w:rsidR="00A55175" w:rsidRPr="00F25BC4" w:rsidRDefault="00A55175" w:rsidP="00A55175">
      <w:pPr>
        <w:rPr>
          <w:rFonts w:ascii="Arial" w:hAnsi="Arial" w:cs="Arial"/>
          <w:sz w:val="24"/>
          <w:szCs w:val="24"/>
        </w:rPr>
      </w:pPr>
    </w:p>
    <w:p w:rsidR="00A55175" w:rsidRPr="00F25BC4" w:rsidRDefault="00A55175" w:rsidP="00A55175">
      <w:pPr>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rPr>
          <w:rFonts w:ascii="Arial" w:hAnsi="Arial" w:cs="Arial"/>
          <w:sz w:val="24"/>
          <w:szCs w:val="24"/>
        </w:rPr>
      </w:pPr>
    </w:p>
    <w:p w:rsidR="00065DA8" w:rsidRPr="00F25BC4" w:rsidRDefault="00065DA8">
      <w:pPr>
        <w:rPr>
          <w:rFonts w:ascii="Arial" w:hAnsi="Arial" w:cs="Arial"/>
          <w:sz w:val="24"/>
          <w:szCs w:val="24"/>
        </w:rPr>
      </w:pPr>
    </w:p>
    <w:sectPr w:rsidR="00065DA8" w:rsidRPr="00F25BC4" w:rsidSect="00A55175">
      <w:foot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CC" w:rsidRDefault="00AF53CC">
      <w:r>
        <w:separator/>
      </w:r>
    </w:p>
  </w:endnote>
  <w:endnote w:type="continuationSeparator" w:id="0">
    <w:p w:rsidR="00AF53CC" w:rsidRDefault="00AF5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62" w:rsidRDefault="003B0BAC">
    <w:pPr>
      <w:pStyle w:val="a3"/>
      <w:jc w:val="right"/>
    </w:pPr>
    <w:fldSimple w:instr=" PAGE   \* MERGEFORMAT ">
      <w:r w:rsidR="007F0F3A">
        <w:rPr>
          <w:noProof/>
        </w:rPr>
        <w:t>12</w:t>
      </w:r>
    </w:fldSimple>
  </w:p>
  <w:p w:rsidR="00E85762" w:rsidRDefault="00E857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CC" w:rsidRDefault="00AF53CC">
      <w:r>
        <w:separator/>
      </w:r>
    </w:p>
  </w:footnote>
  <w:footnote w:type="continuationSeparator" w:id="0">
    <w:p w:rsidR="00AF53CC" w:rsidRDefault="00AF53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stylePaneFormatFilter w:val="3F01"/>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A55175"/>
    <w:rsid w:val="0000394F"/>
    <w:rsid w:val="00006234"/>
    <w:rsid w:val="000077E4"/>
    <w:rsid w:val="00007D26"/>
    <w:rsid w:val="0001668B"/>
    <w:rsid w:val="00016733"/>
    <w:rsid w:val="00016FAF"/>
    <w:rsid w:val="00020D50"/>
    <w:rsid w:val="000229A5"/>
    <w:rsid w:val="00023BD5"/>
    <w:rsid w:val="00037205"/>
    <w:rsid w:val="00037FD2"/>
    <w:rsid w:val="00041F1E"/>
    <w:rsid w:val="0004536A"/>
    <w:rsid w:val="00046426"/>
    <w:rsid w:val="0005278F"/>
    <w:rsid w:val="00052EFC"/>
    <w:rsid w:val="00053A1C"/>
    <w:rsid w:val="00054668"/>
    <w:rsid w:val="000570FB"/>
    <w:rsid w:val="0006041B"/>
    <w:rsid w:val="00065DA8"/>
    <w:rsid w:val="000671BB"/>
    <w:rsid w:val="0007544A"/>
    <w:rsid w:val="000813F9"/>
    <w:rsid w:val="0008164B"/>
    <w:rsid w:val="00082E99"/>
    <w:rsid w:val="00086A3C"/>
    <w:rsid w:val="00087E42"/>
    <w:rsid w:val="000935C3"/>
    <w:rsid w:val="00094C44"/>
    <w:rsid w:val="000955D8"/>
    <w:rsid w:val="00095EA2"/>
    <w:rsid w:val="000A7F00"/>
    <w:rsid w:val="000B55C4"/>
    <w:rsid w:val="000B6F47"/>
    <w:rsid w:val="000C0258"/>
    <w:rsid w:val="000C2869"/>
    <w:rsid w:val="000C5A9C"/>
    <w:rsid w:val="000C693D"/>
    <w:rsid w:val="000C7039"/>
    <w:rsid w:val="000D1776"/>
    <w:rsid w:val="000D2C6D"/>
    <w:rsid w:val="000D2D12"/>
    <w:rsid w:val="000D4F19"/>
    <w:rsid w:val="000D529B"/>
    <w:rsid w:val="000E0D80"/>
    <w:rsid w:val="000E17FC"/>
    <w:rsid w:val="000E25AC"/>
    <w:rsid w:val="000F2466"/>
    <w:rsid w:val="00100D90"/>
    <w:rsid w:val="00103F07"/>
    <w:rsid w:val="001105D6"/>
    <w:rsid w:val="0011161E"/>
    <w:rsid w:val="00112C6A"/>
    <w:rsid w:val="00112D9B"/>
    <w:rsid w:val="001149A7"/>
    <w:rsid w:val="001177B0"/>
    <w:rsid w:val="00120E66"/>
    <w:rsid w:val="001259E1"/>
    <w:rsid w:val="00126646"/>
    <w:rsid w:val="001268FA"/>
    <w:rsid w:val="00127AEF"/>
    <w:rsid w:val="00131799"/>
    <w:rsid w:val="001403E4"/>
    <w:rsid w:val="001417F2"/>
    <w:rsid w:val="00142C8A"/>
    <w:rsid w:val="00152AFB"/>
    <w:rsid w:val="001600DF"/>
    <w:rsid w:val="00160189"/>
    <w:rsid w:val="001648AB"/>
    <w:rsid w:val="00164D5E"/>
    <w:rsid w:val="001743D0"/>
    <w:rsid w:val="00177286"/>
    <w:rsid w:val="001807D9"/>
    <w:rsid w:val="00182D85"/>
    <w:rsid w:val="00183C07"/>
    <w:rsid w:val="00185133"/>
    <w:rsid w:val="001866E4"/>
    <w:rsid w:val="0019698E"/>
    <w:rsid w:val="00196B57"/>
    <w:rsid w:val="001A11CA"/>
    <w:rsid w:val="001A43F9"/>
    <w:rsid w:val="001A5569"/>
    <w:rsid w:val="001A5F4E"/>
    <w:rsid w:val="001B07F3"/>
    <w:rsid w:val="001B0F0D"/>
    <w:rsid w:val="001C056A"/>
    <w:rsid w:val="001C7B9D"/>
    <w:rsid w:val="001D0342"/>
    <w:rsid w:val="001D24E6"/>
    <w:rsid w:val="001D3295"/>
    <w:rsid w:val="001E1AD0"/>
    <w:rsid w:val="001E4044"/>
    <w:rsid w:val="001E4069"/>
    <w:rsid w:val="001E4694"/>
    <w:rsid w:val="001E4D4D"/>
    <w:rsid w:val="001E73D2"/>
    <w:rsid w:val="001E782F"/>
    <w:rsid w:val="001F7B8D"/>
    <w:rsid w:val="00201978"/>
    <w:rsid w:val="00204147"/>
    <w:rsid w:val="00214AC5"/>
    <w:rsid w:val="002153F1"/>
    <w:rsid w:val="00216A2D"/>
    <w:rsid w:val="00221CF6"/>
    <w:rsid w:val="00222303"/>
    <w:rsid w:val="00222C43"/>
    <w:rsid w:val="002262AF"/>
    <w:rsid w:val="00237E29"/>
    <w:rsid w:val="002463F5"/>
    <w:rsid w:val="00252587"/>
    <w:rsid w:val="00254DE3"/>
    <w:rsid w:val="00257592"/>
    <w:rsid w:val="00265614"/>
    <w:rsid w:val="002701ED"/>
    <w:rsid w:val="002716FF"/>
    <w:rsid w:val="00273029"/>
    <w:rsid w:val="0027355C"/>
    <w:rsid w:val="0028014C"/>
    <w:rsid w:val="0028042A"/>
    <w:rsid w:val="00281AF6"/>
    <w:rsid w:val="0028592D"/>
    <w:rsid w:val="00290C40"/>
    <w:rsid w:val="00291714"/>
    <w:rsid w:val="00297B70"/>
    <w:rsid w:val="002A5716"/>
    <w:rsid w:val="002A732F"/>
    <w:rsid w:val="002B1170"/>
    <w:rsid w:val="002B1276"/>
    <w:rsid w:val="002B144D"/>
    <w:rsid w:val="002B3E1D"/>
    <w:rsid w:val="002B5572"/>
    <w:rsid w:val="002C0827"/>
    <w:rsid w:val="002C168E"/>
    <w:rsid w:val="002C3593"/>
    <w:rsid w:val="002C52CC"/>
    <w:rsid w:val="002C553C"/>
    <w:rsid w:val="002D3CFD"/>
    <w:rsid w:val="002E03C6"/>
    <w:rsid w:val="002E178C"/>
    <w:rsid w:val="002E5C9A"/>
    <w:rsid w:val="002E7CD9"/>
    <w:rsid w:val="002E7F25"/>
    <w:rsid w:val="00301126"/>
    <w:rsid w:val="003056E0"/>
    <w:rsid w:val="003178C9"/>
    <w:rsid w:val="00324AAF"/>
    <w:rsid w:val="0033054B"/>
    <w:rsid w:val="00331433"/>
    <w:rsid w:val="00331CAC"/>
    <w:rsid w:val="003321DB"/>
    <w:rsid w:val="0033301C"/>
    <w:rsid w:val="00334400"/>
    <w:rsid w:val="00334BD4"/>
    <w:rsid w:val="003422DE"/>
    <w:rsid w:val="00353DCF"/>
    <w:rsid w:val="00354EE3"/>
    <w:rsid w:val="00360F9A"/>
    <w:rsid w:val="003723A1"/>
    <w:rsid w:val="00372DA9"/>
    <w:rsid w:val="00373A89"/>
    <w:rsid w:val="003842AC"/>
    <w:rsid w:val="00384B26"/>
    <w:rsid w:val="003916B7"/>
    <w:rsid w:val="00391DB8"/>
    <w:rsid w:val="003943D1"/>
    <w:rsid w:val="003944BD"/>
    <w:rsid w:val="003961B3"/>
    <w:rsid w:val="003A1BF1"/>
    <w:rsid w:val="003A32A8"/>
    <w:rsid w:val="003A7522"/>
    <w:rsid w:val="003B0BAC"/>
    <w:rsid w:val="003B11DB"/>
    <w:rsid w:val="003B1C4F"/>
    <w:rsid w:val="003B28E5"/>
    <w:rsid w:val="003B3BF4"/>
    <w:rsid w:val="003B535D"/>
    <w:rsid w:val="003B5646"/>
    <w:rsid w:val="003B68B5"/>
    <w:rsid w:val="003B7205"/>
    <w:rsid w:val="003C3AA5"/>
    <w:rsid w:val="003C4E32"/>
    <w:rsid w:val="003C66DE"/>
    <w:rsid w:val="003D4E2E"/>
    <w:rsid w:val="003D6FEE"/>
    <w:rsid w:val="003E3F39"/>
    <w:rsid w:val="003E6FBA"/>
    <w:rsid w:val="003E7E2B"/>
    <w:rsid w:val="003E7EF4"/>
    <w:rsid w:val="003F2813"/>
    <w:rsid w:val="003F30C3"/>
    <w:rsid w:val="003F46C3"/>
    <w:rsid w:val="003F4933"/>
    <w:rsid w:val="003F7885"/>
    <w:rsid w:val="00400084"/>
    <w:rsid w:val="00405856"/>
    <w:rsid w:val="0040617A"/>
    <w:rsid w:val="00406489"/>
    <w:rsid w:val="00413BC2"/>
    <w:rsid w:val="004148D7"/>
    <w:rsid w:val="00416184"/>
    <w:rsid w:val="00421163"/>
    <w:rsid w:val="0042375C"/>
    <w:rsid w:val="00426CD6"/>
    <w:rsid w:val="0043080C"/>
    <w:rsid w:val="00430A5E"/>
    <w:rsid w:val="004348E0"/>
    <w:rsid w:val="00434BAE"/>
    <w:rsid w:val="00435A85"/>
    <w:rsid w:val="004414DD"/>
    <w:rsid w:val="00442828"/>
    <w:rsid w:val="00446A16"/>
    <w:rsid w:val="00447142"/>
    <w:rsid w:val="00447B40"/>
    <w:rsid w:val="0045762E"/>
    <w:rsid w:val="004624A8"/>
    <w:rsid w:val="004654C0"/>
    <w:rsid w:val="004677FE"/>
    <w:rsid w:val="00472A5B"/>
    <w:rsid w:val="0047441C"/>
    <w:rsid w:val="00477929"/>
    <w:rsid w:val="00477B51"/>
    <w:rsid w:val="00480A27"/>
    <w:rsid w:val="00481304"/>
    <w:rsid w:val="0048464C"/>
    <w:rsid w:val="00485C7C"/>
    <w:rsid w:val="00485E32"/>
    <w:rsid w:val="00495822"/>
    <w:rsid w:val="00497E9C"/>
    <w:rsid w:val="004A30DF"/>
    <w:rsid w:val="004A584D"/>
    <w:rsid w:val="004A69BE"/>
    <w:rsid w:val="004B125B"/>
    <w:rsid w:val="004B424C"/>
    <w:rsid w:val="004B42E4"/>
    <w:rsid w:val="004B54FB"/>
    <w:rsid w:val="004B7785"/>
    <w:rsid w:val="004B7A1F"/>
    <w:rsid w:val="004C262B"/>
    <w:rsid w:val="004C3054"/>
    <w:rsid w:val="004C38BC"/>
    <w:rsid w:val="004C4EDB"/>
    <w:rsid w:val="004D2260"/>
    <w:rsid w:val="004E071E"/>
    <w:rsid w:val="004F43EA"/>
    <w:rsid w:val="004F5B14"/>
    <w:rsid w:val="00502D7A"/>
    <w:rsid w:val="00506F02"/>
    <w:rsid w:val="005207F9"/>
    <w:rsid w:val="00522FBB"/>
    <w:rsid w:val="005239EA"/>
    <w:rsid w:val="00525769"/>
    <w:rsid w:val="00531196"/>
    <w:rsid w:val="00531769"/>
    <w:rsid w:val="00532C15"/>
    <w:rsid w:val="0053351F"/>
    <w:rsid w:val="00537176"/>
    <w:rsid w:val="005408C0"/>
    <w:rsid w:val="00540A9C"/>
    <w:rsid w:val="0054184C"/>
    <w:rsid w:val="00545EC3"/>
    <w:rsid w:val="00546496"/>
    <w:rsid w:val="00546CAF"/>
    <w:rsid w:val="00555B29"/>
    <w:rsid w:val="00560E9B"/>
    <w:rsid w:val="00563E92"/>
    <w:rsid w:val="00565C85"/>
    <w:rsid w:val="005713FD"/>
    <w:rsid w:val="005768C6"/>
    <w:rsid w:val="00583009"/>
    <w:rsid w:val="00586BC2"/>
    <w:rsid w:val="005932E6"/>
    <w:rsid w:val="005A0A3D"/>
    <w:rsid w:val="005A0ADF"/>
    <w:rsid w:val="005A337B"/>
    <w:rsid w:val="005A6184"/>
    <w:rsid w:val="005A6236"/>
    <w:rsid w:val="005B07D8"/>
    <w:rsid w:val="005B0DA7"/>
    <w:rsid w:val="005B3264"/>
    <w:rsid w:val="005C7CCC"/>
    <w:rsid w:val="005D3593"/>
    <w:rsid w:val="005E1BA1"/>
    <w:rsid w:val="005E4D5F"/>
    <w:rsid w:val="005E54FC"/>
    <w:rsid w:val="005E6784"/>
    <w:rsid w:val="005F1851"/>
    <w:rsid w:val="00603263"/>
    <w:rsid w:val="0060431C"/>
    <w:rsid w:val="00611015"/>
    <w:rsid w:val="006224A3"/>
    <w:rsid w:val="006251A5"/>
    <w:rsid w:val="00627691"/>
    <w:rsid w:val="00631E8B"/>
    <w:rsid w:val="006364AA"/>
    <w:rsid w:val="00641A11"/>
    <w:rsid w:val="00642C23"/>
    <w:rsid w:val="00646058"/>
    <w:rsid w:val="00647766"/>
    <w:rsid w:val="006560DD"/>
    <w:rsid w:val="006623DB"/>
    <w:rsid w:val="0067325B"/>
    <w:rsid w:val="006735BE"/>
    <w:rsid w:val="006736BF"/>
    <w:rsid w:val="00674962"/>
    <w:rsid w:val="00675E35"/>
    <w:rsid w:val="00680268"/>
    <w:rsid w:val="00684DD7"/>
    <w:rsid w:val="00686BD1"/>
    <w:rsid w:val="00695573"/>
    <w:rsid w:val="00696102"/>
    <w:rsid w:val="00697288"/>
    <w:rsid w:val="00697BEE"/>
    <w:rsid w:val="00697FF0"/>
    <w:rsid w:val="006A1C81"/>
    <w:rsid w:val="006B17A4"/>
    <w:rsid w:val="006C550A"/>
    <w:rsid w:val="006D029B"/>
    <w:rsid w:val="006D0501"/>
    <w:rsid w:val="006D167B"/>
    <w:rsid w:val="006D3615"/>
    <w:rsid w:val="006D51D1"/>
    <w:rsid w:val="006D66DB"/>
    <w:rsid w:val="006D6DAE"/>
    <w:rsid w:val="006E044A"/>
    <w:rsid w:val="006E5965"/>
    <w:rsid w:val="006F1FE9"/>
    <w:rsid w:val="006F2388"/>
    <w:rsid w:val="006F4235"/>
    <w:rsid w:val="00704FF1"/>
    <w:rsid w:val="00713AC0"/>
    <w:rsid w:val="00716E73"/>
    <w:rsid w:val="00720757"/>
    <w:rsid w:val="00720D42"/>
    <w:rsid w:val="00726165"/>
    <w:rsid w:val="007300C6"/>
    <w:rsid w:val="00730C6F"/>
    <w:rsid w:val="0073189C"/>
    <w:rsid w:val="00733210"/>
    <w:rsid w:val="007357C3"/>
    <w:rsid w:val="00736DF2"/>
    <w:rsid w:val="007415FB"/>
    <w:rsid w:val="0075237D"/>
    <w:rsid w:val="007545CA"/>
    <w:rsid w:val="007605D1"/>
    <w:rsid w:val="00762616"/>
    <w:rsid w:val="00763503"/>
    <w:rsid w:val="007701F1"/>
    <w:rsid w:val="007773FD"/>
    <w:rsid w:val="00791048"/>
    <w:rsid w:val="00791761"/>
    <w:rsid w:val="007919E5"/>
    <w:rsid w:val="00791B97"/>
    <w:rsid w:val="00793A57"/>
    <w:rsid w:val="007958AF"/>
    <w:rsid w:val="007967AD"/>
    <w:rsid w:val="007967FA"/>
    <w:rsid w:val="00796842"/>
    <w:rsid w:val="00797300"/>
    <w:rsid w:val="007A4898"/>
    <w:rsid w:val="007A54E6"/>
    <w:rsid w:val="007A5BB1"/>
    <w:rsid w:val="007A7878"/>
    <w:rsid w:val="007C237A"/>
    <w:rsid w:val="007C7063"/>
    <w:rsid w:val="007D0258"/>
    <w:rsid w:val="007D22DF"/>
    <w:rsid w:val="007D3DAD"/>
    <w:rsid w:val="007D7A3E"/>
    <w:rsid w:val="007E010A"/>
    <w:rsid w:val="007E3F00"/>
    <w:rsid w:val="007E768F"/>
    <w:rsid w:val="007F0F3A"/>
    <w:rsid w:val="007F105F"/>
    <w:rsid w:val="007F13CF"/>
    <w:rsid w:val="007F3E19"/>
    <w:rsid w:val="007F4EE1"/>
    <w:rsid w:val="007F5054"/>
    <w:rsid w:val="007F6062"/>
    <w:rsid w:val="00802DA0"/>
    <w:rsid w:val="008044B8"/>
    <w:rsid w:val="00804D59"/>
    <w:rsid w:val="00804DDE"/>
    <w:rsid w:val="00804EFA"/>
    <w:rsid w:val="0081072A"/>
    <w:rsid w:val="008113FC"/>
    <w:rsid w:val="008129E6"/>
    <w:rsid w:val="00816949"/>
    <w:rsid w:val="008236C3"/>
    <w:rsid w:val="0082419E"/>
    <w:rsid w:val="008314C7"/>
    <w:rsid w:val="008325CA"/>
    <w:rsid w:val="00840581"/>
    <w:rsid w:val="00840584"/>
    <w:rsid w:val="00845A04"/>
    <w:rsid w:val="008461ED"/>
    <w:rsid w:val="0084672B"/>
    <w:rsid w:val="008521A9"/>
    <w:rsid w:val="008531BA"/>
    <w:rsid w:val="00863C83"/>
    <w:rsid w:val="00864064"/>
    <w:rsid w:val="00870F71"/>
    <w:rsid w:val="0087241A"/>
    <w:rsid w:val="00872C52"/>
    <w:rsid w:val="00874F4F"/>
    <w:rsid w:val="00880CD4"/>
    <w:rsid w:val="00880F0C"/>
    <w:rsid w:val="0088274B"/>
    <w:rsid w:val="008863F4"/>
    <w:rsid w:val="00894277"/>
    <w:rsid w:val="00894FFA"/>
    <w:rsid w:val="008A0B60"/>
    <w:rsid w:val="008B3A28"/>
    <w:rsid w:val="008B3AC7"/>
    <w:rsid w:val="008B4DA8"/>
    <w:rsid w:val="008C073E"/>
    <w:rsid w:val="008C5455"/>
    <w:rsid w:val="008C55C7"/>
    <w:rsid w:val="008D0EBC"/>
    <w:rsid w:val="008D202F"/>
    <w:rsid w:val="008E359B"/>
    <w:rsid w:val="008E549F"/>
    <w:rsid w:val="008F1430"/>
    <w:rsid w:val="008F3D7E"/>
    <w:rsid w:val="008F47F8"/>
    <w:rsid w:val="008F5B16"/>
    <w:rsid w:val="008F7FAD"/>
    <w:rsid w:val="009039D9"/>
    <w:rsid w:val="00903F4F"/>
    <w:rsid w:val="00905E32"/>
    <w:rsid w:val="00911ED4"/>
    <w:rsid w:val="009137E6"/>
    <w:rsid w:val="0091435C"/>
    <w:rsid w:val="00924F5C"/>
    <w:rsid w:val="009315FA"/>
    <w:rsid w:val="00932CEC"/>
    <w:rsid w:val="00934BD4"/>
    <w:rsid w:val="00934E06"/>
    <w:rsid w:val="00935167"/>
    <w:rsid w:val="00936980"/>
    <w:rsid w:val="00937FEC"/>
    <w:rsid w:val="009413D9"/>
    <w:rsid w:val="0094208B"/>
    <w:rsid w:val="0094415C"/>
    <w:rsid w:val="00945735"/>
    <w:rsid w:val="009540CB"/>
    <w:rsid w:val="00954A68"/>
    <w:rsid w:val="00956C94"/>
    <w:rsid w:val="009575D3"/>
    <w:rsid w:val="00961106"/>
    <w:rsid w:val="0096249E"/>
    <w:rsid w:val="00974941"/>
    <w:rsid w:val="00974F02"/>
    <w:rsid w:val="009752FE"/>
    <w:rsid w:val="00986B11"/>
    <w:rsid w:val="009872B5"/>
    <w:rsid w:val="009876E3"/>
    <w:rsid w:val="00996A28"/>
    <w:rsid w:val="009A07AA"/>
    <w:rsid w:val="009A1808"/>
    <w:rsid w:val="009A32F3"/>
    <w:rsid w:val="009A36BF"/>
    <w:rsid w:val="009A6FBA"/>
    <w:rsid w:val="009B0009"/>
    <w:rsid w:val="009B1E6A"/>
    <w:rsid w:val="009B42BA"/>
    <w:rsid w:val="009B7471"/>
    <w:rsid w:val="009C25BC"/>
    <w:rsid w:val="009C32B6"/>
    <w:rsid w:val="009C3987"/>
    <w:rsid w:val="009C5DA7"/>
    <w:rsid w:val="009C7C9E"/>
    <w:rsid w:val="009D154E"/>
    <w:rsid w:val="009D7892"/>
    <w:rsid w:val="009E12D6"/>
    <w:rsid w:val="009E4165"/>
    <w:rsid w:val="009E4920"/>
    <w:rsid w:val="009E6380"/>
    <w:rsid w:val="009E669B"/>
    <w:rsid w:val="009E7418"/>
    <w:rsid w:val="009E74A8"/>
    <w:rsid w:val="009E7784"/>
    <w:rsid w:val="009E7D7D"/>
    <w:rsid w:val="009F0525"/>
    <w:rsid w:val="009F18BA"/>
    <w:rsid w:val="009F5833"/>
    <w:rsid w:val="009F6DAB"/>
    <w:rsid w:val="00A11176"/>
    <w:rsid w:val="00A14E94"/>
    <w:rsid w:val="00A15CF9"/>
    <w:rsid w:val="00A17AB0"/>
    <w:rsid w:val="00A2264D"/>
    <w:rsid w:val="00A32024"/>
    <w:rsid w:val="00A33B2F"/>
    <w:rsid w:val="00A35623"/>
    <w:rsid w:val="00A368B7"/>
    <w:rsid w:val="00A40112"/>
    <w:rsid w:val="00A408D9"/>
    <w:rsid w:val="00A42557"/>
    <w:rsid w:val="00A52FD3"/>
    <w:rsid w:val="00A55175"/>
    <w:rsid w:val="00A61BB6"/>
    <w:rsid w:val="00A73451"/>
    <w:rsid w:val="00A74338"/>
    <w:rsid w:val="00A74912"/>
    <w:rsid w:val="00A819F2"/>
    <w:rsid w:val="00A82BD0"/>
    <w:rsid w:val="00A86E5C"/>
    <w:rsid w:val="00A90E4B"/>
    <w:rsid w:val="00A91138"/>
    <w:rsid w:val="00A959EB"/>
    <w:rsid w:val="00AA53F0"/>
    <w:rsid w:val="00AB310E"/>
    <w:rsid w:val="00AB7317"/>
    <w:rsid w:val="00AC1BD0"/>
    <w:rsid w:val="00AC1D8F"/>
    <w:rsid w:val="00AC3079"/>
    <w:rsid w:val="00AC3223"/>
    <w:rsid w:val="00AC527A"/>
    <w:rsid w:val="00AC58D4"/>
    <w:rsid w:val="00AD1662"/>
    <w:rsid w:val="00AD1F1D"/>
    <w:rsid w:val="00AD3CA7"/>
    <w:rsid w:val="00AE362A"/>
    <w:rsid w:val="00AE4AA7"/>
    <w:rsid w:val="00AF182C"/>
    <w:rsid w:val="00AF4328"/>
    <w:rsid w:val="00AF53CC"/>
    <w:rsid w:val="00AF67CB"/>
    <w:rsid w:val="00B02B97"/>
    <w:rsid w:val="00B04FC7"/>
    <w:rsid w:val="00B073BB"/>
    <w:rsid w:val="00B10046"/>
    <w:rsid w:val="00B106D6"/>
    <w:rsid w:val="00B136BA"/>
    <w:rsid w:val="00B16FA2"/>
    <w:rsid w:val="00B17820"/>
    <w:rsid w:val="00B2225E"/>
    <w:rsid w:val="00B3320B"/>
    <w:rsid w:val="00B33958"/>
    <w:rsid w:val="00B33B24"/>
    <w:rsid w:val="00B406C6"/>
    <w:rsid w:val="00B40BA4"/>
    <w:rsid w:val="00B4462C"/>
    <w:rsid w:val="00B44C0D"/>
    <w:rsid w:val="00B4785E"/>
    <w:rsid w:val="00B479B6"/>
    <w:rsid w:val="00B50C54"/>
    <w:rsid w:val="00B62A57"/>
    <w:rsid w:val="00B65BFC"/>
    <w:rsid w:val="00B6645C"/>
    <w:rsid w:val="00B7038A"/>
    <w:rsid w:val="00B756AF"/>
    <w:rsid w:val="00B9585D"/>
    <w:rsid w:val="00B966F8"/>
    <w:rsid w:val="00BA2768"/>
    <w:rsid w:val="00BA2DAA"/>
    <w:rsid w:val="00BA3CC3"/>
    <w:rsid w:val="00BB3D02"/>
    <w:rsid w:val="00BB450E"/>
    <w:rsid w:val="00BC691A"/>
    <w:rsid w:val="00BD0C4F"/>
    <w:rsid w:val="00BD323A"/>
    <w:rsid w:val="00BD3C73"/>
    <w:rsid w:val="00BD5D5F"/>
    <w:rsid w:val="00BD6E4B"/>
    <w:rsid w:val="00BE0BF1"/>
    <w:rsid w:val="00BE18B1"/>
    <w:rsid w:val="00BF0F9A"/>
    <w:rsid w:val="00BF1392"/>
    <w:rsid w:val="00BF3585"/>
    <w:rsid w:val="00BF60B8"/>
    <w:rsid w:val="00BF65C3"/>
    <w:rsid w:val="00BF6ECB"/>
    <w:rsid w:val="00C05447"/>
    <w:rsid w:val="00C06786"/>
    <w:rsid w:val="00C0698D"/>
    <w:rsid w:val="00C07BC0"/>
    <w:rsid w:val="00C11978"/>
    <w:rsid w:val="00C1287C"/>
    <w:rsid w:val="00C157A0"/>
    <w:rsid w:val="00C15BE0"/>
    <w:rsid w:val="00C23926"/>
    <w:rsid w:val="00C24815"/>
    <w:rsid w:val="00C2711B"/>
    <w:rsid w:val="00C33C1D"/>
    <w:rsid w:val="00C4079D"/>
    <w:rsid w:val="00C41645"/>
    <w:rsid w:val="00C44B9B"/>
    <w:rsid w:val="00C52E4C"/>
    <w:rsid w:val="00C57E04"/>
    <w:rsid w:val="00C84B4D"/>
    <w:rsid w:val="00C84F45"/>
    <w:rsid w:val="00C96D5E"/>
    <w:rsid w:val="00CA2E84"/>
    <w:rsid w:val="00CA4543"/>
    <w:rsid w:val="00CA485D"/>
    <w:rsid w:val="00CB5E68"/>
    <w:rsid w:val="00CB6FFA"/>
    <w:rsid w:val="00CB7AF2"/>
    <w:rsid w:val="00CC374B"/>
    <w:rsid w:val="00CC7BC8"/>
    <w:rsid w:val="00CD06DA"/>
    <w:rsid w:val="00CD3960"/>
    <w:rsid w:val="00CD74FB"/>
    <w:rsid w:val="00CE0B44"/>
    <w:rsid w:val="00CE2E9E"/>
    <w:rsid w:val="00CE65B2"/>
    <w:rsid w:val="00CE699B"/>
    <w:rsid w:val="00CF4275"/>
    <w:rsid w:val="00CF67BE"/>
    <w:rsid w:val="00D0291B"/>
    <w:rsid w:val="00D05738"/>
    <w:rsid w:val="00D05F46"/>
    <w:rsid w:val="00D06252"/>
    <w:rsid w:val="00D073D5"/>
    <w:rsid w:val="00D121D5"/>
    <w:rsid w:val="00D13088"/>
    <w:rsid w:val="00D14C72"/>
    <w:rsid w:val="00D17FD9"/>
    <w:rsid w:val="00D23EF4"/>
    <w:rsid w:val="00D256DD"/>
    <w:rsid w:val="00D26EF0"/>
    <w:rsid w:val="00D272DB"/>
    <w:rsid w:val="00D31C8D"/>
    <w:rsid w:val="00D36C1B"/>
    <w:rsid w:val="00D40BBB"/>
    <w:rsid w:val="00D507F8"/>
    <w:rsid w:val="00D514C1"/>
    <w:rsid w:val="00D5296E"/>
    <w:rsid w:val="00D533CD"/>
    <w:rsid w:val="00D57D80"/>
    <w:rsid w:val="00D6539F"/>
    <w:rsid w:val="00D65527"/>
    <w:rsid w:val="00D664C3"/>
    <w:rsid w:val="00D7247D"/>
    <w:rsid w:val="00D81578"/>
    <w:rsid w:val="00D85839"/>
    <w:rsid w:val="00D86289"/>
    <w:rsid w:val="00D87582"/>
    <w:rsid w:val="00D9062F"/>
    <w:rsid w:val="00D92170"/>
    <w:rsid w:val="00D95A3C"/>
    <w:rsid w:val="00D97761"/>
    <w:rsid w:val="00DA178D"/>
    <w:rsid w:val="00DA6F13"/>
    <w:rsid w:val="00DB0F83"/>
    <w:rsid w:val="00DB2736"/>
    <w:rsid w:val="00DB29FE"/>
    <w:rsid w:val="00DC1BC1"/>
    <w:rsid w:val="00DC2162"/>
    <w:rsid w:val="00DC224A"/>
    <w:rsid w:val="00DC2541"/>
    <w:rsid w:val="00DC5EE7"/>
    <w:rsid w:val="00DC6E53"/>
    <w:rsid w:val="00DD0003"/>
    <w:rsid w:val="00DD2674"/>
    <w:rsid w:val="00DE2BD1"/>
    <w:rsid w:val="00DE3573"/>
    <w:rsid w:val="00DE4FBE"/>
    <w:rsid w:val="00DE576A"/>
    <w:rsid w:val="00DF3AC9"/>
    <w:rsid w:val="00DF3B0C"/>
    <w:rsid w:val="00DF47D4"/>
    <w:rsid w:val="00E017F5"/>
    <w:rsid w:val="00E041B7"/>
    <w:rsid w:val="00E04311"/>
    <w:rsid w:val="00E06470"/>
    <w:rsid w:val="00E07BE2"/>
    <w:rsid w:val="00E13EB0"/>
    <w:rsid w:val="00E22913"/>
    <w:rsid w:val="00E23609"/>
    <w:rsid w:val="00E2797A"/>
    <w:rsid w:val="00E336AA"/>
    <w:rsid w:val="00E33B8A"/>
    <w:rsid w:val="00E41AEA"/>
    <w:rsid w:val="00E42137"/>
    <w:rsid w:val="00E4603E"/>
    <w:rsid w:val="00E508D7"/>
    <w:rsid w:val="00E51989"/>
    <w:rsid w:val="00E53A9A"/>
    <w:rsid w:val="00E54545"/>
    <w:rsid w:val="00E5515D"/>
    <w:rsid w:val="00E553E3"/>
    <w:rsid w:val="00E55F3D"/>
    <w:rsid w:val="00E6103A"/>
    <w:rsid w:val="00E61E6D"/>
    <w:rsid w:val="00E62385"/>
    <w:rsid w:val="00E62CFD"/>
    <w:rsid w:val="00E65FDE"/>
    <w:rsid w:val="00E67433"/>
    <w:rsid w:val="00E67A9D"/>
    <w:rsid w:val="00E70F72"/>
    <w:rsid w:val="00E758C0"/>
    <w:rsid w:val="00E8043A"/>
    <w:rsid w:val="00E806CE"/>
    <w:rsid w:val="00E80BD4"/>
    <w:rsid w:val="00E82357"/>
    <w:rsid w:val="00E836CD"/>
    <w:rsid w:val="00E85762"/>
    <w:rsid w:val="00E86FCA"/>
    <w:rsid w:val="00EA118C"/>
    <w:rsid w:val="00EA4B25"/>
    <w:rsid w:val="00EA63BC"/>
    <w:rsid w:val="00EB4F45"/>
    <w:rsid w:val="00EB6BD1"/>
    <w:rsid w:val="00EC19B7"/>
    <w:rsid w:val="00EC53F8"/>
    <w:rsid w:val="00ED213B"/>
    <w:rsid w:val="00EE014B"/>
    <w:rsid w:val="00EE55F3"/>
    <w:rsid w:val="00EE637B"/>
    <w:rsid w:val="00EF31FD"/>
    <w:rsid w:val="00EF50C3"/>
    <w:rsid w:val="00EF63DC"/>
    <w:rsid w:val="00EF65DD"/>
    <w:rsid w:val="00F001FD"/>
    <w:rsid w:val="00F04407"/>
    <w:rsid w:val="00F05E32"/>
    <w:rsid w:val="00F07689"/>
    <w:rsid w:val="00F1381C"/>
    <w:rsid w:val="00F17229"/>
    <w:rsid w:val="00F242D4"/>
    <w:rsid w:val="00F24D0F"/>
    <w:rsid w:val="00F25BC4"/>
    <w:rsid w:val="00F26728"/>
    <w:rsid w:val="00F34CE7"/>
    <w:rsid w:val="00F35A13"/>
    <w:rsid w:val="00F35B15"/>
    <w:rsid w:val="00F40064"/>
    <w:rsid w:val="00F4229B"/>
    <w:rsid w:val="00F42BD5"/>
    <w:rsid w:val="00F451A5"/>
    <w:rsid w:val="00F4791B"/>
    <w:rsid w:val="00F53617"/>
    <w:rsid w:val="00F6022C"/>
    <w:rsid w:val="00F64AE7"/>
    <w:rsid w:val="00F651A0"/>
    <w:rsid w:val="00F66AE4"/>
    <w:rsid w:val="00F6781E"/>
    <w:rsid w:val="00F708E3"/>
    <w:rsid w:val="00F7293A"/>
    <w:rsid w:val="00F7635A"/>
    <w:rsid w:val="00F83203"/>
    <w:rsid w:val="00F83F68"/>
    <w:rsid w:val="00FA25C5"/>
    <w:rsid w:val="00FA651E"/>
    <w:rsid w:val="00FB0122"/>
    <w:rsid w:val="00FC501E"/>
    <w:rsid w:val="00FE46E6"/>
    <w:rsid w:val="00FE4A72"/>
    <w:rsid w:val="00FE53EA"/>
    <w:rsid w:val="00FF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75"/>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55175"/>
    <w:pPr>
      <w:widowControl w:val="0"/>
      <w:autoSpaceDE w:val="0"/>
      <w:autoSpaceDN w:val="0"/>
      <w:adjustRightInd w:val="0"/>
    </w:pPr>
    <w:rPr>
      <w:rFonts w:ascii="Courier New" w:hAnsi="Courier New" w:cs="Courier New"/>
    </w:rPr>
  </w:style>
  <w:style w:type="paragraph" w:styleId="a3">
    <w:name w:val="footer"/>
    <w:basedOn w:val="a"/>
    <w:link w:val="a4"/>
    <w:rsid w:val="00A55175"/>
    <w:pPr>
      <w:tabs>
        <w:tab w:val="center" w:pos="4677"/>
        <w:tab w:val="right" w:pos="9355"/>
      </w:tabs>
    </w:pPr>
  </w:style>
  <w:style w:type="character" w:customStyle="1" w:styleId="a4">
    <w:name w:val="Нижний колонтитул Знак"/>
    <w:basedOn w:val="a0"/>
    <w:link w:val="a3"/>
    <w:locked/>
    <w:rsid w:val="00A55175"/>
    <w:rPr>
      <w:rFonts w:eastAsia="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МАЛАХОВО-СЛОБОДСКОЙ СЕЛЬСКИЙ СОВЕТ НАРОДНЫХ ДЕПУТАТОВ</vt:lpstr>
    </vt:vector>
  </TitlesOfParts>
  <Company>MoBIL GROUP</Company>
  <LinksUpToDate>false</LinksUpToDate>
  <CharactersWithSpaces>25401</CharactersWithSpaces>
  <SharedDoc>false</SharedDoc>
  <HLinks>
    <vt:vector size="6" baseType="variant">
      <vt:variant>
        <vt:i4>5373954</vt:i4>
      </vt:variant>
      <vt:variant>
        <vt:i4>0</vt:i4>
      </vt:variant>
      <vt:variant>
        <vt:i4>0</vt:i4>
      </vt:variant>
      <vt:variant>
        <vt:i4>5</vt:i4>
      </vt:variant>
      <vt:variant>
        <vt:lpwstr/>
      </vt:variant>
      <vt:variant>
        <vt:lpwstr>Par39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МАЛАХОВО-СЛОБОДСКОЙ СЕЛЬСКИЙ СОВЕТ НАРОДНЫХ ДЕПУТАТОВ</dc:title>
  <dc:creator>Admin</dc:creator>
  <cp:lastModifiedBy>User</cp:lastModifiedBy>
  <cp:revision>4</cp:revision>
  <cp:lastPrinted>2017-03-31T11:06:00Z</cp:lastPrinted>
  <dcterms:created xsi:type="dcterms:W3CDTF">2017-04-12T09:22:00Z</dcterms:created>
  <dcterms:modified xsi:type="dcterms:W3CDTF">2017-04-14T06:31:00Z</dcterms:modified>
</cp:coreProperties>
</file>