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A1" w:rsidRPr="00BC42A2" w:rsidRDefault="00BC42A2" w:rsidP="00BC42A2">
      <w:pPr>
        <w:tabs>
          <w:tab w:val="left" w:pos="261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РОССИЙСКАЯ ФЕДЕРАЦИЯ</w:t>
      </w:r>
    </w:p>
    <w:p w:rsidR="009129A1" w:rsidRPr="00BC42A2" w:rsidRDefault="00BC42A2" w:rsidP="00BC42A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ОРЛОВСКАЯ ОБЛАСТЬ</w:t>
      </w:r>
    </w:p>
    <w:p w:rsidR="009129A1" w:rsidRPr="00BC42A2" w:rsidRDefault="00BC42A2" w:rsidP="00BC42A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ТРОСНЯСКИЙ РАЙОН</w:t>
      </w:r>
    </w:p>
    <w:p w:rsidR="00BC42A2" w:rsidRDefault="00BC42A2" w:rsidP="00BC42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ПЕННОВСКОГО СЕЛЬСКОГО ПОСЕЛЕНИЯ</w:t>
      </w:r>
    </w:p>
    <w:p w:rsidR="009129A1" w:rsidRPr="00BC42A2" w:rsidRDefault="00BC42A2" w:rsidP="00912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9129A1" w:rsidRPr="00BC42A2">
        <w:rPr>
          <w:rFonts w:ascii="Arial" w:hAnsi="Arial" w:cs="Arial"/>
          <w:sz w:val="24"/>
          <w:szCs w:val="24"/>
        </w:rPr>
        <w:t>ПОСТАНОВЛЕНИЕ</w:t>
      </w:r>
    </w:p>
    <w:p w:rsidR="009129A1" w:rsidRPr="00BC42A2" w:rsidRDefault="00BC42A2" w:rsidP="00912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 </w:t>
      </w:r>
      <w:r w:rsidR="001A2B10">
        <w:rPr>
          <w:rFonts w:ascii="Arial" w:hAnsi="Arial" w:cs="Arial"/>
          <w:sz w:val="24"/>
          <w:szCs w:val="24"/>
        </w:rPr>
        <w:t xml:space="preserve"> 19 февраля</w:t>
      </w:r>
      <w:r>
        <w:rPr>
          <w:rFonts w:ascii="Arial" w:hAnsi="Arial" w:cs="Arial"/>
          <w:sz w:val="24"/>
          <w:szCs w:val="24"/>
        </w:rPr>
        <w:t xml:space="preserve"> 2013</w:t>
      </w:r>
      <w:r w:rsidR="009129A1" w:rsidRPr="00BC42A2">
        <w:rPr>
          <w:rFonts w:ascii="Arial" w:hAnsi="Arial" w:cs="Arial"/>
          <w:sz w:val="24"/>
          <w:szCs w:val="24"/>
        </w:rPr>
        <w:t xml:space="preserve"> г № </w:t>
      </w:r>
      <w:r>
        <w:rPr>
          <w:rFonts w:ascii="Arial" w:hAnsi="Arial" w:cs="Arial"/>
          <w:sz w:val="24"/>
          <w:szCs w:val="24"/>
        </w:rPr>
        <w:t xml:space="preserve"> </w:t>
      </w:r>
      <w:r w:rsidR="001A2B10">
        <w:rPr>
          <w:rFonts w:ascii="Arial" w:hAnsi="Arial" w:cs="Arial"/>
          <w:sz w:val="24"/>
          <w:szCs w:val="24"/>
        </w:rPr>
        <w:t xml:space="preserve"> 14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</w:p>
    <w:p w:rsidR="009129A1" w:rsidRPr="00BC42A2" w:rsidRDefault="009129A1" w:rsidP="00BC42A2">
      <w:pPr>
        <w:spacing w:after="0"/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Об утверждении </w:t>
      </w:r>
      <w:r w:rsidR="00BC42A2">
        <w:rPr>
          <w:rFonts w:ascii="Arial" w:hAnsi="Arial" w:cs="Arial"/>
          <w:sz w:val="24"/>
          <w:szCs w:val="24"/>
        </w:rPr>
        <w:t xml:space="preserve"> должностной</w:t>
      </w:r>
    </w:p>
    <w:p w:rsidR="009129A1" w:rsidRPr="00BC42A2" w:rsidRDefault="00BC42A2" w:rsidP="00BC42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инструкции специалиста по осуществлению</w:t>
      </w:r>
    </w:p>
    <w:p w:rsidR="00BC42A2" w:rsidRDefault="00BC42A2" w:rsidP="00912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первичного воинского учета          </w:t>
      </w:r>
    </w:p>
    <w:p w:rsidR="009129A1" w:rsidRPr="00BC42A2" w:rsidRDefault="00BC42A2" w:rsidP="00912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129A1" w:rsidRPr="00BC42A2">
        <w:rPr>
          <w:rFonts w:ascii="Arial" w:hAnsi="Arial" w:cs="Arial"/>
          <w:sz w:val="24"/>
          <w:szCs w:val="24"/>
        </w:rPr>
        <w:t>В соответствии с Конституцией Российской Федерации, федеральными законами 1996 г. № 61-ФЗ «Об обо</w:t>
      </w:r>
      <w:r>
        <w:rPr>
          <w:rFonts w:ascii="Arial" w:hAnsi="Arial" w:cs="Arial"/>
          <w:sz w:val="24"/>
          <w:szCs w:val="24"/>
        </w:rPr>
        <w:t>роне», 1997 г. № 31-ФЗ «О мобили</w:t>
      </w:r>
      <w:r w:rsidR="009129A1" w:rsidRPr="00BC42A2">
        <w:rPr>
          <w:rFonts w:ascii="Arial" w:hAnsi="Arial" w:cs="Arial"/>
          <w:sz w:val="24"/>
          <w:szCs w:val="24"/>
        </w:rPr>
        <w:t xml:space="preserve">зационной подготовке и мобилизации в Российской Федерации», 1998 г. № 53-ФЗ «О воинской обязанности и военной службе», 2003г № 131-ФЗ «Об общих принципах организации местного самоуправления  в Российской Федерации», постановлением Правительства Российской Федерации от 27 ноября 2006 г. № 719 «Об утверждении Положения о воинском учёте», Устава </w:t>
      </w:r>
      <w:r>
        <w:rPr>
          <w:rFonts w:ascii="Arial" w:hAnsi="Arial" w:cs="Arial"/>
          <w:sz w:val="24"/>
          <w:szCs w:val="24"/>
        </w:rPr>
        <w:t xml:space="preserve"> Пенновского </w:t>
      </w:r>
      <w:r w:rsidR="009129A1" w:rsidRPr="00BC42A2">
        <w:rPr>
          <w:rFonts w:ascii="Arial" w:hAnsi="Arial" w:cs="Arial"/>
          <w:sz w:val="24"/>
          <w:szCs w:val="24"/>
        </w:rPr>
        <w:t xml:space="preserve">сельского поселения    </w:t>
      </w:r>
      <w:r>
        <w:rPr>
          <w:rFonts w:ascii="Arial" w:hAnsi="Arial" w:cs="Arial"/>
          <w:sz w:val="24"/>
          <w:szCs w:val="24"/>
        </w:rPr>
        <w:t xml:space="preserve"> администрация Пенновского сельского поселения</w:t>
      </w:r>
    </w:p>
    <w:p w:rsidR="009129A1" w:rsidRPr="00BC42A2" w:rsidRDefault="00BC42A2" w:rsidP="00912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9129A1" w:rsidRPr="00BC42A2">
        <w:rPr>
          <w:rFonts w:ascii="Arial" w:hAnsi="Arial" w:cs="Arial"/>
          <w:sz w:val="24"/>
          <w:szCs w:val="24"/>
        </w:rPr>
        <w:t>:</w:t>
      </w:r>
    </w:p>
    <w:p w:rsidR="009129A1" w:rsidRPr="00BC42A2" w:rsidRDefault="00777F2C" w:rsidP="00912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129A1" w:rsidRPr="00BC42A2">
        <w:rPr>
          <w:rFonts w:ascii="Arial" w:hAnsi="Arial" w:cs="Arial"/>
          <w:sz w:val="24"/>
          <w:szCs w:val="24"/>
        </w:rPr>
        <w:t>.  Утвердить должностную инструкцию   специалиста по осуществлению первичного воинского учёта (прилагается).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3. Контроль за исполнением настоящего </w:t>
      </w:r>
      <w:r w:rsidR="00BC42A2">
        <w:rPr>
          <w:rFonts w:ascii="Arial" w:hAnsi="Arial" w:cs="Arial"/>
          <w:sz w:val="24"/>
          <w:szCs w:val="24"/>
        </w:rPr>
        <w:t xml:space="preserve"> постановления возложить на главу  Пенновского сельского поселения.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Глава </w:t>
      </w:r>
      <w:r w:rsidR="00BC42A2">
        <w:rPr>
          <w:rFonts w:ascii="Arial" w:hAnsi="Arial" w:cs="Arial"/>
          <w:sz w:val="24"/>
          <w:szCs w:val="24"/>
        </w:rPr>
        <w:t xml:space="preserve"> сельского </w:t>
      </w:r>
      <w:r w:rsidRPr="00BC42A2">
        <w:rPr>
          <w:rFonts w:ascii="Arial" w:hAnsi="Arial" w:cs="Arial"/>
          <w:sz w:val="24"/>
          <w:szCs w:val="24"/>
        </w:rPr>
        <w:t xml:space="preserve">поселения                                                         </w:t>
      </w:r>
      <w:r w:rsidR="00BC42A2">
        <w:rPr>
          <w:rFonts w:ascii="Arial" w:hAnsi="Arial" w:cs="Arial"/>
          <w:sz w:val="24"/>
          <w:szCs w:val="24"/>
        </w:rPr>
        <w:t xml:space="preserve">       </w:t>
      </w:r>
      <w:r w:rsidRPr="00BC42A2">
        <w:rPr>
          <w:rFonts w:ascii="Arial" w:hAnsi="Arial" w:cs="Arial"/>
          <w:sz w:val="24"/>
          <w:szCs w:val="24"/>
        </w:rPr>
        <w:t xml:space="preserve">    </w:t>
      </w:r>
      <w:r w:rsidR="00BC42A2">
        <w:rPr>
          <w:rFonts w:ascii="Arial" w:hAnsi="Arial" w:cs="Arial"/>
          <w:sz w:val="24"/>
          <w:szCs w:val="24"/>
        </w:rPr>
        <w:t>Т.И.Глазкова</w:t>
      </w:r>
      <w:r w:rsidRPr="00BC4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BC42A2">
        <w:rPr>
          <w:rFonts w:ascii="Arial" w:hAnsi="Arial" w:cs="Arial"/>
          <w:sz w:val="24"/>
          <w:szCs w:val="24"/>
        </w:rPr>
        <w:t xml:space="preserve"> 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</w:t>
      </w:r>
    </w:p>
    <w:p w:rsidR="009129A1" w:rsidRPr="00BC42A2" w:rsidRDefault="00777F2C" w:rsidP="00912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</w:p>
    <w:p w:rsidR="009129A1" w:rsidRPr="00BC42A2" w:rsidRDefault="00777F2C" w:rsidP="00912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</w:p>
    <w:p w:rsidR="009129A1" w:rsidRPr="00BC42A2" w:rsidRDefault="00777F2C" w:rsidP="00777F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9129A1" w:rsidRPr="00BC42A2">
        <w:rPr>
          <w:rFonts w:ascii="Arial" w:hAnsi="Arial" w:cs="Arial"/>
          <w:sz w:val="24"/>
          <w:szCs w:val="24"/>
        </w:rPr>
        <w:t>УТВЕРЖДАЮ</w:t>
      </w:r>
    </w:p>
    <w:p w:rsidR="009129A1" w:rsidRPr="00BC42A2" w:rsidRDefault="00777F2C" w:rsidP="00777F2C">
      <w:pPr>
        <w:tabs>
          <w:tab w:val="left" w:pos="59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Глава Пенновского  сельского поселения</w:t>
      </w:r>
    </w:p>
    <w:p w:rsidR="009129A1" w:rsidRPr="00BC42A2" w:rsidRDefault="00777F2C" w:rsidP="00777F2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______________Т.И.Глазкова</w:t>
      </w:r>
    </w:p>
    <w:p w:rsidR="009129A1" w:rsidRPr="00BC42A2" w:rsidRDefault="00777F2C" w:rsidP="00777F2C">
      <w:pPr>
        <w:tabs>
          <w:tab w:val="left" w:pos="5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____ _______________ 2013 года</w:t>
      </w:r>
    </w:p>
    <w:p w:rsidR="009129A1" w:rsidRPr="00BC42A2" w:rsidRDefault="009129A1" w:rsidP="000062F0">
      <w:pPr>
        <w:jc w:val="center"/>
        <w:rPr>
          <w:rFonts w:ascii="Arial" w:hAnsi="Arial" w:cs="Arial"/>
          <w:sz w:val="24"/>
          <w:szCs w:val="24"/>
        </w:rPr>
      </w:pPr>
    </w:p>
    <w:p w:rsidR="009129A1" w:rsidRPr="00BC42A2" w:rsidRDefault="00777F2C" w:rsidP="000062F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9129A1" w:rsidRPr="00BC42A2">
        <w:rPr>
          <w:rFonts w:ascii="Arial" w:hAnsi="Arial" w:cs="Arial"/>
          <w:sz w:val="24"/>
          <w:szCs w:val="24"/>
        </w:rPr>
        <w:t>ОЛЖНОСТНАЯ ИНСТРУКЦИЯ</w:t>
      </w:r>
    </w:p>
    <w:p w:rsidR="009129A1" w:rsidRPr="00BC42A2" w:rsidRDefault="009129A1" w:rsidP="000062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СПЕЦИАЛИСТА ПО ОСУЩЕСТВЛЕНИЮ ПЕРВИЧНОГО</w:t>
      </w:r>
    </w:p>
    <w:p w:rsidR="009129A1" w:rsidRPr="00BC42A2" w:rsidRDefault="009129A1" w:rsidP="000062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ВОИНСКОГО УЧЁТА</w:t>
      </w:r>
    </w:p>
    <w:p w:rsidR="009129A1" w:rsidRPr="00BC42A2" w:rsidRDefault="00777F2C" w:rsidP="000062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ПЕННОВСКОГО</w:t>
      </w:r>
      <w:r w:rsidR="009129A1" w:rsidRPr="00BC42A2">
        <w:rPr>
          <w:rFonts w:ascii="Arial" w:hAnsi="Arial" w:cs="Arial"/>
          <w:sz w:val="24"/>
          <w:szCs w:val="24"/>
        </w:rPr>
        <w:t>СЕЛЬСКОГО ПОСЕЛЕНИЯ.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    ОБЩИЕ ПОЛОЖЕНИЯ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           Должность специалиста по осуществлению первичного воинского учёта (далее специалиста) относится к группе младших муниципальных должностей муниципальной службы категории «В».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           Специалист назначается и освобождается от должности главой сельского поселения.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           Специалист непосредственно и регулярно отчитывается  о своей работе перед главой сельского поселения.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           Специалист в своей деятельности руководствуется действующим законодательством Российской Федерации, </w:t>
      </w:r>
      <w:r w:rsidR="00777F2C">
        <w:rPr>
          <w:rFonts w:ascii="Arial" w:hAnsi="Arial" w:cs="Arial"/>
          <w:sz w:val="24"/>
          <w:szCs w:val="24"/>
        </w:rPr>
        <w:t xml:space="preserve"> Орловской </w:t>
      </w:r>
      <w:r w:rsidRPr="00BC42A2">
        <w:rPr>
          <w:rFonts w:ascii="Arial" w:hAnsi="Arial" w:cs="Arial"/>
          <w:sz w:val="24"/>
          <w:szCs w:val="24"/>
        </w:rPr>
        <w:t xml:space="preserve"> области, Уставом сельского поселения, постановлениями и распоряжениями главы </w:t>
      </w:r>
      <w:r w:rsidR="00777F2C">
        <w:rPr>
          <w:rFonts w:ascii="Arial" w:hAnsi="Arial" w:cs="Arial"/>
          <w:sz w:val="24"/>
          <w:szCs w:val="24"/>
        </w:rPr>
        <w:t xml:space="preserve"> Троснянского </w:t>
      </w:r>
      <w:r w:rsidRPr="00BC42A2">
        <w:rPr>
          <w:rFonts w:ascii="Arial" w:hAnsi="Arial" w:cs="Arial"/>
          <w:sz w:val="24"/>
          <w:szCs w:val="24"/>
        </w:rPr>
        <w:t>муниципального района и сельского поселения, настоящей должностной инструкцией.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           Квалификационные требования: среднее специальное образование, опыт практической работы в области первичного воинского учёта.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   ФУНКЦИИ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    2.1 Осуществление первичного воинского учёта, разработки документов и работа с ОВК в</w:t>
      </w:r>
      <w:r w:rsidR="00777F2C">
        <w:rPr>
          <w:rFonts w:ascii="Arial" w:hAnsi="Arial" w:cs="Arial"/>
          <w:sz w:val="24"/>
          <w:szCs w:val="24"/>
        </w:rPr>
        <w:t xml:space="preserve">  </w:t>
      </w:r>
      <w:r w:rsidRPr="00BC42A2">
        <w:rPr>
          <w:rFonts w:ascii="Arial" w:hAnsi="Arial" w:cs="Arial"/>
          <w:sz w:val="24"/>
          <w:szCs w:val="24"/>
        </w:rPr>
        <w:t xml:space="preserve"> особый период.</w:t>
      </w:r>
    </w:p>
    <w:p w:rsidR="009129A1" w:rsidRPr="00BC42A2" w:rsidRDefault="00777F2C" w:rsidP="00912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129A1" w:rsidRPr="00BC42A2">
        <w:rPr>
          <w:rFonts w:ascii="Arial" w:hAnsi="Arial" w:cs="Arial"/>
          <w:sz w:val="24"/>
          <w:szCs w:val="24"/>
        </w:rPr>
        <w:t xml:space="preserve"> ДОЛЖНОСТНЫЕ ОБЯЗАННОСТИ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3.1    Принимает на воинский учёт граждан, пребывающих в запасе (далее ГПЗ) и учитывает  призывников, прибывших на территорию сельского поселения на постоянное или временное место жительства, снимает с учёта ГПЗ и исключает из списка призывников при убытии их в другую местность.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3.2    Оповещает по требованию ОВК ГПЗ и призывников об их вызове в ОВК и содействует их своевременной явке.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lastRenderedPageBreak/>
        <w:t>3.3    Ведёт учёт всех предприятий, находившихся на территории сельского поселения. Осуществляет проверку воинского учёта на предприятии, учреждении, организации. Сверяет учётные данные администрации сельского поселения с личными карточками Ф Т-2 предприятий.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3.4    Осуществляет контроль  за посещением призывниками школ, учебных заведений к которым они прикреплены.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3.5    Вносят в карточки первичного учёта и в списки призывников изменения, касающиеся образования, места работы, должности, семейного положения, адресов и обо всех изменениях сообщает в ОВК 2 раза в месяц (с 1 по 15 и с 16 по 31).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3.6    Сверяет не реже одного раза в год данные первичного учёта на ГПЗ и списки призывников с поквартальными карточками.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3.7    Сверяет не реже одного раза в год данные карточек на ГПЗ  и списки призывников с данными ОВК.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3.8    Составляет и ежегодно в декабре месяце предоставляет в ОВК списки юношей, подлежащих подготовке к действительной военной службе. Ежегодно до 1 ноября списки юношей подлежащих ППГВУ.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3.9    Своевременно представляет в ОВК характеризующий материал на неорганизованную молодёжь, подлежащую ППГВУ к очередному призыву.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3.10 Учитывает ГПЗ и призывников, заявивших об изменении состояния здоровья, сообщает об этом в ОВК в течение 10 дней.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3.11 Разъясняет гражданам обязанности по воинскому учёту и осуществляет контроль за соблюдением ими установленных правил  воинского учёта.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3.12 Разрабатывает документы по мобилизационной работе, документы штаба оповещения и проведения оборонных мероприятий согласно инструкциям и рекомендациям ОВК.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3.13 Принимает участие совместно с администрацией поселения  в проводимых учениях и штабных тренировках по требованию ОВК.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3.14 Проводит 2 раза в год инструктаж и практическую тренировку посыльных для оповещения руководителей предприятий и ГПЗ.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3.15 Ведёт учёт участников, инвалидов ВОВ и воинов-интернационалистов.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3.16 Снимает с учёта ГПЗ, достигших предельного возраста.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3.17 Ведёт картотеку ГПЗ и офицеров запаса (карточки первичного учёта).</w:t>
      </w:r>
    </w:p>
    <w:p w:rsidR="000062F0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  </w:t>
      </w:r>
    </w:p>
    <w:p w:rsidR="000062F0" w:rsidRDefault="000062F0" w:rsidP="009129A1">
      <w:pPr>
        <w:rPr>
          <w:rFonts w:ascii="Arial" w:hAnsi="Arial" w:cs="Arial"/>
          <w:sz w:val="24"/>
          <w:szCs w:val="24"/>
        </w:rPr>
      </w:pPr>
    </w:p>
    <w:p w:rsidR="000062F0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lastRenderedPageBreak/>
        <w:t xml:space="preserve"> ПРАВА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        Специалист получает в установленном порядке информацию и материалы, необходимые для исполнения должностных обязанностей.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           Вносит предложения главе сельского поселения по улучшению деятельности администрации сельского поселения в рамках своей компетенции.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           Пользуется правами и гарантиями муниципального служащего, определёнными Законом </w:t>
      </w:r>
      <w:r w:rsidR="000062F0">
        <w:rPr>
          <w:rFonts w:ascii="Arial" w:hAnsi="Arial" w:cs="Arial"/>
          <w:sz w:val="24"/>
          <w:szCs w:val="24"/>
        </w:rPr>
        <w:t xml:space="preserve"> Орловской </w:t>
      </w:r>
      <w:r w:rsidRPr="00BC42A2">
        <w:rPr>
          <w:rFonts w:ascii="Arial" w:hAnsi="Arial" w:cs="Arial"/>
          <w:sz w:val="24"/>
          <w:szCs w:val="24"/>
        </w:rPr>
        <w:t xml:space="preserve"> области «О муниципальной службе в </w:t>
      </w:r>
      <w:r w:rsidR="000062F0">
        <w:rPr>
          <w:rFonts w:ascii="Arial" w:hAnsi="Arial" w:cs="Arial"/>
          <w:sz w:val="24"/>
          <w:szCs w:val="24"/>
        </w:rPr>
        <w:t xml:space="preserve"> Орловской </w:t>
      </w:r>
      <w:r w:rsidRPr="00BC42A2">
        <w:rPr>
          <w:rFonts w:ascii="Arial" w:hAnsi="Arial" w:cs="Arial"/>
          <w:sz w:val="24"/>
          <w:szCs w:val="24"/>
        </w:rPr>
        <w:t xml:space="preserve"> области», Уставом </w:t>
      </w:r>
      <w:r w:rsidR="000062F0">
        <w:rPr>
          <w:rFonts w:ascii="Arial" w:hAnsi="Arial" w:cs="Arial"/>
          <w:sz w:val="24"/>
          <w:szCs w:val="24"/>
        </w:rPr>
        <w:t xml:space="preserve">  Пенновского</w:t>
      </w:r>
      <w:r w:rsidRPr="00BC42A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   ОТВЕТСТВЕННОСТЬ.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>Специалист несёт ответственность за: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     5.1. Несвоевременное и некачественное выполнение должностных обязанностей.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     5.2. Несоблюдение трудовой дисциплины, норм охраны труда и техники безопасности, невыполнение правил внутреннего распорядка дня.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С должностной инструкцией    </w:t>
      </w:r>
      <w:r w:rsidR="000062F0">
        <w:rPr>
          <w:rFonts w:ascii="Arial" w:hAnsi="Arial" w:cs="Arial"/>
          <w:sz w:val="24"/>
          <w:szCs w:val="24"/>
        </w:rPr>
        <w:t xml:space="preserve"> ознакомлены:</w:t>
      </w:r>
      <w:r w:rsidRPr="00BC4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  <w:r w:rsidRPr="00BC42A2">
        <w:rPr>
          <w:rFonts w:ascii="Arial" w:hAnsi="Arial" w:cs="Arial"/>
          <w:sz w:val="24"/>
          <w:szCs w:val="24"/>
        </w:rPr>
        <w:t xml:space="preserve"> </w:t>
      </w:r>
      <w:r w:rsidR="000062F0"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BC4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9129A1" w:rsidRPr="00BC42A2" w:rsidRDefault="000062F0" w:rsidP="00912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Второй экземпляр на руки получила:</w:t>
      </w:r>
    </w:p>
    <w:p w:rsidR="009129A1" w:rsidRPr="00BC42A2" w:rsidRDefault="000062F0" w:rsidP="00912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</w:p>
    <w:p w:rsidR="009129A1" w:rsidRPr="00BC42A2" w:rsidRDefault="009129A1" w:rsidP="009129A1">
      <w:pPr>
        <w:rPr>
          <w:rFonts w:ascii="Arial" w:hAnsi="Arial" w:cs="Arial"/>
          <w:sz w:val="24"/>
          <w:szCs w:val="24"/>
        </w:rPr>
      </w:pPr>
    </w:p>
    <w:p w:rsidR="00E77609" w:rsidRPr="00BC42A2" w:rsidRDefault="00E77609">
      <w:pPr>
        <w:rPr>
          <w:rFonts w:ascii="Arial" w:hAnsi="Arial" w:cs="Arial"/>
          <w:sz w:val="24"/>
          <w:szCs w:val="24"/>
        </w:rPr>
      </w:pPr>
    </w:p>
    <w:sectPr w:rsidR="00E77609" w:rsidRPr="00BC42A2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CF9" w:rsidRDefault="00074CF9" w:rsidP="00777F2C">
      <w:pPr>
        <w:spacing w:after="0" w:line="240" w:lineRule="auto"/>
      </w:pPr>
      <w:r>
        <w:separator/>
      </w:r>
    </w:p>
  </w:endnote>
  <w:endnote w:type="continuationSeparator" w:id="0">
    <w:p w:rsidR="00074CF9" w:rsidRDefault="00074CF9" w:rsidP="0077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CF9" w:rsidRDefault="00074CF9" w:rsidP="00777F2C">
      <w:pPr>
        <w:spacing w:after="0" w:line="240" w:lineRule="auto"/>
      </w:pPr>
      <w:r>
        <w:separator/>
      </w:r>
    </w:p>
  </w:footnote>
  <w:footnote w:type="continuationSeparator" w:id="0">
    <w:p w:rsidR="00074CF9" w:rsidRDefault="00074CF9" w:rsidP="00777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9A1"/>
    <w:rsid w:val="000062F0"/>
    <w:rsid w:val="00074CF9"/>
    <w:rsid w:val="001A2B10"/>
    <w:rsid w:val="002B3F5C"/>
    <w:rsid w:val="004D26BD"/>
    <w:rsid w:val="004E4291"/>
    <w:rsid w:val="00777F2C"/>
    <w:rsid w:val="00864435"/>
    <w:rsid w:val="009129A1"/>
    <w:rsid w:val="009477AB"/>
    <w:rsid w:val="00B9755E"/>
    <w:rsid w:val="00BA5AAA"/>
    <w:rsid w:val="00BC42A2"/>
    <w:rsid w:val="00C75588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7F2C"/>
  </w:style>
  <w:style w:type="paragraph" w:styleId="a5">
    <w:name w:val="footer"/>
    <w:basedOn w:val="a"/>
    <w:link w:val="a6"/>
    <w:uiPriority w:val="99"/>
    <w:semiHidden/>
    <w:unhideWhenUsed/>
    <w:rsid w:val="00777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7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2013-02-26T10:30:00Z</cp:lastPrinted>
  <dcterms:created xsi:type="dcterms:W3CDTF">2013-02-21T11:11:00Z</dcterms:created>
  <dcterms:modified xsi:type="dcterms:W3CDTF">2013-02-26T10:31:00Z</dcterms:modified>
</cp:coreProperties>
</file>