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45" w:rsidRPr="00866FA3" w:rsidRDefault="00650B45" w:rsidP="00650B45">
      <w:pPr>
        <w:jc w:val="center"/>
        <w:rPr>
          <w:b/>
        </w:rPr>
      </w:pPr>
      <w:r w:rsidRPr="00866FA3">
        <w:rPr>
          <w:b/>
        </w:rPr>
        <w:t>РОССИЙСКАЯ ФЕДЕРАЦИЯ</w:t>
      </w:r>
    </w:p>
    <w:p w:rsidR="00650B45" w:rsidRPr="00866FA3" w:rsidRDefault="00650B45" w:rsidP="00650B45">
      <w:pPr>
        <w:jc w:val="center"/>
        <w:rPr>
          <w:b/>
        </w:rPr>
      </w:pPr>
      <w:r w:rsidRPr="00866FA3">
        <w:rPr>
          <w:b/>
        </w:rPr>
        <w:t xml:space="preserve">ОРЛОВСКАЯ ОБЛАСТЬ </w:t>
      </w:r>
    </w:p>
    <w:p w:rsidR="00650B45" w:rsidRPr="00866FA3" w:rsidRDefault="00650B45" w:rsidP="00650B45">
      <w:pPr>
        <w:jc w:val="center"/>
        <w:rPr>
          <w:b/>
        </w:rPr>
      </w:pPr>
      <w:r w:rsidRPr="00866FA3">
        <w:rPr>
          <w:b/>
        </w:rPr>
        <w:t>ТРОСНЯНСКИЙ РАЙОН</w:t>
      </w:r>
    </w:p>
    <w:p w:rsidR="00650B45" w:rsidRPr="00866FA3" w:rsidRDefault="00650B45" w:rsidP="00650B45">
      <w:pPr>
        <w:jc w:val="center"/>
        <w:rPr>
          <w:b/>
          <w:u w:val="single"/>
        </w:rPr>
      </w:pPr>
      <w:r w:rsidRPr="00866FA3">
        <w:rPr>
          <w:b/>
          <w:u w:val="single"/>
        </w:rPr>
        <w:t>АДМИНИСТРАЦИЯ   ПЕННОВСКОГО  СЕЛЬСКОГО ПОСЕЛЕНИЯ</w:t>
      </w:r>
    </w:p>
    <w:p w:rsidR="00650B45" w:rsidRPr="00866FA3" w:rsidRDefault="00650B45" w:rsidP="00650B45">
      <w:pPr>
        <w:jc w:val="center"/>
        <w:rPr>
          <w:b/>
          <w:u w:val="single"/>
        </w:rPr>
      </w:pPr>
    </w:p>
    <w:p w:rsidR="00650B45" w:rsidRPr="00866FA3" w:rsidRDefault="00650B45" w:rsidP="00650B45">
      <w:pPr>
        <w:jc w:val="center"/>
        <w:rPr>
          <w:b/>
          <w:u w:val="single"/>
        </w:rPr>
      </w:pPr>
    </w:p>
    <w:p w:rsidR="00650B45" w:rsidRPr="00866FA3" w:rsidRDefault="00650B45" w:rsidP="00650B45">
      <w:pPr>
        <w:jc w:val="center"/>
        <w:rPr>
          <w:b/>
        </w:rPr>
      </w:pPr>
    </w:p>
    <w:p w:rsidR="00650B45" w:rsidRPr="00866FA3" w:rsidRDefault="00650B45" w:rsidP="00BD3ECF">
      <w:pPr>
        <w:tabs>
          <w:tab w:val="left" w:pos="1260"/>
          <w:tab w:val="center" w:pos="4961"/>
        </w:tabs>
        <w:jc w:val="center"/>
        <w:rPr>
          <w:b/>
        </w:rPr>
      </w:pPr>
      <w:r w:rsidRPr="00866FA3">
        <w:rPr>
          <w:b/>
        </w:rPr>
        <w:t>ПОСТАНОВЛЕНИЕ</w:t>
      </w:r>
    </w:p>
    <w:p w:rsidR="00650B45" w:rsidRPr="00866FA3" w:rsidRDefault="00650B45" w:rsidP="00650B45">
      <w:pPr>
        <w:jc w:val="center"/>
      </w:pPr>
    </w:p>
    <w:p w:rsidR="00650B45" w:rsidRPr="00866FA3" w:rsidRDefault="00650B45" w:rsidP="00650B45">
      <w:pPr>
        <w:jc w:val="center"/>
        <w:rPr>
          <w:b/>
        </w:rPr>
      </w:pPr>
      <w:r w:rsidRPr="00866FA3">
        <w:rPr>
          <w:b/>
        </w:rPr>
        <w:t xml:space="preserve">№ </w:t>
      </w:r>
      <w:r w:rsidR="001653A0">
        <w:rPr>
          <w:b/>
        </w:rPr>
        <w:t>21 -а</w:t>
      </w:r>
    </w:p>
    <w:p w:rsidR="00650B45" w:rsidRPr="00866FA3" w:rsidRDefault="00650B45" w:rsidP="00650B45">
      <w:pPr>
        <w:jc w:val="center"/>
        <w:rPr>
          <w:b/>
        </w:rPr>
      </w:pPr>
    </w:p>
    <w:p w:rsidR="00650B45" w:rsidRPr="00866FA3" w:rsidRDefault="00673BCC" w:rsidP="00650B45">
      <w:pPr>
        <w:rPr>
          <w:b/>
        </w:rPr>
      </w:pPr>
      <w:r w:rsidRPr="0011038F">
        <w:rPr>
          <w:b/>
          <w:u w:val="single"/>
        </w:rPr>
        <w:t xml:space="preserve">От    </w:t>
      </w:r>
      <w:r w:rsidR="002E2FE8">
        <w:rPr>
          <w:b/>
          <w:u w:val="single"/>
        </w:rPr>
        <w:t xml:space="preserve"> 23 апреля</w:t>
      </w:r>
      <w:r w:rsidR="00650B45" w:rsidRPr="00866FA3">
        <w:rPr>
          <w:b/>
          <w:u w:val="single"/>
        </w:rPr>
        <w:t xml:space="preserve">     2013  года</w:t>
      </w:r>
      <w:r w:rsidR="00650B45" w:rsidRPr="00866FA3">
        <w:rPr>
          <w:b/>
        </w:rPr>
        <w:t xml:space="preserve">.                             </w:t>
      </w:r>
    </w:p>
    <w:p w:rsidR="00650B45" w:rsidRPr="00866FA3" w:rsidRDefault="00EB603E" w:rsidP="00650B45">
      <w:pPr>
        <w:rPr>
          <w:b/>
        </w:rPr>
      </w:pPr>
      <w:r w:rsidRPr="00866FA3">
        <w:rPr>
          <w:b/>
        </w:rPr>
        <w:t xml:space="preserve">  п</w:t>
      </w:r>
      <w:r w:rsidR="00650B45" w:rsidRPr="00866FA3">
        <w:rPr>
          <w:b/>
        </w:rPr>
        <w:t xml:space="preserve">. Рождественский                </w:t>
      </w:r>
    </w:p>
    <w:p w:rsidR="00650B45" w:rsidRPr="00866FA3" w:rsidRDefault="00650B45" w:rsidP="00650B45">
      <w:pPr>
        <w:jc w:val="left"/>
        <w:rPr>
          <w:b/>
        </w:rPr>
      </w:pPr>
    </w:p>
    <w:p w:rsidR="00650B45" w:rsidRPr="00866FA3" w:rsidRDefault="00EB603E" w:rsidP="00650B45">
      <w:r w:rsidRPr="00866FA3">
        <w:rPr>
          <w:b/>
        </w:rPr>
        <w:t xml:space="preserve"> </w:t>
      </w:r>
    </w:p>
    <w:p w:rsidR="00650B45" w:rsidRPr="00866FA3" w:rsidRDefault="00673BCC" w:rsidP="00EB603E">
      <w:pPr>
        <w:ind w:firstLine="0"/>
        <w:jc w:val="left"/>
        <w:rPr>
          <w:b/>
        </w:rPr>
      </w:pPr>
      <w:r w:rsidRPr="00866FA3">
        <w:rPr>
          <w:b/>
        </w:rPr>
        <w:t xml:space="preserve"> По обеспечению безопасности людей</w:t>
      </w:r>
    </w:p>
    <w:p w:rsidR="00EB603E" w:rsidRPr="00866FA3" w:rsidRDefault="00EB603E" w:rsidP="00EB603E">
      <w:pPr>
        <w:ind w:firstLine="0"/>
        <w:jc w:val="left"/>
        <w:rPr>
          <w:b/>
        </w:rPr>
      </w:pPr>
      <w:r w:rsidRPr="00866FA3">
        <w:rPr>
          <w:b/>
        </w:rPr>
        <w:t xml:space="preserve">  </w:t>
      </w:r>
      <w:r w:rsidR="00673BCC" w:rsidRPr="00866FA3">
        <w:rPr>
          <w:b/>
        </w:rPr>
        <w:t>на водных объектах и ограничению</w:t>
      </w:r>
      <w:r w:rsidRPr="00866FA3">
        <w:rPr>
          <w:b/>
        </w:rPr>
        <w:t xml:space="preserve">   </w:t>
      </w:r>
    </w:p>
    <w:p w:rsidR="00673BCC" w:rsidRPr="00866FA3" w:rsidRDefault="00EB603E" w:rsidP="00EB603E">
      <w:pPr>
        <w:ind w:firstLine="0"/>
        <w:jc w:val="left"/>
        <w:rPr>
          <w:b/>
        </w:rPr>
      </w:pPr>
      <w:r w:rsidRPr="00866FA3">
        <w:rPr>
          <w:b/>
        </w:rPr>
        <w:t xml:space="preserve"> </w:t>
      </w:r>
      <w:r w:rsidR="00673BCC" w:rsidRPr="00866FA3">
        <w:rPr>
          <w:b/>
        </w:rPr>
        <w:t>водопользования</w:t>
      </w:r>
      <w:r w:rsidRPr="00866FA3">
        <w:rPr>
          <w:b/>
        </w:rPr>
        <w:t xml:space="preserve">   </w:t>
      </w:r>
    </w:p>
    <w:p w:rsidR="00673BCC" w:rsidRPr="00866FA3" w:rsidRDefault="00673BCC" w:rsidP="00EB603E">
      <w:pPr>
        <w:ind w:firstLine="0"/>
        <w:jc w:val="left"/>
      </w:pPr>
    </w:p>
    <w:p w:rsidR="00673BCC" w:rsidRPr="00866FA3" w:rsidRDefault="00673BCC" w:rsidP="00EB603E">
      <w:pPr>
        <w:ind w:firstLine="0"/>
        <w:jc w:val="left"/>
      </w:pPr>
    </w:p>
    <w:p w:rsidR="00673BCC" w:rsidRPr="00866FA3" w:rsidRDefault="00673BCC" w:rsidP="00EB603E">
      <w:pPr>
        <w:ind w:firstLine="0"/>
        <w:jc w:val="left"/>
      </w:pPr>
      <w:r w:rsidRPr="00866FA3">
        <w:t xml:space="preserve">        В соответствии с Федеральным законом от 06.10.2003 г № 131 – ФЗ « Об общих принципах организации местного самоуправления « , ст. с. 6, 27, 50 Водного кодекса Российской Федерации , по становлением Коллегии Орловской области от 08.06.2007 года « Об утверждении правил охраны жизни людей на водных объектах Орловской области» , в целях предупреждения гибели людей на водных объектах поселения администрация Пенновского сельского поселения ПОСТАНОВЛЯЕТ: </w:t>
      </w:r>
    </w:p>
    <w:p w:rsidR="00673BCC" w:rsidRPr="00866FA3" w:rsidRDefault="00673BCC" w:rsidP="00EB603E">
      <w:pPr>
        <w:ind w:firstLine="0"/>
        <w:jc w:val="left"/>
      </w:pPr>
    </w:p>
    <w:p w:rsidR="00673BCC" w:rsidRPr="00866FA3" w:rsidRDefault="00673BCC" w:rsidP="00673BCC">
      <w:pPr>
        <w:pStyle w:val="a5"/>
        <w:numPr>
          <w:ilvl w:val="0"/>
          <w:numId w:val="4"/>
        </w:numPr>
        <w:jc w:val="left"/>
      </w:pPr>
      <w:r w:rsidRPr="00866FA3">
        <w:t>Определить:</w:t>
      </w:r>
    </w:p>
    <w:p w:rsidR="00673BCC" w:rsidRPr="00866FA3" w:rsidRDefault="00673BCC" w:rsidP="00EB603E">
      <w:pPr>
        <w:ind w:firstLine="0"/>
        <w:jc w:val="left"/>
      </w:pPr>
    </w:p>
    <w:p w:rsidR="00673BCC" w:rsidRPr="00866FA3" w:rsidRDefault="00673BCC" w:rsidP="00EB603E">
      <w:pPr>
        <w:ind w:firstLine="0"/>
        <w:jc w:val="left"/>
      </w:pPr>
      <w:r w:rsidRPr="00866FA3">
        <w:t xml:space="preserve">- на территории сельского поселения следующие места для купания и массового отдыха людей: « Михайловское водохранилище» </w:t>
      </w:r>
    </w:p>
    <w:p w:rsidR="00673BCC" w:rsidRPr="00866FA3" w:rsidRDefault="00673BCC" w:rsidP="00EB603E">
      <w:pPr>
        <w:ind w:firstLine="0"/>
        <w:jc w:val="left"/>
      </w:pPr>
    </w:p>
    <w:p w:rsidR="00673BCC" w:rsidRPr="00866FA3" w:rsidRDefault="00673BCC" w:rsidP="00EB603E">
      <w:pPr>
        <w:ind w:firstLine="0"/>
        <w:jc w:val="left"/>
      </w:pPr>
      <w:r w:rsidRPr="00866FA3">
        <w:t>- сроки начала и окончания купального сезона с 01.06. по 31.08 2013 года</w:t>
      </w:r>
    </w:p>
    <w:p w:rsidR="00673BCC" w:rsidRPr="00866FA3" w:rsidRDefault="00673BCC" w:rsidP="00EB603E">
      <w:pPr>
        <w:ind w:firstLine="0"/>
        <w:jc w:val="left"/>
      </w:pPr>
    </w:p>
    <w:p w:rsidR="007B51F2" w:rsidRPr="00866FA3" w:rsidRDefault="00673BCC" w:rsidP="00673BCC">
      <w:pPr>
        <w:pStyle w:val="a5"/>
        <w:numPr>
          <w:ilvl w:val="0"/>
          <w:numId w:val="4"/>
        </w:numPr>
      </w:pPr>
      <w:r w:rsidRPr="00866FA3">
        <w:lastRenderedPageBreak/>
        <w:t xml:space="preserve">Назначить ответственным за его содержание и оборудование главу Пенновского сельского поселения Глазкову Т.И. </w:t>
      </w:r>
    </w:p>
    <w:p w:rsidR="007B51F2" w:rsidRPr="00866FA3" w:rsidRDefault="007B51F2" w:rsidP="007B51F2"/>
    <w:p w:rsidR="007B51F2" w:rsidRPr="00866FA3" w:rsidRDefault="00673BCC" w:rsidP="00673BCC">
      <w:pPr>
        <w:pStyle w:val="a5"/>
        <w:numPr>
          <w:ilvl w:val="0"/>
          <w:numId w:val="4"/>
        </w:numPr>
      </w:pPr>
      <w:r w:rsidRPr="00866FA3">
        <w:t>Ответственному ( Глазковой Т.И.) за содержание мест</w:t>
      </w:r>
      <w:r w:rsidR="001653A0">
        <w:t>а</w:t>
      </w:r>
      <w:r w:rsidRPr="00866FA3">
        <w:t xml:space="preserve"> для купания</w:t>
      </w:r>
      <w:r w:rsidR="001653A0">
        <w:t>:</w:t>
      </w:r>
      <w:r w:rsidRPr="00866FA3">
        <w:t xml:space="preserve"> </w:t>
      </w:r>
    </w:p>
    <w:p w:rsidR="007B51F2" w:rsidRPr="00866FA3" w:rsidRDefault="007B51F2" w:rsidP="007B51F2"/>
    <w:p w:rsidR="007B51F2" w:rsidRPr="00866FA3" w:rsidRDefault="001653A0" w:rsidP="007B51F2">
      <w:r>
        <w:t>- организовать подготовку</w:t>
      </w:r>
      <w:r w:rsidR="00673BCC" w:rsidRPr="00866FA3">
        <w:t xml:space="preserve"> мест</w:t>
      </w:r>
      <w:r>
        <w:t>а</w:t>
      </w:r>
      <w:r w:rsidR="00673BCC" w:rsidRPr="00866FA3">
        <w:t xml:space="preserve"> массового отдыха населения на водных объектах в соответствии с « Правилами охраны жизни людей на водных объектах Орловской области»</w:t>
      </w:r>
    </w:p>
    <w:p w:rsidR="007B51F2" w:rsidRPr="00866FA3" w:rsidRDefault="007B51F2" w:rsidP="007B51F2"/>
    <w:p w:rsidR="007B51F2" w:rsidRPr="00866FA3" w:rsidRDefault="00673BCC" w:rsidP="007B51F2">
      <w:r w:rsidRPr="00866FA3">
        <w:t>- проведени</w:t>
      </w:r>
      <w:r w:rsidR="001653A0">
        <w:t>е санитарной очистки территории</w:t>
      </w:r>
      <w:r w:rsidRPr="00866FA3">
        <w:t xml:space="preserve">, ремонт оборудования </w:t>
      </w:r>
      <w:r w:rsidR="001653A0">
        <w:t>в месте</w:t>
      </w:r>
      <w:r w:rsidRPr="00866FA3">
        <w:t xml:space="preserve"> массового отдыха населения на водных объектах</w:t>
      </w:r>
    </w:p>
    <w:p w:rsidR="00CC2F5D" w:rsidRPr="00866FA3" w:rsidRDefault="00673BCC" w:rsidP="00CC2F5D">
      <w:pPr>
        <w:tabs>
          <w:tab w:val="left" w:pos="11302"/>
        </w:tabs>
      </w:pPr>
      <w:r w:rsidRPr="00866FA3">
        <w:t xml:space="preserve"> </w:t>
      </w:r>
      <w:r w:rsidR="00CC2F5D" w:rsidRPr="00866FA3">
        <w:t xml:space="preserve">      </w:t>
      </w:r>
    </w:p>
    <w:p w:rsidR="00CC2F5D" w:rsidRPr="00866FA3" w:rsidRDefault="00673BCC" w:rsidP="00CC2F5D">
      <w:pPr>
        <w:tabs>
          <w:tab w:val="left" w:pos="11302"/>
        </w:tabs>
      </w:pPr>
      <w:r w:rsidRPr="00866FA3">
        <w:t>- установку информационных аншлагов по мерам безопасности на водных объектах в зонах отдыха</w:t>
      </w:r>
    </w:p>
    <w:p w:rsidR="00CC2F5D" w:rsidRPr="00866FA3" w:rsidRDefault="00CC2F5D" w:rsidP="00CC2F5D">
      <w:pPr>
        <w:tabs>
          <w:tab w:val="left" w:pos="11302"/>
        </w:tabs>
      </w:pPr>
    </w:p>
    <w:p w:rsidR="00CC2F5D" w:rsidRPr="00866FA3" w:rsidRDefault="00640414" w:rsidP="00CC2F5D">
      <w:pPr>
        <w:tabs>
          <w:tab w:val="left" w:pos="11302"/>
        </w:tabs>
      </w:pPr>
      <w:r w:rsidRPr="00866FA3">
        <w:t>- определение мест стоянки автотранспортных средств</w:t>
      </w:r>
    </w:p>
    <w:p w:rsidR="00CC2F5D" w:rsidRPr="00866FA3" w:rsidRDefault="00640414" w:rsidP="00CC2F5D">
      <w:pPr>
        <w:tabs>
          <w:tab w:val="left" w:pos="11302"/>
        </w:tabs>
      </w:pPr>
      <w:r w:rsidRPr="00866FA3">
        <w:t>- проведение  ежедневно</w:t>
      </w:r>
      <w:r w:rsidR="001653A0">
        <w:t>й уборки  мест массового отдыха</w:t>
      </w:r>
      <w:r w:rsidRPr="00866FA3">
        <w:t>, вывоз мусора</w:t>
      </w:r>
    </w:p>
    <w:p w:rsidR="00CC2F5D" w:rsidRPr="00866FA3" w:rsidRDefault="00640414" w:rsidP="00CC2F5D">
      <w:pPr>
        <w:tabs>
          <w:tab w:val="left" w:pos="11302"/>
        </w:tabs>
      </w:pPr>
      <w:r w:rsidRPr="00866FA3">
        <w:t>-  проведение перед началом купального сезона водолазных работ по обследовани</w:t>
      </w:r>
      <w:r w:rsidR="001653A0">
        <w:t>ю и очистки дна водоемов в зоне</w:t>
      </w:r>
      <w:r w:rsidRPr="00866FA3">
        <w:t xml:space="preserve"> массового отдыха населения на водных объектах</w:t>
      </w:r>
    </w:p>
    <w:p w:rsidR="00CC2F5D" w:rsidRPr="00866FA3" w:rsidRDefault="00CC2F5D" w:rsidP="00CC2F5D">
      <w:pPr>
        <w:tabs>
          <w:tab w:val="left" w:pos="11302"/>
        </w:tabs>
      </w:pPr>
    </w:p>
    <w:p w:rsidR="00265143" w:rsidRPr="00866FA3" w:rsidRDefault="00640414" w:rsidP="00640414">
      <w:pPr>
        <w:tabs>
          <w:tab w:val="left" w:pos="1607"/>
          <w:tab w:val="center" w:pos="4961"/>
        </w:tabs>
      </w:pPr>
      <w:r w:rsidRPr="00866FA3">
        <w:t xml:space="preserve">- проверку представителями Роспотребнадзора по Орловской области санитарного состояния зон массового отдыха </w:t>
      </w:r>
      <w:r w:rsidR="00265143" w:rsidRPr="00866FA3">
        <w:t xml:space="preserve"> населения на водных объектах</w:t>
      </w:r>
      <w:r w:rsidRPr="00866FA3">
        <w:tab/>
      </w:r>
      <w:r w:rsidRPr="00866FA3">
        <w:tab/>
      </w:r>
      <w:r w:rsidR="00673BCC" w:rsidRPr="00866FA3">
        <w:t xml:space="preserve"> </w:t>
      </w:r>
    </w:p>
    <w:p w:rsidR="00265143" w:rsidRPr="00866FA3" w:rsidRDefault="00265143" w:rsidP="00265143">
      <w:r w:rsidRPr="00866FA3">
        <w:t>-  предусмотреть оборудование медицинского поста и дежурства в период купального сезона медицинских  работников с целью оказания п</w:t>
      </w:r>
      <w:r w:rsidR="001653A0">
        <w:t>ервой медицинской помощи в зоне</w:t>
      </w:r>
      <w:r w:rsidRPr="00866FA3">
        <w:t xml:space="preserve"> отдыха</w:t>
      </w:r>
    </w:p>
    <w:p w:rsidR="00265143" w:rsidRPr="00866FA3" w:rsidRDefault="00265143" w:rsidP="00265143"/>
    <w:p w:rsidR="00265143" w:rsidRPr="00866FA3" w:rsidRDefault="00265143" w:rsidP="00265143">
      <w:r w:rsidRPr="00866FA3">
        <w:t>- организовать подготовку общественных спасателей  на водных объектах и их дежурство в период купального сезо</w:t>
      </w:r>
      <w:r w:rsidR="001653A0">
        <w:t xml:space="preserve">на в месте </w:t>
      </w:r>
      <w:r w:rsidRPr="00866FA3">
        <w:t xml:space="preserve"> отдыха людей на водных объектах</w:t>
      </w:r>
    </w:p>
    <w:p w:rsidR="00265143" w:rsidRPr="00866FA3" w:rsidRDefault="00265143" w:rsidP="00265143"/>
    <w:p w:rsidR="00866FA3" w:rsidRPr="00866FA3" w:rsidRDefault="00866FA3" w:rsidP="00866FA3">
      <w:pPr>
        <w:pStyle w:val="a5"/>
        <w:numPr>
          <w:ilvl w:val="0"/>
          <w:numId w:val="4"/>
        </w:numPr>
      </w:pPr>
      <w:r w:rsidRPr="00866FA3">
        <w:t>Главе сельского поселения :</w:t>
      </w:r>
    </w:p>
    <w:p w:rsidR="00866FA3" w:rsidRPr="00866FA3" w:rsidRDefault="00866FA3" w:rsidP="00866FA3"/>
    <w:p w:rsidR="00866FA3" w:rsidRDefault="00866FA3" w:rsidP="00866FA3">
      <w:r w:rsidRPr="00866FA3">
        <w:t>- запретить купание на водных объектах сельского поселения</w:t>
      </w:r>
      <w:r w:rsidR="001653A0">
        <w:t>,</w:t>
      </w:r>
      <w:r w:rsidRPr="00866FA3">
        <w:t xml:space="preserve"> н</w:t>
      </w:r>
      <w:r>
        <w:t>е</w:t>
      </w:r>
      <w:r w:rsidRPr="00866FA3">
        <w:t>оборудованных</w:t>
      </w:r>
      <w:r>
        <w:t xml:space="preserve"> в соответствии с « Правилами охраны жизни людей на водных объектах Орловской области»</w:t>
      </w:r>
    </w:p>
    <w:p w:rsidR="00866FA3" w:rsidRDefault="00866FA3" w:rsidP="00866FA3"/>
    <w:p w:rsidR="00866FA3" w:rsidRDefault="00866FA3" w:rsidP="00866FA3">
      <w:r>
        <w:t>- установить в запрещенных для купания местах информационные знаки и организовать контроль за соблюдение ограничения водопользования</w:t>
      </w:r>
    </w:p>
    <w:p w:rsidR="00866FA3" w:rsidRDefault="00866FA3" w:rsidP="00866FA3"/>
    <w:p w:rsidR="00866FA3" w:rsidRDefault="00866FA3" w:rsidP="00866FA3">
      <w:r>
        <w:lastRenderedPageBreak/>
        <w:t>- в осеннее – зимний и ве</w:t>
      </w:r>
      <w:r w:rsidR="001653A0">
        <w:t>сенние периоды определить места, опасные для жизни людей</w:t>
      </w:r>
      <w:r>
        <w:t>, особенно в период ледостава , таяния льда, весеннего половодья, традиционного  подледного лова рыбы</w:t>
      </w:r>
    </w:p>
    <w:p w:rsidR="00866FA3" w:rsidRDefault="00866FA3" w:rsidP="00866FA3"/>
    <w:p w:rsidR="00866FA3" w:rsidRDefault="00866FA3" w:rsidP="00866FA3">
      <w:r>
        <w:t>- запретить переход по неокрепшему льду, для преодоления водной преграды использовать мосты и объездные пути</w:t>
      </w:r>
    </w:p>
    <w:p w:rsidR="00866FA3" w:rsidRDefault="00866FA3" w:rsidP="00866FA3"/>
    <w:p w:rsidR="00866FA3" w:rsidRDefault="00866FA3" w:rsidP="00866FA3">
      <w:r>
        <w:t>- установить знаки о запрещении перехода по льду  в опасных для жизни местах</w:t>
      </w:r>
    </w:p>
    <w:p w:rsidR="00866FA3" w:rsidRDefault="00866FA3" w:rsidP="00866FA3"/>
    <w:p w:rsidR="00866FA3" w:rsidRDefault="00866FA3" w:rsidP="00866FA3">
      <w:r>
        <w:t>- согласовать с представителями РОВД вопросы патрулирования прибрежных зон с целью недопущения хождения населения по льду</w:t>
      </w:r>
    </w:p>
    <w:p w:rsidR="00866FA3" w:rsidRDefault="00866FA3" w:rsidP="00866FA3"/>
    <w:p w:rsidR="00866FA3" w:rsidRDefault="00866FA3" w:rsidP="00866FA3">
      <w:r>
        <w:t>- организовать на предприятиях, организациях, в учебных заведениях, с населением по месту жительства проведение занятий, бесед по правилам охраны жизни людей на водных объектах в осеннее – зимний  и весенний периоды, оказанию перовой помощи пострадавшим</w:t>
      </w:r>
    </w:p>
    <w:p w:rsidR="00866FA3" w:rsidRDefault="00866FA3" w:rsidP="00866FA3"/>
    <w:p w:rsidR="00866FA3" w:rsidRDefault="00866FA3" w:rsidP="00866FA3">
      <w:pPr>
        <w:pStyle w:val="a5"/>
        <w:numPr>
          <w:ilvl w:val="0"/>
          <w:numId w:val="4"/>
        </w:numPr>
      </w:pPr>
      <w:r>
        <w:t xml:space="preserve">Контроль за выполнением настоящего постановления </w:t>
      </w:r>
      <w:r w:rsidR="001653A0">
        <w:t>оставляю за собой.</w:t>
      </w:r>
    </w:p>
    <w:p w:rsidR="00866FA3" w:rsidRPr="00866FA3" w:rsidRDefault="00866FA3" w:rsidP="00866FA3"/>
    <w:p w:rsidR="00866FA3" w:rsidRPr="00866FA3" w:rsidRDefault="00866FA3" w:rsidP="00866FA3"/>
    <w:p w:rsidR="00866FA3" w:rsidRPr="00866FA3" w:rsidRDefault="00866FA3" w:rsidP="00866FA3"/>
    <w:p w:rsidR="00866FA3" w:rsidRDefault="00866FA3" w:rsidP="00866FA3"/>
    <w:p w:rsidR="00BD3ECF" w:rsidRDefault="00866FA3" w:rsidP="00866FA3">
      <w:pPr>
        <w:tabs>
          <w:tab w:val="left" w:pos="7200"/>
        </w:tabs>
      </w:pPr>
      <w:r>
        <w:t>Глава сельского поселения</w:t>
      </w:r>
      <w:r>
        <w:tab/>
        <w:t xml:space="preserve">     </w:t>
      </w:r>
      <w:r w:rsidR="00BD3ECF">
        <w:t xml:space="preserve">                                                                                </w:t>
      </w:r>
      <w:r>
        <w:t xml:space="preserve">   Т.И.Глазкова</w:t>
      </w:r>
    </w:p>
    <w:p w:rsidR="00BD3ECF" w:rsidRPr="00BD3ECF" w:rsidRDefault="00BD3ECF" w:rsidP="00BD3ECF"/>
    <w:p w:rsidR="00BD3ECF" w:rsidRPr="00BD3ECF" w:rsidRDefault="00BD3ECF" w:rsidP="00BD3ECF"/>
    <w:p w:rsidR="00BD3ECF" w:rsidRDefault="00BD3ECF" w:rsidP="00BD3ECF">
      <w:pPr>
        <w:tabs>
          <w:tab w:val="left" w:pos="7200"/>
        </w:tabs>
      </w:pPr>
      <w:r>
        <w:tab/>
      </w:r>
    </w:p>
    <w:p w:rsidR="00BD3ECF" w:rsidRDefault="00BD3ECF" w:rsidP="00BD3ECF">
      <w:pPr>
        <w:tabs>
          <w:tab w:val="left" w:pos="7200"/>
        </w:tabs>
      </w:pPr>
      <w:r>
        <w:t xml:space="preserve">                                                                                                    </w:t>
      </w:r>
    </w:p>
    <w:p w:rsidR="00BD3ECF" w:rsidRDefault="00BD3ECF" w:rsidP="00BD3ECF">
      <w:pPr>
        <w:tabs>
          <w:tab w:val="left" w:pos="7200"/>
        </w:tabs>
      </w:pPr>
    </w:p>
    <w:p w:rsidR="00BD3ECF" w:rsidRDefault="00BD3ECF" w:rsidP="00BD3ECF">
      <w:pPr>
        <w:tabs>
          <w:tab w:val="left" w:pos="7200"/>
        </w:tabs>
      </w:pPr>
    </w:p>
    <w:p w:rsidR="00BD3ECF" w:rsidRDefault="00BD3ECF" w:rsidP="00BD3ECF">
      <w:pPr>
        <w:tabs>
          <w:tab w:val="left" w:pos="7200"/>
        </w:tabs>
      </w:pPr>
    </w:p>
    <w:p w:rsidR="00BD3ECF" w:rsidRDefault="00BD3ECF" w:rsidP="00BD3ECF">
      <w:pPr>
        <w:tabs>
          <w:tab w:val="left" w:pos="7200"/>
        </w:tabs>
      </w:pPr>
    </w:p>
    <w:p w:rsidR="00BD3ECF" w:rsidRDefault="00BD3ECF" w:rsidP="00BD3ECF">
      <w:pPr>
        <w:tabs>
          <w:tab w:val="left" w:pos="7200"/>
        </w:tabs>
      </w:pPr>
    </w:p>
    <w:p w:rsidR="00BD3ECF" w:rsidRDefault="00BD3ECF" w:rsidP="00BD3ECF">
      <w:pPr>
        <w:tabs>
          <w:tab w:val="left" w:pos="7200"/>
        </w:tabs>
      </w:pPr>
    </w:p>
    <w:p w:rsidR="00BD3ECF" w:rsidRDefault="00BD3ECF" w:rsidP="00BD3ECF">
      <w:pPr>
        <w:tabs>
          <w:tab w:val="left" w:pos="7200"/>
        </w:tabs>
      </w:pPr>
    </w:p>
    <w:p w:rsidR="00BD3ECF" w:rsidRDefault="00BD3ECF" w:rsidP="00BD3ECF">
      <w:pPr>
        <w:tabs>
          <w:tab w:val="left" w:pos="7200"/>
        </w:tabs>
      </w:pPr>
    </w:p>
    <w:p w:rsidR="00BD3ECF" w:rsidRDefault="00BD3ECF" w:rsidP="00BD3ECF">
      <w:pPr>
        <w:tabs>
          <w:tab w:val="left" w:pos="7200"/>
        </w:tabs>
      </w:pPr>
    </w:p>
    <w:p w:rsidR="0011038F" w:rsidRDefault="00BD3ECF" w:rsidP="00BD3ECF">
      <w:pPr>
        <w:tabs>
          <w:tab w:val="left" w:pos="7200"/>
        </w:tabs>
        <w:jc w:val="right"/>
        <w:rPr>
          <w:sz w:val="18"/>
          <w:szCs w:val="18"/>
        </w:rPr>
      </w:pPr>
      <w:r w:rsidRPr="0011038F">
        <w:rPr>
          <w:sz w:val="18"/>
          <w:szCs w:val="18"/>
        </w:rPr>
        <w:t xml:space="preserve">          </w:t>
      </w:r>
    </w:p>
    <w:p w:rsidR="00BD3ECF" w:rsidRPr="0011038F" w:rsidRDefault="00BD3ECF" w:rsidP="00BD3ECF">
      <w:pPr>
        <w:tabs>
          <w:tab w:val="left" w:pos="7200"/>
        </w:tabs>
        <w:jc w:val="right"/>
        <w:rPr>
          <w:sz w:val="18"/>
          <w:szCs w:val="18"/>
        </w:rPr>
      </w:pPr>
      <w:r w:rsidRPr="0011038F">
        <w:rPr>
          <w:sz w:val="18"/>
          <w:szCs w:val="18"/>
        </w:rPr>
        <w:lastRenderedPageBreak/>
        <w:t xml:space="preserve"> УТВЕРЖДАЮ</w:t>
      </w:r>
    </w:p>
    <w:p w:rsidR="00BD3ECF" w:rsidRPr="0011038F" w:rsidRDefault="00BD3ECF" w:rsidP="00BD3ECF">
      <w:pPr>
        <w:tabs>
          <w:tab w:val="left" w:pos="5994"/>
        </w:tabs>
        <w:jc w:val="right"/>
        <w:rPr>
          <w:sz w:val="18"/>
          <w:szCs w:val="18"/>
        </w:rPr>
      </w:pPr>
      <w:r w:rsidRPr="0011038F">
        <w:rPr>
          <w:sz w:val="18"/>
          <w:szCs w:val="18"/>
        </w:rPr>
        <w:t xml:space="preserve">                                                               Глава Пенновского сельского поселения</w:t>
      </w:r>
    </w:p>
    <w:p w:rsidR="00BD3ECF" w:rsidRPr="0011038F" w:rsidRDefault="00BD3ECF" w:rsidP="00BD3ECF">
      <w:pPr>
        <w:jc w:val="right"/>
        <w:rPr>
          <w:sz w:val="18"/>
          <w:szCs w:val="18"/>
        </w:rPr>
      </w:pPr>
      <w:r w:rsidRPr="0011038F">
        <w:rPr>
          <w:sz w:val="18"/>
          <w:szCs w:val="18"/>
        </w:rPr>
        <w:t xml:space="preserve">                                                                           </w:t>
      </w:r>
    </w:p>
    <w:p w:rsidR="00BD3ECF" w:rsidRDefault="00BD3ECF" w:rsidP="00BD3ECF">
      <w:pPr>
        <w:jc w:val="right"/>
      </w:pPr>
      <w:r w:rsidRPr="0011038F">
        <w:rPr>
          <w:sz w:val="18"/>
          <w:szCs w:val="18"/>
        </w:rPr>
        <w:t xml:space="preserve"> _______________ Т.И.Глазков</w:t>
      </w:r>
      <w:r>
        <w:t>а</w:t>
      </w:r>
    </w:p>
    <w:p w:rsidR="00BD3ECF" w:rsidRPr="00EB0E7E" w:rsidRDefault="00BD3ECF" w:rsidP="00BD3ECF">
      <w:pPr>
        <w:jc w:val="center"/>
        <w:rPr>
          <w:sz w:val="18"/>
          <w:szCs w:val="18"/>
        </w:rPr>
      </w:pPr>
      <w:r w:rsidRPr="00EB0E7E">
        <w:rPr>
          <w:sz w:val="18"/>
          <w:szCs w:val="18"/>
        </w:rPr>
        <w:t xml:space="preserve">План – график </w:t>
      </w:r>
    </w:p>
    <w:p w:rsidR="00BD3ECF" w:rsidRPr="00EB0E7E" w:rsidRDefault="00BD3ECF" w:rsidP="00BD3ECF">
      <w:pPr>
        <w:jc w:val="center"/>
        <w:rPr>
          <w:sz w:val="18"/>
          <w:szCs w:val="18"/>
        </w:rPr>
      </w:pPr>
      <w:r w:rsidRPr="00EB0E7E">
        <w:rPr>
          <w:sz w:val="18"/>
          <w:szCs w:val="18"/>
        </w:rPr>
        <w:t>дежурств на пляже « высокий берег» на Михайловском водохранилище Пенновского сельского поселения</w:t>
      </w:r>
    </w:p>
    <w:tbl>
      <w:tblPr>
        <w:tblStyle w:val="aa"/>
        <w:tblW w:w="15417" w:type="dxa"/>
        <w:tblLayout w:type="fixed"/>
        <w:tblLook w:val="04A0"/>
      </w:tblPr>
      <w:tblGrid>
        <w:gridCol w:w="2925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8"/>
        <w:gridCol w:w="417"/>
        <w:gridCol w:w="423"/>
        <w:gridCol w:w="425"/>
        <w:gridCol w:w="426"/>
        <w:gridCol w:w="586"/>
        <w:gridCol w:w="689"/>
      </w:tblGrid>
      <w:tr w:rsidR="00EB0E7E" w:rsidRPr="00EB0E7E" w:rsidTr="00EB0E7E">
        <w:trPr>
          <w:gridAfter w:val="2"/>
          <w:wAfter w:w="1275" w:type="dxa"/>
        </w:trPr>
        <w:tc>
          <w:tcPr>
            <w:tcW w:w="2925" w:type="dxa"/>
          </w:tcPr>
          <w:p w:rsidR="00BD3ECF" w:rsidRPr="00EB0E7E" w:rsidRDefault="00BD3ECF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1217" w:type="dxa"/>
            <w:gridSpan w:val="29"/>
            <w:tcBorders>
              <w:right w:val="nil"/>
            </w:tcBorders>
          </w:tcPr>
          <w:p w:rsidR="00BD3ECF" w:rsidRPr="00EB0E7E" w:rsidRDefault="00EB0E7E" w:rsidP="00EB0E7E">
            <w:pPr>
              <w:tabs>
                <w:tab w:val="left" w:pos="2830"/>
              </w:tabs>
              <w:ind w:firstLine="0"/>
              <w:jc w:val="center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 xml:space="preserve"> </w:t>
            </w:r>
            <w:r w:rsidR="00BD3ECF" w:rsidRPr="00EB0E7E">
              <w:rPr>
                <w:sz w:val="18"/>
                <w:szCs w:val="18"/>
              </w:rPr>
              <w:t>июнь</w:t>
            </w:r>
          </w:p>
        </w:tc>
      </w:tr>
      <w:tr w:rsidR="0011038F" w:rsidRPr="00EB0E7E" w:rsidTr="0011038F">
        <w:trPr>
          <w:trHeight w:val="442"/>
        </w:trPr>
        <w:tc>
          <w:tcPr>
            <w:tcW w:w="2925" w:type="dxa"/>
            <w:vMerge w:val="restart"/>
          </w:tcPr>
          <w:p w:rsidR="002E2FE8" w:rsidRDefault="002E2FE8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</w:p>
          <w:p w:rsidR="002E2FE8" w:rsidRDefault="002E2FE8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</w:p>
          <w:p w:rsidR="002E2FE8" w:rsidRDefault="002E2FE8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</w:p>
          <w:p w:rsidR="0011038F" w:rsidRPr="00EB0E7E" w:rsidRDefault="0011038F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ФАП п. Колычевский</w:t>
            </w:r>
          </w:p>
          <w:p w:rsidR="0011038F" w:rsidRDefault="0011038F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</w:p>
          <w:p w:rsidR="002E2FE8" w:rsidRDefault="0011038F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ОВД по обслуживанию Тросня</w:t>
            </w:r>
            <w:r w:rsidR="002E2FE8">
              <w:rPr>
                <w:sz w:val="18"/>
                <w:szCs w:val="18"/>
              </w:rPr>
              <w:t>н</w:t>
            </w:r>
            <w:r w:rsidRPr="00EB0E7E">
              <w:rPr>
                <w:sz w:val="18"/>
                <w:szCs w:val="18"/>
              </w:rPr>
              <w:t xml:space="preserve">ского района </w:t>
            </w:r>
          </w:p>
          <w:p w:rsidR="002E2FE8" w:rsidRDefault="002E2FE8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</w:p>
          <w:p w:rsidR="0011038F" w:rsidRPr="00EB0E7E" w:rsidRDefault="0011038F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 xml:space="preserve">МО МВД              « Кромской» </w:t>
            </w:r>
          </w:p>
          <w:p w:rsidR="0011038F" w:rsidRDefault="0011038F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</w:p>
          <w:p w:rsidR="0011038F" w:rsidRPr="00EB0E7E" w:rsidRDefault="0011038F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B0E7E">
              <w:rPr>
                <w:sz w:val="18"/>
                <w:szCs w:val="18"/>
              </w:rPr>
              <w:t>бщественные спасатели</w:t>
            </w: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3</w:t>
            </w: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4</w:t>
            </w: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5</w:t>
            </w: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6</w:t>
            </w: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7</w:t>
            </w: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8</w:t>
            </w: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9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14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18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19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20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21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22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23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24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25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28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29</w:t>
            </w:r>
          </w:p>
        </w:tc>
        <w:tc>
          <w:tcPr>
            <w:tcW w:w="586" w:type="dxa"/>
            <w:tcBorders>
              <w:bottom w:val="single" w:sz="4" w:space="0" w:color="auto"/>
              <w:right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11038F" w:rsidRPr="00EB0E7E" w:rsidTr="0011038F">
        <w:trPr>
          <w:trHeight w:val="619"/>
        </w:trPr>
        <w:tc>
          <w:tcPr>
            <w:tcW w:w="2925" w:type="dxa"/>
            <w:vMerge/>
          </w:tcPr>
          <w:p w:rsidR="0011038F" w:rsidRPr="00EB0E7E" w:rsidRDefault="0011038F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1653A0" w:rsidRDefault="001653A0" w:rsidP="00EB0E7E">
            <w:pPr>
              <w:tabs>
                <w:tab w:val="left" w:pos="283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F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38F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</w:tr>
      <w:tr w:rsidR="0011038F" w:rsidRPr="00EB0E7E" w:rsidTr="0011038F">
        <w:trPr>
          <w:trHeight w:val="519"/>
        </w:trPr>
        <w:tc>
          <w:tcPr>
            <w:tcW w:w="2925" w:type="dxa"/>
            <w:vMerge/>
          </w:tcPr>
          <w:p w:rsidR="0011038F" w:rsidRPr="00EB0E7E" w:rsidRDefault="0011038F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653A0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F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38F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</w:tr>
      <w:tr w:rsidR="0011038F" w:rsidRPr="00EB0E7E" w:rsidTr="002E2FE8">
        <w:trPr>
          <w:trHeight w:val="251"/>
        </w:trPr>
        <w:tc>
          <w:tcPr>
            <w:tcW w:w="2925" w:type="dxa"/>
            <w:vMerge/>
          </w:tcPr>
          <w:p w:rsidR="0011038F" w:rsidRPr="00EB0E7E" w:rsidRDefault="0011038F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F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38F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</w:tr>
      <w:tr w:rsidR="0011038F" w:rsidRPr="00EB0E7E" w:rsidTr="002E2FE8">
        <w:trPr>
          <w:trHeight w:val="412"/>
        </w:trPr>
        <w:tc>
          <w:tcPr>
            <w:tcW w:w="2925" w:type="dxa"/>
            <w:vMerge/>
          </w:tcPr>
          <w:p w:rsidR="0011038F" w:rsidRPr="00EB0E7E" w:rsidRDefault="0011038F" w:rsidP="00EB0E7E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1038F" w:rsidRPr="00EB0E7E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</w:tcPr>
          <w:p w:rsidR="0011038F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</w:tcPr>
          <w:p w:rsidR="0011038F" w:rsidRDefault="0011038F" w:rsidP="00EB0E7E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</w:tr>
      <w:tr w:rsidR="0011038F" w:rsidRPr="00EB0E7E" w:rsidTr="00504372">
        <w:trPr>
          <w:gridAfter w:val="2"/>
          <w:wAfter w:w="1275" w:type="dxa"/>
        </w:trPr>
        <w:tc>
          <w:tcPr>
            <w:tcW w:w="2925" w:type="dxa"/>
          </w:tcPr>
          <w:p w:rsidR="0011038F" w:rsidRPr="00EB0E7E" w:rsidRDefault="00BD3EC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ab/>
            </w:r>
            <w:r w:rsidR="0011038F" w:rsidRPr="00EB0E7E">
              <w:rPr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1217" w:type="dxa"/>
            <w:gridSpan w:val="29"/>
            <w:tcBorders>
              <w:right w:val="nil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jc w:val="center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июл</w:t>
            </w:r>
            <w:r w:rsidRPr="00EB0E7E">
              <w:rPr>
                <w:sz w:val="18"/>
                <w:szCs w:val="18"/>
              </w:rPr>
              <w:t>ь</w:t>
            </w:r>
          </w:p>
        </w:tc>
      </w:tr>
      <w:tr w:rsidR="0011038F" w:rsidRPr="00EB0E7E" w:rsidTr="00504372">
        <w:trPr>
          <w:trHeight w:val="442"/>
        </w:trPr>
        <w:tc>
          <w:tcPr>
            <w:tcW w:w="2925" w:type="dxa"/>
            <w:vMerge w:val="restart"/>
          </w:tcPr>
          <w:p w:rsidR="002E2FE8" w:rsidRDefault="002E2FE8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</w:p>
          <w:p w:rsidR="002E2FE8" w:rsidRDefault="002E2FE8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</w:p>
          <w:p w:rsidR="002E2FE8" w:rsidRDefault="002E2FE8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</w:p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ФАП п. Колычевский</w:t>
            </w:r>
          </w:p>
          <w:p w:rsidR="0011038F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</w:p>
          <w:p w:rsidR="002E2FE8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ОВД по обслуживанию Тросня</w:t>
            </w:r>
            <w:r w:rsidR="002E2FE8">
              <w:rPr>
                <w:sz w:val="18"/>
                <w:szCs w:val="18"/>
              </w:rPr>
              <w:t>н</w:t>
            </w:r>
            <w:r w:rsidRPr="00EB0E7E">
              <w:rPr>
                <w:sz w:val="18"/>
                <w:szCs w:val="18"/>
              </w:rPr>
              <w:t xml:space="preserve">ского района </w:t>
            </w:r>
            <w:r w:rsidR="002E2FE8">
              <w:rPr>
                <w:sz w:val="18"/>
                <w:szCs w:val="18"/>
              </w:rPr>
              <w:t xml:space="preserve"> </w:t>
            </w:r>
          </w:p>
          <w:p w:rsidR="002E2FE8" w:rsidRDefault="002E2FE8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</w:p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 xml:space="preserve">МО МВД              « Кромской» </w:t>
            </w:r>
          </w:p>
          <w:p w:rsidR="0011038F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</w:p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B0E7E">
              <w:rPr>
                <w:sz w:val="18"/>
                <w:szCs w:val="18"/>
              </w:rPr>
              <w:t>бщественные спасатели</w:t>
            </w: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3</w:t>
            </w: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4</w:t>
            </w: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5</w:t>
            </w: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6</w:t>
            </w: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7</w:t>
            </w: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8</w:t>
            </w: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9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14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18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19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20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21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22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23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24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25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28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29</w:t>
            </w:r>
          </w:p>
        </w:tc>
        <w:tc>
          <w:tcPr>
            <w:tcW w:w="586" w:type="dxa"/>
            <w:tcBorders>
              <w:bottom w:val="single" w:sz="4" w:space="0" w:color="auto"/>
              <w:right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11038F" w:rsidRPr="00EB0E7E" w:rsidTr="002E2FE8">
        <w:trPr>
          <w:trHeight w:val="455"/>
        </w:trPr>
        <w:tc>
          <w:tcPr>
            <w:tcW w:w="2925" w:type="dxa"/>
            <w:vMerge/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F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38F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</w:tr>
      <w:tr w:rsidR="001653A0" w:rsidRPr="00EB0E7E" w:rsidTr="00F71CF5">
        <w:trPr>
          <w:trHeight w:val="984"/>
        </w:trPr>
        <w:tc>
          <w:tcPr>
            <w:tcW w:w="2925" w:type="dxa"/>
            <w:vMerge/>
          </w:tcPr>
          <w:p w:rsidR="001653A0" w:rsidRPr="00EB0E7E" w:rsidRDefault="001653A0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1653A0" w:rsidRPr="00EB0E7E" w:rsidRDefault="001653A0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1653A0" w:rsidRPr="00EB0E7E" w:rsidRDefault="001653A0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1653A0" w:rsidRPr="00EB0E7E" w:rsidRDefault="001653A0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1653A0" w:rsidRPr="00EB0E7E" w:rsidRDefault="001653A0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1653A0" w:rsidRPr="00EB0E7E" w:rsidRDefault="001653A0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1653A0" w:rsidRPr="00EB0E7E" w:rsidRDefault="001653A0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1653A0" w:rsidRPr="00EB0E7E" w:rsidRDefault="001653A0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1653A0" w:rsidRPr="00EB0E7E" w:rsidRDefault="001653A0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1653A0" w:rsidRPr="00EB0E7E" w:rsidRDefault="001653A0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653A0" w:rsidRPr="00EB0E7E" w:rsidRDefault="001653A0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653A0" w:rsidRPr="00EB0E7E" w:rsidRDefault="001653A0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653A0" w:rsidRPr="00EB0E7E" w:rsidRDefault="001653A0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653A0" w:rsidRPr="00EB0E7E" w:rsidRDefault="001653A0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653A0" w:rsidRPr="00EB0E7E" w:rsidRDefault="001653A0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653A0" w:rsidRPr="00EB0E7E" w:rsidRDefault="001653A0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653A0" w:rsidRPr="00EB0E7E" w:rsidRDefault="001653A0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653A0" w:rsidRPr="00EB0E7E" w:rsidRDefault="001653A0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653A0" w:rsidRPr="00EB0E7E" w:rsidRDefault="001653A0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653A0" w:rsidRPr="00EB0E7E" w:rsidRDefault="001653A0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653A0" w:rsidRPr="00EB0E7E" w:rsidRDefault="001653A0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653A0" w:rsidRPr="00EB0E7E" w:rsidRDefault="001653A0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653A0" w:rsidRPr="00EB0E7E" w:rsidRDefault="001653A0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653A0" w:rsidRPr="00EB0E7E" w:rsidRDefault="001653A0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653A0" w:rsidRPr="00EB0E7E" w:rsidRDefault="001653A0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1653A0" w:rsidRPr="00EB0E7E" w:rsidRDefault="001653A0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653A0" w:rsidRPr="00EB0E7E" w:rsidRDefault="001653A0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1653A0" w:rsidRPr="00EB0E7E" w:rsidRDefault="001653A0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653A0" w:rsidRPr="00EB0E7E" w:rsidRDefault="001653A0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653A0" w:rsidRPr="00EB0E7E" w:rsidRDefault="001653A0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</w:tcPr>
          <w:p w:rsidR="001653A0" w:rsidRDefault="001653A0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</w:tcPr>
          <w:p w:rsidR="001653A0" w:rsidRDefault="001653A0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</w:tr>
      <w:tr w:rsidR="0011038F" w:rsidRPr="00EB0E7E" w:rsidTr="0011038F">
        <w:trPr>
          <w:trHeight w:val="313"/>
        </w:trPr>
        <w:tc>
          <w:tcPr>
            <w:tcW w:w="2925" w:type="dxa"/>
            <w:vMerge/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</w:tcPr>
          <w:p w:rsidR="0011038F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</w:tcPr>
          <w:p w:rsidR="0011038F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</w:tr>
      <w:tr w:rsidR="0011038F" w:rsidRPr="00EB0E7E" w:rsidTr="00504372">
        <w:trPr>
          <w:gridAfter w:val="2"/>
          <w:wAfter w:w="1275" w:type="dxa"/>
        </w:trPr>
        <w:tc>
          <w:tcPr>
            <w:tcW w:w="2925" w:type="dxa"/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1217" w:type="dxa"/>
            <w:gridSpan w:val="29"/>
            <w:tcBorders>
              <w:right w:val="nil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jc w:val="center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август</w:t>
            </w:r>
          </w:p>
        </w:tc>
      </w:tr>
      <w:tr w:rsidR="0011038F" w:rsidRPr="00EB0E7E" w:rsidTr="00504372">
        <w:trPr>
          <w:trHeight w:val="442"/>
        </w:trPr>
        <w:tc>
          <w:tcPr>
            <w:tcW w:w="2925" w:type="dxa"/>
            <w:vMerge w:val="restart"/>
          </w:tcPr>
          <w:p w:rsidR="002E2FE8" w:rsidRDefault="002E2FE8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</w:p>
          <w:p w:rsidR="002E2FE8" w:rsidRDefault="002E2FE8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</w:p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ФАП п. Колычевский</w:t>
            </w:r>
          </w:p>
          <w:p w:rsidR="0011038F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</w:p>
          <w:p w:rsidR="002E2FE8" w:rsidRDefault="002E2FE8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</w:p>
          <w:p w:rsidR="002E2FE8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ОВД по обслуживанию Тросня</w:t>
            </w:r>
            <w:r w:rsidR="002E2FE8">
              <w:rPr>
                <w:sz w:val="18"/>
                <w:szCs w:val="18"/>
              </w:rPr>
              <w:t>н</w:t>
            </w:r>
            <w:r w:rsidRPr="00EB0E7E">
              <w:rPr>
                <w:sz w:val="18"/>
                <w:szCs w:val="18"/>
              </w:rPr>
              <w:t xml:space="preserve">ского района </w:t>
            </w:r>
          </w:p>
          <w:p w:rsidR="002E2FE8" w:rsidRDefault="002E2FE8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</w:p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 xml:space="preserve">МО МВД              « Кромской» </w:t>
            </w:r>
          </w:p>
          <w:p w:rsidR="0011038F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</w:p>
          <w:p w:rsidR="0011038F" w:rsidRPr="00EB0E7E" w:rsidRDefault="002E2FE8" w:rsidP="002E2FE8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1038F">
              <w:rPr>
                <w:sz w:val="18"/>
                <w:szCs w:val="18"/>
              </w:rPr>
              <w:t>О</w:t>
            </w:r>
            <w:r w:rsidR="0011038F" w:rsidRPr="00EB0E7E">
              <w:rPr>
                <w:sz w:val="18"/>
                <w:szCs w:val="18"/>
              </w:rPr>
              <w:t>бщественные спасатели</w:t>
            </w: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3</w:t>
            </w: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4</w:t>
            </w: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5</w:t>
            </w: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6</w:t>
            </w: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7</w:t>
            </w: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8</w:t>
            </w: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9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14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18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19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20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21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22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23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24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25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28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 w:rsidRPr="00EB0E7E">
              <w:rPr>
                <w:sz w:val="18"/>
                <w:szCs w:val="18"/>
              </w:rPr>
              <w:t>29</w:t>
            </w:r>
          </w:p>
        </w:tc>
        <w:tc>
          <w:tcPr>
            <w:tcW w:w="586" w:type="dxa"/>
            <w:tcBorders>
              <w:bottom w:val="single" w:sz="4" w:space="0" w:color="auto"/>
              <w:right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11038F" w:rsidRPr="00EB0E7E" w:rsidTr="002E2FE8">
        <w:trPr>
          <w:trHeight w:val="350"/>
        </w:trPr>
        <w:tc>
          <w:tcPr>
            <w:tcW w:w="2925" w:type="dxa"/>
            <w:vMerge/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F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38F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</w:tr>
      <w:tr w:rsidR="0011038F" w:rsidRPr="00EB0E7E" w:rsidTr="002E2FE8">
        <w:trPr>
          <w:trHeight w:val="412"/>
        </w:trPr>
        <w:tc>
          <w:tcPr>
            <w:tcW w:w="2925" w:type="dxa"/>
            <w:vMerge/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F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38F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</w:tr>
      <w:tr w:rsidR="0011038F" w:rsidRPr="00EB0E7E" w:rsidTr="002E2FE8">
        <w:trPr>
          <w:trHeight w:val="559"/>
        </w:trPr>
        <w:tc>
          <w:tcPr>
            <w:tcW w:w="2925" w:type="dxa"/>
            <w:vMerge/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F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38F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</w:tr>
      <w:tr w:rsidR="0011038F" w:rsidRPr="00EB0E7E" w:rsidTr="002E2FE8">
        <w:trPr>
          <w:trHeight w:val="411"/>
        </w:trPr>
        <w:tc>
          <w:tcPr>
            <w:tcW w:w="2925" w:type="dxa"/>
            <w:vMerge/>
          </w:tcPr>
          <w:p w:rsidR="0011038F" w:rsidRPr="00EB0E7E" w:rsidRDefault="0011038F" w:rsidP="00504372">
            <w:pPr>
              <w:tabs>
                <w:tab w:val="left" w:pos="2830"/>
              </w:tabs>
              <w:ind w:firstLine="0"/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1038F" w:rsidRPr="00EB0E7E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</w:tcPr>
          <w:p w:rsidR="0011038F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</w:tcPr>
          <w:p w:rsidR="0011038F" w:rsidRDefault="0011038F" w:rsidP="00504372">
            <w:pPr>
              <w:tabs>
                <w:tab w:val="left" w:pos="2830"/>
              </w:tabs>
              <w:rPr>
                <w:sz w:val="18"/>
                <w:szCs w:val="18"/>
              </w:rPr>
            </w:pPr>
          </w:p>
        </w:tc>
      </w:tr>
    </w:tbl>
    <w:p w:rsidR="0011038F" w:rsidRPr="00EB0E7E" w:rsidRDefault="0011038F" w:rsidP="0011038F">
      <w:pPr>
        <w:tabs>
          <w:tab w:val="left" w:pos="2830"/>
        </w:tabs>
        <w:rPr>
          <w:sz w:val="18"/>
          <w:szCs w:val="18"/>
        </w:rPr>
      </w:pPr>
      <w:r w:rsidRPr="00EB0E7E">
        <w:rPr>
          <w:sz w:val="18"/>
          <w:szCs w:val="18"/>
        </w:rPr>
        <w:tab/>
      </w:r>
    </w:p>
    <w:p w:rsidR="00E77609" w:rsidRPr="0011038F" w:rsidRDefault="00E77609" w:rsidP="0011038F">
      <w:pPr>
        <w:rPr>
          <w:sz w:val="18"/>
          <w:szCs w:val="18"/>
        </w:rPr>
      </w:pPr>
    </w:p>
    <w:sectPr w:rsidR="00E77609" w:rsidRPr="0011038F" w:rsidSect="00BD3E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A08" w:rsidRDefault="00E14A08" w:rsidP="007B51F2">
      <w:r>
        <w:separator/>
      </w:r>
    </w:p>
  </w:endnote>
  <w:endnote w:type="continuationSeparator" w:id="0">
    <w:p w:rsidR="00E14A08" w:rsidRDefault="00E14A08" w:rsidP="007B5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A08" w:rsidRDefault="00E14A08" w:rsidP="007B51F2">
      <w:r>
        <w:separator/>
      </w:r>
    </w:p>
  </w:footnote>
  <w:footnote w:type="continuationSeparator" w:id="0">
    <w:p w:rsidR="00E14A08" w:rsidRDefault="00E14A08" w:rsidP="007B51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2299"/>
    <w:multiLevelType w:val="hybridMultilevel"/>
    <w:tmpl w:val="58B8075E"/>
    <w:lvl w:ilvl="0" w:tplc="CB6A23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B81356"/>
    <w:multiLevelType w:val="hybridMultilevel"/>
    <w:tmpl w:val="F6023B3C"/>
    <w:lvl w:ilvl="0" w:tplc="F2A410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802666"/>
    <w:multiLevelType w:val="hybridMultilevel"/>
    <w:tmpl w:val="2C1A5848"/>
    <w:lvl w:ilvl="0" w:tplc="6B6C7F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C73FDA"/>
    <w:multiLevelType w:val="hybridMultilevel"/>
    <w:tmpl w:val="1FAC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B45"/>
    <w:rsid w:val="00100650"/>
    <w:rsid w:val="00100B1F"/>
    <w:rsid w:val="0011038F"/>
    <w:rsid w:val="001476FF"/>
    <w:rsid w:val="001653A0"/>
    <w:rsid w:val="00265143"/>
    <w:rsid w:val="002809F3"/>
    <w:rsid w:val="002E2FE8"/>
    <w:rsid w:val="00326459"/>
    <w:rsid w:val="003B2EA1"/>
    <w:rsid w:val="00487302"/>
    <w:rsid w:val="005662D2"/>
    <w:rsid w:val="00567669"/>
    <w:rsid w:val="00640414"/>
    <w:rsid w:val="00650B45"/>
    <w:rsid w:val="00673BCC"/>
    <w:rsid w:val="0079511E"/>
    <w:rsid w:val="007B026B"/>
    <w:rsid w:val="007B51F2"/>
    <w:rsid w:val="00833396"/>
    <w:rsid w:val="00864435"/>
    <w:rsid w:val="00866FA3"/>
    <w:rsid w:val="009207D3"/>
    <w:rsid w:val="009D731D"/>
    <w:rsid w:val="00A02590"/>
    <w:rsid w:val="00A76847"/>
    <w:rsid w:val="00AA6285"/>
    <w:rsid w:val="00AE60D8"/>
    <w:rsid w:val="00B621CA"/>
    <w:rsid w:val="00BD3ECF"/>
    <w:rsid w:val="00C20CE2"/>
    <w:rsid w:val="00CC2F5D"/>
    <w:rsid w:val="00E14A08"/>
    <w:rsid w:val="00E77609"/>
    <w:rsid w:val="00EB0E7E"/>
    <w:rsid w:val="00EB603E"/>
    <w:rsid w:val="00F43E0A"/>
    <w:rsid w:val="00F5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50B4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aliases w:val="!Равноширинный текст документа"/>
    <w:basedOn w:val="a"/>
    <w:link w:val="a4"/>
    <w:semiHidden/>
    <w:rsid w:val="00650B45"/>
    <w:rPr>
      <w:rFonts w:ascii="Courier" w:hAnsi="Courier" w:cs="Courier"/>
      <w:sz w:val="22"/>
      <w:szCs w:val="22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650B45"/>
    <w:rPr>
      <w:rFonts w:ascii="Courier" w:eastAsia="Times New Roman" w:hAnsi="Courier" w:cs="Courier"/>
      <w:lang w:eastAsia="ru-RU"/>
    </w:rPr>
  </w:style>
  <w:style w:type="paragraph" w:customStyle="1" w:styleId="Title">
    <w:name w:val="Title!Название НПА"/>
    <w:basedOn w:val="a"/>
    <w:rsid w:val="00650B4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EB603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B51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51F2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B51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51F2"/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uiPriority w:val="59"/>
    <w:rsid w:val="007B51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273B6-872B-4F2E-9DCD-F74B7322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2013-06-06T12:43:00Z</cp:lastPrinted>
  <dcterms:created xsi:type="dcterms:W3CDTF">2013-06-05T06:29:00Z</dcterms:created>
  <dcterms:modified xsi:type="dcterms:W3CDTF">2013-06-06T12:44:00Z</dcterms:modified>
</cp:coreProperties>
</file>