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BE" w:rsidRPr="00C0136D" w:rsidRDefault="00A649BE" w:rsidP="00A64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649BE" w:rsidRPr="00C0136D" w:rsidRDefault="00A649BE" w:rsidP="00A64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>ОРЛОВСКАЯ ОБЛАСТЬ</w:t>
      </w:r>
    </w:p>
    <w:p w:rsidR="00A649BE" w:rsidRPr="00C0136D" w:rsidRDefault="00A649BE" w:rsidP="00A64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>ТРОСНЯНСКИЙ РАЙОН</w:t>
      </w:r>
    </w:p>
    <w:p w:rsidR="00A649BE" w:rsidRPr="00C0136D" w:rsidRDefault="00A649BE" w:rsidP="00A64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>АДМИНИСТРАЦИЯ ПЕННОВСКОГО СЕЛЬСКОГО ПОСЕЛЕНИЯ</w:t>
      </w:r>
    </w:p>
    <w:p w:rsidR="00A649BE" w:rsidRPr="00C0136D" w:rsidRDefault="00A649BE" w:rsidP="00A649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BE" w:rsidRPr="00C0136D" w:rsidRDefault="00A649BE" w:rsidP="00A64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49BE" w:rsidRPr="00C0136D" w:rsidRDefault="00A649BE" w:rsidP="00D93E52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i/>
          <w:sz w:val="24"/>
          <w:szCs w:val="24"/>
        </w:rPr>
        <w:tab/>
      </w:r>
      <w:r w:rsidR="00D93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9BE" w:rsidRPr="00C0136D" w:rsidRDefault="00A649BE" w:rsidP="00A649BE">
      <w:pPr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от  </w:t>
      </w:r>
      <w:r w:rsidR="00D93E52">
        <w:rPr>
          <w:rFonts w:ascii="Times New Roman" w:hAnsi="Times New Roman" w:cs="Times New Roman"/>
          <w:sz w:val="24"/>
          <w:szCs w:val="24"/>
        </w:rPr>
        <w:t xml:space="preserve"> 20 мая  2013</w:t>
      </w:r>
      <w:r w:rsidRPr="00C0136D">
        <w:rPr>
          <w:rFonts w:ascii="Times New Roman" w:hAnsi="Times New Roman" w:cs="Times New Roman"/>
          <w:sz w:val="24"/>
          <w:szCs w:val="24"/>
        </w:rPr>
        <w:t xml:space="preserve"> г.                         №</w:t>
      </w:r>
      <w:r w:rsidR="00D93E52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A649BE" w:rsidRPr="00C0136D" w:rsidRDefault="00A649BE" w:rsidP="00A649BE">
      <w:pPr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4630"/>
      </w:tblGrid>
      <w:tr w:rsidR="00A649BE" w:rsidRPr="00C0136D" w:rsidTr="00AC7D30">
        <w:trPr>
          <w:tblCellSpacing w:w="0" w:type="dxa"/>
        </w:trPr>
        <w:tc>
          <w:tcPr>
            <w:tcW w:w="4725" w:type="dxa"/>
            <w:hideMark/>
          </w:tcPr>
          <w:p w:rsidR="00A649BE" w:rsidRPr="00C0136D" w:rsidRDefault="00A649BE" w:rsidP="00AC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  </w:t>
            </w:r>
            <w:proofErr w:type="spellStart"/>
            <w:r w:rsidRPr="00C0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C0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630" w:type="dxa"/>
            <w:hideMark/>
          </w:tcPr>
          <w:p w:rsidR="00A649BE" w:rsidRPr="00C0136D" w:rsidRDefault="00A649BE" w:rsidP="00AC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03.10.2003 г. № 131-ФЗ « Об общих принципах организации местного самоуправления в Российской Федерации, статьи 16   Федерального 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 декабря 2012 года № 1425 «Об определении органами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постановлением Правительства Орловской области от 25 декабря 2012 года № 492 «Об утверждении Перечня единых специально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Орловской области», </w:t>
      </w:r>
      <w:r w:rsidRPr="00C0136D">
        <w:rPr>
          <w:rFonts w:ascii="Times New Roman" w:hAnsi="Times New Roman" w:cs="Times New Roman"/>
          <w:spacing w:val="16"/>
          <w:sz w:val="24"/>
          <w:szCs w:val="24"/>
        </w:rPr>
        <w:t xml:space="preserve"> администрация </w:t>
      </w:r>
      <w:proofErr w:type="spellStart"/>
      <w:r w:rsidRPr="00C0136D">
        <w:rPr>
          <w:rFonts w:ascii="Times New Roman" w:hAnsi="Times New Roman" w:cs="Times New Roman"/>
          <w:spacing w:val="16"/>
          <w:sz w:val="24"/>
          <w:szCs w:val="24"/>
        </w:rPr>
        <w:t>Пенновского</w:t>
      </w:r>
      <w:proofErr w:type="spellEnd"/>
      <w:r w:rsidRPr="00C0136D">
        <w:rPr>
          <w:rFonts w:ascii="Times New Roman" w:hAnsi="Times New Roman" w:cs="Times New Roman"/>
          <w:spacing w:val="16"/>
          <w:sz w:val="24"/>
          <w:szCs w:val="24"/>
        </w:rPr>
        <w:t xml:space="preserve"> сельского поселения</w:t>
      </w:r>
      <w:r w:rsidRPr="00C0136D">
        <w:rPr>
          <w:rFonts w:ascii="Times New Roman" w:hAnsi="Times New Roman" w:cs="Times New Roman"/>
          <w:sz w:val="24"/>
          <w:szCs w:val="24"/>
        </w:rPr>
        <w:t xml:space="preserve">     ПОСТАНОВЛЯЕТ:        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 Определить Перечень  организаций и объектов, на прилегающих территориях которых не допускается розничная продажа алкогольной продукции на территории  </w:t>
      </w:r>
      <w:proofErr w:type="spell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поселения, согласно приложению № 1.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 Установить, что к прилегающей территории относится территория, прилегающая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организациям и объектам, указанным в приложении № 1, включая обособленную территорию (при  наличии таковой), то есть территорию, границы которой обозначены  ограждением (объектами искусственного происхождения), прилегающую к зданию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строению, сооружению), в котором расположены указанные организации и  ( или) объекты, а также территория, определяемая с учетом конкретных особенностей местности и застройки, примыкающую к границам обособленной территории либо непосредственно </w:t>
      </w: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зданию ( строению, сооружению), в котором расположены указанные организации и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объекты ( дополнительная территория).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 Способ расчета расстояния от организаций и объектов, указанных приложении № 1   до границ прилегающих территорий определяется по радиусу </w:t>
      </w:r>
      <w:proofErr w:type="gram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кратчайшее расстояние по прямой) от входа для посетителей на обособленную территорию (при наличии таковой) или от входа для посетителей в здание ( строение, сооружение) в котором расположены организации и ( или) объекты, указанные в приложении № 1( при отсутствии обособленной территории). 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 Установить минимальное значение расстояния прилегающих территорий к организациям и (или) объектам, на которых не допускается розничная продажа алкогольной продукции на территории  </w:t>
      </w:r>
      <w:proofErr w:type="spellStart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Пенновского</w:t>
      </w:r>
      <w:proofErr w:type="spellEnd"/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поселения: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От детских организаций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От образовательных организаций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От медицинских организаций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От объектов спорта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От рынков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От вокзалов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 От мест массового скопления граждан до границ прилегающих территорий – не менее 25 метров;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 От мест нахождения источников повышенной опасности до границ прилегающих территорий – не менее 100 метров.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4,9 .От  объектов военного назначения – до границ прилегающих территорий – не менее 100 метров.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 5.  Утвердить схемы границ прилегающих территорий к организациям и  (или) объектам на которых не допускается розничная продажа алкогольной  продукции, согласно приложению № 2.</w:t>
      </w:r>
    </w:p>
    <w:p w:rsidR="00A649BE" w:rsidRPr="00C0136D" w:rsidRDefault="00A649BE" w:rsidP="00A6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 момента опубликования.</w:t>
      </w:r>
    </w:p>
    <w:p w:rsidR="00A649BE" w:rsidRPr="00C0136D" w:rsidRDefault="00A649BE" w:rsidP="00A649BE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6.</w:t>
      </w:r>
      <w:r w:rsidRPr="00C01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3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0136D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возложить на главу сельского поселения Глазкову Т.И.</w:t>
      </w:r>
    </w:p>
    <w:p w:rsidR="00A649BE" w:rsidRPr="00C0136D" w:rsidRDefault="00A649BE" w:rsidP="00A649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35"/>
        <w:gridCol w:w="3065"/>
        <w:gridCol w:w="3155"/>
      </w:tblGrid>
      <w:tr w:rsidR="00A649BE" w:rsidRPr="00C0136D" w:rsidTr="00AC7D30">
        <w:trPr>
          <w:tblCellSpacing w:w="0" w:type="dxa"/>
        </w:trPr>
        <w:tc>
          <w:tcPr>
            <w:tcW w:w="3285" w:type="dxa"/>
            <w:hideMark/>
          </w:tcPr>
          <w:p w:rsidR="00A649BE" w:rsidRPr="00C0136D" w:rsidRDefault="00D93E52" w:rsidP="00AC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3285" w:type="dxa"/>
            <w:hideMark/>
          </w:tcPr>
          <w:p w:rsidR="00A649BE" w:rsidRPr="00C0136D" w:rsidRDefault="00A649BE" w:rsidP="00AC7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A649BE" w:rsidRPr="00C0136D" w:rsidRDefault="00D93E52" w:rsidP="00D93E52">
            <w:pPr>
              <w:tabs>
                <w:tab w:val="left" w:pos="48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Т.И.Глазкова                        </w:t>
            </w:r>
          </w:p>
        </w:tc>
      </w:tr>
    </w:tbl>
    <w:p w:rsidR="00A649BE" w:rsidRPr="00C0136D" w:rsidRDefault="00D93E52" w:rsidP="00A649BE">
      <w:pPr>
        <w:tabs>
          <w:tab w:val="left" w:pos="77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0136D" w:rsidRPr="00C0136D" w:rsidRDefault="00C0136D">
      <w:pPr>
        <w:rPr>
          <w:rFonts w:ascii="Times New Roman" w:hAnsi="Times New Roman" w:cs="Times New Roman"/>
          <w:sz w:val="24"/>
          <w:szCs w:val="24"/>
        </w:rPr>
      </w:pPr>
    </w:p>
    <w:p w:rsidR="00C0136D" w:rsidRP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C0136D" w:rsidRP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0136D" w:rsidRP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36D" w:rsidRP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013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136D" w:rsidRP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>от_________2013 №_____</w:t>
      </w:r>
    </w:p>
    <w:p w:rsidR="00C0136D" w:rsidRPr="00C0136D" w:rsidRDefault="00C0136D" w:rsidP="00C0136D">
      <w:pPr>
        <w:pStyle w:val="ConsPlusNonformat"/>
        <w:widowControl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C0136D" w:rsidRPr="00C0136D" w:rsidRDefault="00C0136D" w:rsidP="00C013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>Перечень</w:t>
      </w:r>
    </w:p>
    <w:p w:rsidR="00C0136D" w:rsidRPr="00C0136D" w:rsidRDefault="00C0136D" w:rsidP="00C013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 детских, образовательных, медицинских организаций, объектов спорта, </w:t>
      </w:r>
    </w:p>
    <w:p w:rsidR="00C0136D" w:rsidRPr="00C0136D" w:rsidRDefault="00C0136D" w:rsidP="00C013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оптовых и розничных рынков, вокзалов, иных мест массового скопления граждан </w:t>
      </w:r>
    </w:p>
    <w:p w:rsidR="00C0136D" w:rsidRPr="00C0136D" w:rsidRDefault="00C0136D" w:rsidP="00C013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и мест нахождения источников повышенной опасности, на прилегающих территориях   которых не допускается розничная продажа алкогольной продукции </w:t>
      </w:r>
    </w:p>
    <w:p w:rsidR="00C0136D" w:rsidRPr="00C0136D" w:rsidRDefault="00C0136D" w:rsidP="00C0136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Пенновского</w:t>
      </w:r>
      <w:proofErr w:type="spellEnd"/>
      <w:r w:rsidRPr="00C0136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0136D" w:rsidRPr="00C0136D" w:rsidRDefault="00C0136D" w:rsidP="00C0136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13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11908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560"/>
        <w:gridCol w:w="1984"/>
        <w:gridCol w:w="1701"/>
        <w:gridCol w:w="1701"/>
        <w:gridCol w:w="1418"/>
        <w:gridCol w:w="1417"/>
        <w:gridCol w:w="1276"/>
      </w:tblGrid>
      <w:tr w:rsidR="00C0136D" w:rsidRPr="00C0136D" w:rsidTr="006B25DF">
        <w:trPr>
          <w:cantSplit/>
          <w:trHeight w:val="1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C0136D" w:rsidRDefault="00C0136D" w:rsidP="001C0D8F">
            <w:pPr>
              <w:pStyle w:val="ConsPlusNormal"/>
              <w:widowControl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и (или) объекта детских организаций, образовательных организаций, медицинских организаций, объектов спорта, оптовых и розничных рынков, вокзалов, мест массового скопления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013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расположение  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6B25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Срок, период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C0136D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расстояния, метр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36D" w:rsidRPr="00C0136D" w:rsidRDefault="00C0136D" w:rsidP="001C0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6D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расстояния, метр</w:t>
            </w:r>
          </w:p>
        </w:tc>
      </w:tr>
      <w:tr w:rsidR="00C0136D" w:rsidRPr="00C0136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C0136D" w:rsidRDefault="00C0136D" w:rsidP="001C0D8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36D" w:rsidRPr="0051591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51591D" w:rsidRDefault="00C0136D" w:rsidP="001C0D8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right="-7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БОУ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ОО</w:t>
            </w:r>
          </w:p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 Октябрьская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  <w:tr w:rsidR="00C0136D" w:rsidRPr="0051591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36D" w:rsidRPr="0051591D" w:rsidRDefault="00C0136D" w:rsidP="001C0D8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right="-7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БДОУ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ОО 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Пенновский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детский сад </w:t>
            </w:r>
          </w:p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«Солнышко»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303461,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303461,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Детская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  <w:tr w:rsidR="00C0136D" w:rsidRPr="0051591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51591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МБУК « Социально-культурное объединение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Пенновского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303471, Орловская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,д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303471, Орловская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,д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Культурн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о-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досуговая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  <w:tr w:rsidR="00C0136D" w:rsidRPr="0051591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51591D" w:rsidP="001C0D8F">
            <w:pPr>
              <w:pStyle w:val="ConsPlusNormal"/>
              <w:widowControl/>
              <w:ind w:left="360" w:hanging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Пенновский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ФАП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303471,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район, п. Рождественский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  <w:tr w:rsidR="00C0136D" w:rsidRPr="0051591D" w:rsidTr="006B25D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51591D" w:rsidP="001C0D8F">
            <w:pPr>
              <w:pStyle w:val="ConsPlusNormal"/>
              <w:widowControl/>
              <w:ind w:left="360" w:hanging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Редогощенский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ФАП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303450,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 п.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Колычевский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303450, </w:t>
            </w:r>
            <w:proofErr w:type="gram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Орловская</w:t>
            </w:r>
            <w:proofErr w:type="gram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обл.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Троснянский</w:t>
            </w:r>
            <w:proofErr w:type="spellEnd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район п. </w:t>
            </w:r>
            <w:proofErr w:type="spellStart"/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Колычевский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36D" w:rsidRPr="0051591D" w:rsidRDefault="00C0136D" w:rsidP="001C0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159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32,5</w:t>
            </w:r>
          </w:p>
        </w:tc>
      </w:tr>
    </w:tbl>
    <w:p w:rsidR="00C0136D" w:rsidRPr="0051591D" w:rsidRDefault="00C0136D" w:rsidP="00C0136D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0136D" w:rsidRDefault="00C0136D" w:rsidP="00C0136D">
      <w:pPr>
        <w:rPr>
          <w:rFonts w:ascii="Times New Roman" w:hAnsi="Times New Roman" w:cs="Times New Roman"/>
          <w:sz w:val="24"/>
          <w:szCs w:val="24"/>
        </w:rPr>
      </w:pPr>
    </w:p>
    <w:p w:rsidR="006B25DF" w:rsidRDefault="006B25DF" w:rsidP="00C0136D">
      <w:pPr>
        <w:rPr>
          <w:rFonts w:ascii="Times New Roman" w:hAnsi="Times New Roman" w:cs="Times New Roman"/>
          <w:sz w:val="24"/>
          <w:szCs w:val="24"/>
        </w:rPr>
      </w:pPr>
    </w:p>
    <w:p w:rsidR="006B25DF" w:rsidRDefault="006B25DF" w:rsidP="00C0136D">
      <w:pPr>
        <w:rPr>
          <w:rFonts w:ascii="Times New Roman" w:hAnsi="Times New Roman" w:cs="Times New Roman"/>
          <w:sz w:val="24"/>
          <w:szCs w:val="24"/>
        </w:rPr>
      </w:pPr>
    </w:p>
    <w:p w:rsidR="006B25DF" w:rsidRDefault="006B25DF" w:rsidP="00C0136D">
      <w:pPr>
        <w:rPr>
          <w:rFonts w:ascii="Times New Roman" w:hAnsi="Times New Roman" w:cs="Times New Roman"/>
          <w:sz w:val="24"/>
          <w:szCs w:val="24"/>
        </w:rPr>
      </w:pPr>
    </w:p>
    <w:p w:rsidR="00E77609" w:rsidRPr="00C0136D" w:rsidRDefault="006B25DF" w:rsidP="00C0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4463"/>
            <wp:effectExtent l="19050" t="0" r="3175" b="0"/>
            <wp:docPr id="2" name="Рисунок 2" descr="G:\Scan-13052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-130521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4463"/>
            <wp:effectExtent l="19050" t="0" r="3175" b="0"/>
            <wp:docPr id="3" name="Рисунок 3" descr="G:\Scan-13052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can-130521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609" w:rsidRPr="00C0136D" w:rsidSect="006B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9BE"/>
    <w:rsid w:val="00007ABD"/>
    <w:rsid w:val="0051591D"/>
    <w:rsid w:val="00585649"/>
    <w:rsid w:val="0068373F"/>
    <w:rsid w:val="006B25DF"/>
    <w:rsid w:val="007B472D"/>
    <w:rsid w:val="00864435"/>
    <w:rsid w:val="009D731D"/>
    <w:rsid w:val="00A649BE"/>
    <w:rsid w:val="00B90317"/>
    <w:rsid w:val="00C0136D"/>
    <w:rsid w:val="00D11ECC"/>
    <w:rsid w:val="00D21F94"/>
    <w:rsid w:val="00D93E52"/>
    <w:rsid w:val="00E06C2B"/>
    <w:rsid w:val="00E54079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2013-06-06T10:15:00Z</cp:lastPrinted>
  <dcterms:created xsi:type="dcterms:W3CDTF">2013-05-20T11:12:00Z</dcterms:created>
  <dcterms:modified xsi:type="dcterms:W3CDTF">2013-06-06T10:22:00Z</dcterms:modified>
</cp:coreProperties>
</file>