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34" w:rsidRPr="002518FB" w:rsidRDefault="00B15934" w:rsidP="002B305E">
      <w:pPr>
        <w:jc w:val="center"/>
        <w:rPr>
          <w:b/>
          <w:sz w:val="28"/>
          <w:szCs w:val="28"/>
        </w:rPr>
      </w:pPr>
      <w:r w:rsidRPr="002518FB">
        <w:rPr>
          <w:b/>
          <w:sz w:val="28"/>
          <w:szCs w:val="28"/>
        </w:rPr>
        <w:t>Пояснительная записка</w:t>
      </w:r>
    </w:p>
    <w:p w:rsidR="00DE2611" w:rsidRDefault="00B15934" w:rsidP="002B305E">
      <w:pPr>
        <w:jc w:val="center"/>
        <w:rPr>
          <w:b/>
          <w:sz w:val="28"/>
          <w:szCs w:val="28"/>
        </w:rPr>
      </w:pPr>
      <w:r w:rsidRPr="002518FB">
        <w:rPr>
          <w:b/>
          <w:sz w:val="28"/>
          <w:szCs w:val="28"/>
        </w:rPr>
        <w:t xml:space="preserve">к проекту бюджета </w:t>
      </w:r>
      <w:r w:rsidR="00DE2611">
        <w:rPr>
          <w:b/>
          <w:sz w:val="28"/>
          <w:szCs w:val="28"/>
        </w:rPr>
        <w:t xml:space="preserve">Троснянского </w:t>
      </w:r>
      <w:r w:rsidRPr="002518FB">
        <w:rPr>
          <w:b/>
          <w:sz w:val="28"/>
          <w:szCs w:val="28"/>
        </w:rPr>
        <w:t xml:space="preserve">муниципального района </w:t>
      </w:r>
    </w:p>
    <w:p w:rsidR="00B15934" w:rsidRPr="002518FB" w:rsidRDefault="00B15934" w:rsidP="002B305E">
      <w:pPr>
        <w:jc w:val="center"/>
        <w:rPr>
          <w:b/>
          <w:sz w:val="28"/>
          <w:szCs w:val="28"/>
        </w:rPr>
      </w:pPr>
      <w:r w:rsidRPr="002518FB">
        <w:rPr>
          <w:b/>
          <w:sz w:val="28"/>
          <w:szCs w:val="28"/>
        </w:rPr>
        <w:t>на 2013 год и на плановый период 2014 и 201</w:t>
      </w:r>
      <w:r w:rsidR="002B305E">
        <w:rPr>
          <w:b/>
          <w:sz w:val="28"/>
          <w:szCs w:val="28"/>
        </w:rPr>
        <w:t>5</w:t>
      </w:r>
      <w:r w:rsidRPr="002518FB">
        <w:rPr>
          <w:b/>
          <w:sz w:val="28"/>
          <w:szCs w:val="28"/>
        </w:rPr>
        <w:t xml:space="preserve"> годов</w:t>
      </w:r>
    </w:p>
    <w:p w:rsidR="00B15934" w:rsidRPr="002518FB" w:rsidRDefault="00B15934" w:rsidP="002B305E">
      <w:pPr>
        <w:jc w:val="both"/>
        <w:rPr>
          <w:b/>
          <w:sz w:val="28"/>
          <w:szCs w:val="28"/>
        </w:rPr>
      </w:pPr>
    </w:p>
    <w:p w:rsidR="00B15934" w:rsidRPr="002518FB" w:rsidRDefault="00B15934" w:rsidP="002B305E">
      <w:pPr>
        <w:ind w:firstLine="567"/>
        <w:jc w:val="both"/>
        <w:rPr>
          <w:sz w:val="28"/>
          <w:szCs w:val="28"/>
        </w:rPr>
      </w:pPr>
      <w:r w:rsidRPr="002518FB">
        <w:rPr>
          <w:sz w:val="28"/>
          <w:szCs w:val="28"/>
        </w:rPr>
        <w:t>Проект районного  бюджета на 2013 год и на плановый период 2014- 2015 годов (далее - проект районного бюджета) подготовлен в соответствии со статьей 184.1 Бюджетного кодекса Российской Федерации, статьей 82 Закона Орловской области от 6 декабря 2007 года № 724-ОЗ "О бюджетном процессе в Орловской области",  Порядком составления областного бюджета на 2013 год и на плановый период 2014 и 2015 годов, утвержденного постановлением Правительства Орловской области от 31 мая 2012 года № 171 "Об утверждении Порядка составления проекта областного бюджета на 2013 год и на плановый период 2014 и 2015 годов " , Порядком составления бюджета муниципального района на 2013 год и плановый период 2014 и 2015 годов , утвержденного Постановлением Администрации Троснянского района от 21 июня 2012 года .</w:t>
      </w:r>
    </w:p>
    <w:p w:rsidR="00B15934" w:rsidRPr="002518FB" w:rsidRDefault="00B15934" w:rsidP="002B305E">
      <w:pPr>
        <w:ind w:firstLine="567"/>
        <w:jc w:val="both"/>
        <w:rPr>
          <w:sz w:val="28"/>
          <w:szCs w:val="28"/>
        </w:rPr>
      </w:pPr>
      <w:r w:rsidRPr="002518FB">
        <w:rPr>
          <w:sz w:val="28"/>
          <w:szCs w:val="28"/>
        </w:rPr>
        <w:t xml:space="preserve"> При составлении проекта бюджета муниципального района были использованы сценарные условия прогноза социально-экономического развития Троснянского района на 2013 год и параметров прогноза до 2015 года, а также положения постановления администрации Троснянского района от 17 октября 2012 года № 342 "Об утверждении основных направлений бюджетной и налоговой политики Троснянского района на 2013 – 2015 годы".</w:t>
      </w:r>
    </w:p>
    <w:p w:rsidR="00B15934" w:rsidRPr="002518FB" w:rsidRDefault="00B15934" w:rsidP="002B305E">
      <w:pPr>
        <w:ind w:firstLine="709"/>
        <w:jc w:val="both"/>
        <w:rPr>
          <w:sz w:val="28"/>
          <w:szCs w:val="28"/>
        </w:rPr>
      </w:pPr>
      <w:r w:rsidRPr="002518FB">
        <w:rPr>
          <w:sz w:val="28"/>
          <w:szCs w:val="28"/>
        </w:rPr>
        <w:t xml:space="preserve">Учтено налоговое законодательство, действующее на момент составления проекта бюджета, принятые федеральные законы о налогах и сборах, вступающие в действие с 1 января 2013 года. </w:t>
      </w:r>
    </w:p>
    <w:p w:rsidR="00B15934" w:rsidRPr="002518FB" w:rsidRDefault="00B15934" w:rsidP="002B305E">
      <w:pPr>
        <w:ind w:firstLine="709"/>
        <w:jc w:val="both"/>
        <w:rPr>
          <w:sz w:val="28"/>
          <w:szCs w:val="28"/>
        </w:rPr>
      </w:pPr>
      <w:r w:rsidRPr="002518FB">
        <w:rPr>
          <w:sz w:val="28"/>
          <w:szCs w:val="28"/>
        </w:rPr>
        <w:t xml:space="preserve">Основные  показатели, принятые за основу при расчете доходов бюджета муниципального района и консолидированного бюджетов района  на 2013 год и на период 2014 и 2015 годов, приведены в таблице: </w:t>
      </w:r>
    </w:p>
    <w:tbl>
      <w:tblPr>
        <w:tblW w:w="0" w:type="auto"/>
        <w:tblInd w:w="103" w:type="dxa"/>
        <w:tblLook w:val="00A0"/>
      </w:tblPr>
      <w:tblGrid>
        <w:gridCol w:w="2200"/>
        <w:gridCol w:w="1125"/>
        <w:gridCol w:w="1126"/>
        <w:gridCol w:w="811"/>
        <w:gridCol w:w="1126"/>
        <w:gridCol w:w="877"/>
        <w:gridCol w:w="1178"/>
        <w:gridCol w:w="1025"/>
      </w:tblGrid>
      <w:tr w:rsidR="00B15934" w:rsidRPr="002518FB" w:rsidTr="002518FB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B15934" w:rsidRPr="002518FB" w:rsidRDefault="00B15934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</w:rPr>
            </w:pPr>
            <w:r w:rsidRPr="002518FB">
              <w:rPr>
                <w:color w:val="000000"/>
              </w:rPr>
              <w:t>2012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</w:rPr>
            </w:pPr>
            <w:r w:rsidRPr="002518FB">
              <w:rPr>
                <w:color w:val="000000"/>
              </w:rPr>
              <w:t>2013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</w:rPr>
            </w:pPr>
            <w:r w:rsidRPr="002518FB">
              <w:rPr>
                <w:color w:val="000000"/>
              </w:rPr>
              <w:t>Темп роста 2013г / 2012г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</w:rPr>
            </w:pPr>
            <w:r w:rsidRPr="002518FB">
              <w:rPr>
                <w:color w:val="000000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</w:rPr>
            </w:pPr>
            <w:r w:rsidRPr="002518FB">
              <w:rPr>
                <w:color w:val="000000"/>
              </w:rPr>
              <w:t>Темп роста 2014г/ 2013г %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</w:rPr>
            </w:pPr>
            <w:r w:rsidRPr="002518FB">
              <w:rPr>
                <w:color w:val="000000"/>
              </w:rPr>
              <w:t>2015 год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</w:rPr>
            </w:pPr>
            <w:r w:rsidRPr="002518FB">
              <w:rPr>
                <w:color w:val="000000"/>
              </w:rPr>
              <w:t>Темп роста  2015г/ 2014г %</w:t>
            </w:r>
          </w:p>
        </w:tc>
      </w:tr>
      <w:tr w:rsidR="00B15934" w:rsidRPr="002518FB" w:rsidTr="002518F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</w:rPr>
            </w:pPr>
            <w:r w:rsidRPr="002518FB">
              <w:rPr>
                <w:color w:val="000000"/>
              </w:rPr>
              <w:t>Оценка (тыс. рублей)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</w:rPr>
            </w:pPr>
            <w:r w:rsidRPr="002518FB">
              <w:rPr>
                <w:color w:val="000000"/>
              </w:rPr>
              <w:t>Прогноз (тыс. рублей)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</w:rPr>
            </w:pPr>
            <w:r w:rsidRPr="002518FB">
              <w:rPr>
                <w:color w:val="000000"/>
              </w:rPr>
              <w:t>Прогноз (тыс.. рублей)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</w:rPr>
            </w:pPr>
            <w:r w:rsidRPr="002518FB">
              <w:rPr>
                <w:color w:val="000000"/>
              </w:rPr>
              <w:t>Прогноз (тыс. рублей)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</w:rPr>
            </w:pPr>
          </w:p>
        </w:tc>
      </w:tr>
      <w:tr w:rsidR="00B15934" w:rsidRPr="002518FB" w:rsidTr="002518F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Фонд заработной платы по прогнозу социально-экономического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</w:rPr>
            </w:pPr>
            <w:r w:rsidRPr="002518FB">
              <w:rPr>
                <w:color w:val="000000"/>
              </w:rPr>
              <w:t>312674,6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</w:rPr>
            </w:pPr>
            <w:r w:rsidRPr="002518FB">
              <w:rPr>
                <w:color w:val="000000"/>
              </w:rPr>
              <w:t>337923,8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</w:rPr>
            </w:pPr>
            <w:r w:rsidRPr="002518FB">
              <w:rPr>
                <w:color w:val="000000"/>
              </w:rPr>
              <w:t>108,1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</w:rPr>
            </w:pPr>
            <w:r w:rsidRPr="002518FB">
              <w:rPr>
                <w:color w:val="000000"/>
              </w:rPr>
              <w:t>373015,4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</w:rPr>
            </w:pPr>
            <w:r w:rsidRPr="002518FB">
              <w:rPr>
                <w:color w:val="000000"/>
              </w:rPr>
              <w:t>110,4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</w:rPr>
            </w:pPr>
            <w:r w:rsidRPr="002518FB">
              <w:rPr>
                <w:color w:val="000000"/>
              </w:rPr>
              <w:t>411222,4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</w:rPr>
            </w:pPr>
            <w:r w:rsidRPr="002518FB">
              <w:rPr>
                <w:color w:val="000000"/>
              </w:rPr>
              <w:t>110,2</w:t>
            </w:r>
          </w:p>
        </w:tc>
      </w:tr>
      <w:tr w:rsidR="00B15934" w:rsidRPr="002518FB" w:rsidTr="002518F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Товарооборот</w:t>
            </w:r>
          </w:p>
          <w:p w:rsidR="00B15934" w:rsidRPr="002518FB" w:rsidRDefault="00B15934" w:rsidP="002B305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934" w:rsidRPr="002518FB" w:rsidRDefault="00B15934" w:rsidP="002B305E">
            <w:pPr>
              <w:jc w:val="both"/>
            </w:pPr>
            <w:r w:rsidRPr="002518FB">
              <w:t>551,201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5934" w:rsidRPr="002518FB" w:rsidRDefault="00B15934" w:rsidP="002B305E">
            <w:pPr>
              <w:jc w:val="both"/>
            </w:pPr>
            <w:r w:rsidRPr="002518FB">
              <w:t>636,761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</w:rPr>
            </w:pPr>
            <w:r w:rsidRPr="002518FB">
              <w:rPr>
                <w:color w:val="000000"/>
              </w:rPr>
              <w:t>115,5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5934" w:rsidRPr="002518FB" w:rsidRDefault="00B15934" w:rsidP="002B305E">
            <w:pPr>
              <w:jc w:val="both"/>
            </w:pPr>
            <w:r w:rsidRPr="002518FB">
              <w:t>707,364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</w:rPr>
            </w:pPr>
            <w:r w:rsidRPr="002518FB">
              <w:rPr>
                <w:color w:val="000000"/>
              </w:rPr>
              <w:t>111,1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5934" w:rsidRPr="002518FB" w:rsidRDefault="00B15934" w:rsidP="002B305E">
            <w:pPr>
              <w:jc w:val="both"/>
            </w:pPr>
            <w:r w:rsidRPr="002518FB">
              <w:t>784,275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934" w:rsidRPr="002518FB" w:rsidRDefault="00B15934" w:rsidP="002B305E">
            <w:pPr>
              <w:jc w:val="both"/>
              <w:rPr>
                <w:color w:val="000000"/>
              </w:rPr>
            </w:pPr>
            <w:r w:rsidRPr="002518FB">
              <w:rPr>
                <w:color w:val="000000"/>
              </w:rPr>
              <w:t>110,9</w:t>
            </w:r>
          </w:p>
        </w:tc>
      </w:tr>
    </w:tbl>
    <w:p w:rsidR="00B15934" w:rsidRPr="002518FB" w:rsidRDefault="00B15934" w:rsidP="002B305E">
      <w:pPr>
        <w:ind w:firstLine="709"/>
        <w:jc w:val="both"/>
        <w:rPr>
          <w:sz w:val="28"/>
          <w:szCs w:val="28"/>
        </w:rPr>
      </w:pPr>
    </w:p>
    <w:p w:rsidR="00B15934" w:rsidRPr="002518FB" w:rsidRDefault="00B15934" w:rsidP="002B305E">
      <w:pPr>
        <w:ind w:firstLine="567"/>
        <w:jc w:val="both"/>
        <w:rPr>
          <w:sz w:val="28"/>
          <w:szCs w:val="28"/>
        </w:rPr>
      </w:pPr>
      <w:r w:rsidRPr="002518FB">
        <w:rPr>
          <w:sz w:val="28"/>
          <w:szCs w:val="28"/>
        </w:rPr>
        <w:lastRenderedPageBreak/>
        <w:t>Данный проект бюджета муниципального района позволит сохранить социальную направленность расходов, сократить неэффективные расходы, усовершенствовать межбюджетные отношения.</w:t>
      </w:r>
    </w:p>
    <w:p w:rsidR="00B15934" w:rsidRPr="002518FB" w:rsidRDefault="00B15934" w:rsidP="002B305E">
      <w:pPr>
        <w:ind w:firstLine="567"/>
        <w:jc w:val="both"/>
        <w:rPr>
          <w:sz w:val="28"/>
          <w:szCs w:val="28"/>
        </w:rPr>
      </w:pPr>
      <w:r w:rsidRPr="002518FB">
        <w:rPr>
          <w:sz w:val="28"/>
          <w:szCs w:val="28"/>
        </w:rPr>
        <w:t xml:space="preserve">В 2013 году доходы бюджета муниципального района планируются в сумме 144576,1 тыс. рублей, в том числе налоговые и неналоговые доходы – 33690,5 тыс. рублей. Общая сумма расходов бюджета муниципального района составит 144576,1 тыс. рублей. Районный бюджет предполагается  бездефицитный. </w:t>
      </w:r>
    </w:p>
    <w:p w:rsidR="00B15934" w:rsidRPr="002518FB" w:rsidRDefault="00B15934" w:rsidP="002B305E">
      <w:pPr>
        <w:ind w:firstLine="567"/>
        <w:jc w:val="both"/>
        <w:rPr>
          <w:sz w:val="28"/>
          <w:szCs w:val="28"/>
        </w:rPr>
      </w:pPr>
      <w:r w:rsidRPr="002518FB">
        <w:rPr>
          <w:sz w:val="28"/>
          <w:szCs w:val="28"/>
        </w:rPr>
        <w:t>Формирование прогноза налоговых и неналоговых доходов бюджета муниципального района и консолидированного бюджета осуществлялось на основе оценки социально – экономического развития Троснянского района в 2012 году и прогноза социально – экономического развития района на 2013 год и на плановый период 2014 и 2015 годов. Учтены положения налогового законодательства, действующие на момент составления проекта бюджета, принятые федеральные законы о налогах и сборах. Расчеты доходов сельских бюджетов согласованы с представителями администраций сельских поселений.</w:t>
      </w:r>
    </w:p>
    <w:p w:rsidR="00B15934" w:rsidRPr="002518FB" w:rsidRDefault="00B15934" w:rsidP="002B305E">
      <w:pPr>
        <w:ind w:firstLine="567"/>
        <w:jc w:val="both"/>
        <w:rPr>
          <w:sz w:val="28"/>
          <w:szCs w:val="28"/>
        </w:rPr>
      </w:pPr>
      <w:r w:rsidRPr="002518FB">
        <w:rPr>
          <w:sz w:val="28"/>
          <w:szCs w:val="28"/>
        </w:rPr>
        <w:t>В период 2013 – 2014 годов на федеральном уровне предусматривается переход к налогу на недвижимость. Будет совершенствоваться федеральное законодательство по упрощенной системе налогообложения на основе патента и постепенный отказ от системы налогообложения в виде единого налога на вмененный доход. Уже с 2012 года предусматривается увеличение размера стандартного налогового вычета на детей до трех тысяч рублей на каждого третьего и последующего ребенка с одновременной отменой стандартного налогового вычета в размере 400 рублей для каждого налогоплательщика.</w:t>
      </w:r>
    </w:p>
    <w:p w:rsidR="00B15934" w:rsidRPr="002518FB" w:rsidRDefault="00B15934" w:rsidP="002B305E">
      <w:pPr>
        <w:ind w:firstLine="567"/>
        <w:jc w:val="both"/>
        <w:rPr>
          <w:sz w:val="28"/>
          <w:szCs w:val="28"/>
        </w:rPr>
      </w:pPr>
    </w:p>
    <w:p w:rsidR="00B15934" w:rsidRPr="002518FB" w:rsidRDefault="00B15934" w:rsidP="002B305E">
      <w:pPr>
        <w:ind w:firstLine="709"/>
        <w:jc w:val="both"/>
        <w:rPr>
          <w:sz w:val="28"/>
          <w:szCs w:val="28"/>
        </w:rPr>
      </w:pPr>
      <w:r w:rsidRPr="002518FB">
        <w:rPr>
          <w:sz w:val="28"/>
          <w:szCs w:val="28"/>
        </w:rPr>
        <w:t>Налоговые и неналоговые доходы бюджета муниципального района на 2013 год прогнозируются в объеме 33690,5 тыс. рублей с приростом к 2012 году на 2253,5 тыс. рублей, или 7,2 процента. Налоговые и неналоговые доходы на 2014 год рассчитаны в сумме  37675,7 тыс. рублей с ростом к 2013 году на 11,8 процента, на 2015 год – в сумме 42006,8 тыс. рублей с ростом к 2014 году на 11,5 процента.</w:t>
      </w:r>
    </w:p>
    <w:p w:rsidR="00B15934" w:rsidRPr="002518FB" w:rsidRDefault="00B15934" w:rsidP="002B305E">
      <w:pPr>
        <w:ind w:firstLine="709"/>
        <w:jc w:val="both"/>
        <w:rPr>
          <w:sz w:val="28"/>
          <w:szCs w:val="28"/>
        </w:rPr>
      </w:pPr>
      <w:r w:rsidRPr="002518FB">
        <w:rPr>
          <w:sz w:val="28"/>
          <w:szCs w:val="28"/>
        </w:rPr>
        <w:t xml:space="preserve"> Расчет налога на доходы физических лиц в бюджете муниципального района на 2013 год в объеме 30719 тыс. рублей произведен с ростом к предыдущему году 8,3 процента при зачислении его в  бюджет муниципального района в соответствии с положениями Бюджетного кодекса Российской Федерации в объеме 10 процентов и с учетом единого и дополнительного норматива отчислений. Налог на доходы физических лиц на 2014 год рассчитан в сумме 34405,5 тыс. рублей, на 2015 год – 38533,9 тыс. рублей, с ростом к предшествующему периоду 112  процентов.</w:t>
      </w:r>
    </w:p>
    <w:p w:rsidR="00B15934" w:rsidRPr="002518FB" w:rsidRDefault="00B15934" w:rsidP="002B305E">
      <w:pPr>
        <w:ind w:firstLine="567"/>
        <w:jc w:val="both"/>
        <w:rPr>
          <w:sz w:val="28"/>
          <w:szCs w:val="28"/>
        </w:rPr>
      </w:pPr>
      <w:r w:rsidRPr="002518FB">
        <w:rPr>
          <w:sz w:val="28"/>
          <w:szCs w:val="28"/>
        </w:rPr>
        <w:t xml:space="preserve">Прогноз поступлений единого налога на вмененный доход на 2013 год составляет 1435 тыс. рублей, ( 2012 год -1338 тыс. рублей). Поступления единого налога на вмененный доход на 2014 год прогнозируется 1579 </w:t>
      </w:r>
      <w:r w:rsidRPr="002518FB">
        <w:rPr>
          <w:sz w:val="28"/>
          <w:szCs w:val="28"/>
        </w:rPr>
        <w:lastRenderedPageBreak/>
        <w:t>тыс.рублей и на 2015 год прогнозируются в сумме  1736 тыс. рублей соответственно процент роста 10 и  9,9 .</w:t>
      </w:r>
    </w:p>
    <w:p w:rsidR="00B15934" w:rsidRPr="002518FB" w:rsidRDefault="00B15934" w:rsidP="002B305E">
      <w:pPr>
        <w:ind w:firstLine="567"/>
        <w:jc w:val="both"/>
        <w:rPr>
          <w:spacing w:val="-6"/>
          <w:sz w:val="28"/>
          <w:szCs w:val="28"/>
        </w:rPr>
      </w:pPr>
      <w:r w:rsidRPr="002518FB">
        <w:rPr>
          <w:sz w:val="28"/>
          <w:szCs w:val="28"/>
        </w:rPr>
        <w:t xml:space="preserve">Неналоговые доходы на 2013 год прогнозируются в сумме 1087,0  тыс. рублей. Доходы, получаемые в виде арендной платы за земельные участки, государственная собственность на которые не разграничена, в сумме 464,2 тыс. рублей и доходы от продажи земельных участков - в сумме 20 тыс. рублей. </w:t>
      </w:r>
      <w:r w:rsidRPr="002518FB">
        <w:rPr>
          <w:spacing w:val="-6"/>
          <w:sz w:val="28"/>
          <w:szCs w:val="28"/>
        </w:rPr>
        <w:t xml:space="preserve">Доходы от сдачи в аренду имущества на 2012 -2014 годы  прогнозируются  в сумме 96,8 тыс. рублей. </w:t>
      </w:r>
    </w:p>
    <w:p w:rsidR="00B15934" w:rsidRPr="002518FB" w:rsidRDefault="00B15934" w:rsidP="002B305E">
      <w:pPr>
        <w:ind w:firstLine="567"/>
        <w:jc w:val="both"/>
        <w:rPr>
          <w:sz w:val="28"/>
          <w:szCs w:val="28"/>
        </w:rPr>
      </w:pPr>
      <w:r w:rsidRPr="002518FB">
        <w:rPr>
          <w:sz w:val="28"/>
          <w:szCs w:val="28"/>
        </w:rPr>
        <w:t xml:space="preserve">Поступления платы за негативное воздействие на окружающую среду  прогнозируются на 2013 год 150 тыс.рублей, на 2014 год-158 тыс. рублей, на 2015 год-165 тыс.руб.  </w:t>
      </w:r>
    </w:p>
    <w:p w:rsidR="00B15934" w:rsidRPr="002518FB" w:rsidRDefault="00B15934" w:rsidP="002B305E">
      <w:pPr>
        <w:ind w:firstLine="567"/>
        <w:jc w:val="both"/>
        <w:rPr>
          <w:b/>
          <w:sz w:val="28"/>
          <w:szCs w:val="28"/>
        </w:rPr>
      </w:pPr>
      <w:r w:rsidRPr="002518FB">
        <w:rPr>
          <w:sz w:val="28"/>
          <w:szCs w:val="28"/>
        </w:rPr>
        <w:t>Безвозмездные поступления от других бюджетов бюджетной системы Российской Федерации на 2013 год предусмотрены в сумме 110885,6 тыс. рублей, из них дотация на выравнивание уровня бюджетной обеспеченности планируется в объеме – 29828 тыс. рублей, субсидии – 1843,3 тыс. рублей, субвенции – 80271,3 тыс. рублей.</w:t>
      </w:r>
    </w:p>
    <w:p w:rsidR="00B15934" w:rsidRPr="002518FB" w:rsidRDefault="007C0311" w:rsidP="002B305E">
      <w:pPr>
        <w:ind w:firstLine="567"/>
        <w:jc w:val="both"/>
        <w:rPr>
          <w:sz w:val="28"/>
          <w:szCs w:val="28"/>
        </w:rPr>
      </w:pPr>
      <w:r w:rsidRPr="002518FB">
        <w:rPr>
          <w:sz w:val="28"/>
          <w:szCs w:val="28"/>
        </w:rPr>
        <w:t>Расходы, планируемые к принятию на 2012 год за счет</w:t>
      </w:r>
      <w:r w:rsidR="002A062B" w:rsidRPr="002518FB">
        <w:rPr>
          <w:sz w:val="28"/>
          <w:szCs w:val="28"/>
        </w:rPr>
        <w:t xml:space="preserve"> собственных</w:t>
      </w:r>
      <w:r w:rsidRPr="002518FB">
        <w:rPr>
          <w:sz w:val="28"/>
          <w:szCs w:val="28"/>
        </w:rPr>
        <w:t xml:space="preserve"> средств </w:t>
      </w:r>
      <w:r w:rsidR="008C0A89" w:rsidRPr="002518FB">
        <w:rPr>
          <w:sz w:val="28"/>
          <w:szCs w:val="28"/>
        </w:rPr>
        <w:t>рай</w:t>
      </w:r>
      <w:r w:rsidRPr="002518FB">
        <w:rPr>
          <w:sz w:val="28"/>
          <w:szCs w:val="28"/>
        </w:rPr>
        <w:t>о</w:t>
      </w:r>
      <w:r w:rsidR="0036684D" w:rsidRPr="002518FB">
        <w:rPr>
          <w:sz w:val="28"/>
          <w:szCs w:val="28"/>
        </w:rPr>
        <w:t>нного</w:t>
      </w:r>
      <w:r w:rsidRPr="002518FB">
        <w:rPr>
          <w:sz w:val="28"/>
          <w:szCs w:val="28"/>
        </w:rPr>
        <w:t xml:space="preserve"> бюджета, </w:t>
      </w:r>
      <w:r w:rsidR="002A062B" w:rsidRPr="002518FB">
        <w:rPr>
          <w:sz w:val="28"/>
          <w:szCs w:val="28"/>
        </w:rPr>
        <w:t>сократились</w:t>
      </w:r>
      <w:r w:rsidRPr="002518FB">
        <w:rPr>
          <w:sz w:val="28"/>
          <w:szCs w:val="28"/>
        </w:rPr>
        <w:t xml:space="preserve"> по сравнению с ожидаемым исполнением </w:t>
      </w:r>
      <w:r w:rsidR="002A062B" w:rsidRPr="002518FB">
        <w:rPr>
          <w:sz w:val="28"/>
          <w:szCs w:val="28"/>
        </w:rPr>
        <w:t>районного</w:t>
      </w:r>
      <w:r w:rsidRPr="002518FB">
        <w:rPr>
          <w:sz w:val="28"/>
          <w:szCs w:val="28"/>
        </w:rPr>
        <w:t xml:space="preserve"> бюджета за 201</w:t>
      </w:r>
      <w:r w:rsidR="00B15934" w:rsidRPr="002518FB">
        <w:rPr>
          <w:sz w:val="28"/>
          <w:szCs w:val="28"/>
        </w:rPr>
        <w:t>2</w:t>
      </w:r>
      <w:r w:rsidRPr="002518FB">
        <w:rPr>
          <w:sz w:val="28"/>
          <w:szCs w:val="28"/>
        </w:rPr>
        <w:t xml:space="preserve"> год на </w:t>
      </w:r>
      <w:r w:rsidR="00B15934" w:rsidRPr="002518FB">
        <w:rPr>
          <w:sz w:val="28"/>
          <w:szCs w:val="28"/>
        </w:rPr>
        <w:t>21539,9</w:t>
      </w:r>
      <w:r w:rsidRPr="002518FB">
        <w:rPr>
          <w:sz w:val="28"/>
          <w:szCs w:val="28"/>
        </w:rPr>
        <w:t xml:space="preserve"> тыс. рублей, или на </w:t>
      </w:r>
      <w:r w:rsidR="00B15934" w:rsidRPr="002518FB">
        <w:rPr>
          <w:sz w:val="28"/>
          <w:szCs w:val="28"/>
        </w:rPr>
        <w:t>13</w:t>
      </w:r>
      <w:r w:rsidRPr="002518FB">
        <w:rPr>
          <w:sz w:val="28"/>
          <w:szCs w:val="28"/>
        </w:rPr>
        <w:t xml:space="preserve"> процент</w:t>
      </w:r>
      <w:r w:rsidR="00B15934" w:rsidRPr="002518FB">
        <w:rPr>
          <w:sz w:val="28"/>
          <w:szCs w:val="28"/>
        </w:rPr>
        <w:t>ов</w:t>
      </w:r>
      <w:r w:rsidRPr="002518FB">
        <w:rPr>
          <w:sz w:val="28"/>
          <w:szCs w:val="28"/>
        </w:rPr>
        <w:t xml:space="preserve">. </w:t>
      </w:r>
    </w:p>
    <w:p w:rsidR="007C0311" w:rsidRPr="002518FB" w:rsidRDefault="00B15934" w:rsidP="002B305E">
      <w:pPr>
        <w:ind w:firstLine="567"/>
        <w:jc w:val="both"/>
        <w:rPr>
          <w:sz w:val="28"/>
          <w:szCs w:val="28"/>
        </w:rPr>
      </w:pPr>
      <w:r w:rsidRPr="002518FB">
        <w:rPr>
          <w:sz w:val="28"/>
          <w:szCs w:val="28"/>
        </w:rPr>
        <w:t>Б</w:t>
      </w:r>
      <w:r w:rsidR="007C0311" w:rsidRPr="002518FB">
        <w:rPr>
          <w:sz w:val="28"/>
          <w:szCs w:val="28"/>
        </w:rPr>
        <w:t>юджетные ассигнования на 201</w:t>
      </w:r>
      <w:r w:rsidR="009024CF" w:rsidRPr="002518FB">
        <w:rPr>
          <w:sz w:val="28"/>
          <w:szCs w:val="28"/>
        </w:rPr>
        <w:t>3</w:t>
      </w:r>
      <w:r w:rsidR="007C0311" w:rsidRPr="002518FB">
        <w:rPr>
          <w:sz w:val="28"/>
          <w:szCs w:val="28"/>
        </w:rPr>
        <w:t>-201</w:t>
      </w:r>
      <w:r w:rsidR="009024CF" w:rsidRPr="002518FB">
        <w:rPr>
          <w:sz w:val="28"/>
          <w:szCs w:val="28"/>
        </w:rPr>
        <w:t>5</w:t>
      </w:r>
      <w:r w:rsidR="007C0311" w:rsidRPr="002518FB">
        <w:rPr>
          <w:sz w:val="28"/>
          <w:szCs w:val="28"/>
        </w:rPr>
        <w:t xml:space="preserve"> годы планировались с учетом следующих сценарных условий: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1"/>
        <w:gridCol w:w="1705"/>
        <w:gridCol w:w="1706"/>
        <w:gridCol w:w="1461"/>
      </w:tblGrid>
      <w:tr w:rsidR="009024CF" w:rsidRPr="002518FB" w:rsidTr="005B2D42">
        <w:trPr>
          <w:trHeight w:val="210"/>
          <w:tblHeader/>
        </w:trPr>
        <w:tc>
          <w:tcPr>
            <w:tcW w:w="4962" w:type="dxa"/>
          </w:tcPr>
          <w:p w:rsidR="009024CF" w:rsidRPr="002518FB" w:rsidRDefault="009024CF" w:rsidP="002B305E">
            <w:pPr>
              <w:keepNext/>
              <w:jc w:val="both"/>
              <w:rPr>
                <w:sz w:val="28"/>
                <w:szCs w:val="28"/>
              </w:rPr>
            </w:pPr>
            <w:r w:rsidRPr="002518F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</w:tcPr>
          <w:p w:rsidR="009024CF" w:rsidRPr="002518FB" w:rsidRDefault="009024CF" w:rsidP="002B305E">
            <w:pPr>
              <w:keepNext/>
              <w:jc w:val="both"/>
              <w:rPr>
                <w:sz w:val="28"/>
                <w:szCs w:val="28"/>
              </w:rPr>
            </w:pPr>
            <w:r w:rsidRPr="002518FB">
              <w:rPr>
                <w:sz w:val="28"/>
                <w:szCs w:val="28"/>
              </w:rPr>
              <w:t>2013 год</w:t>
            </w:r>
          </w:p>
        </w:tc>
        <w:tc>
          <w:tcPr>
            <w:tcW w:w="1843" w:type="dxa"/>
          </w:tcPr>
          <w:p w:rsidR="009024CF" w:rsidRPr="002518FB" w:rsidRDefault="009024CF" w:rsidP="002B305E">
            <w:pPr>
              <w:keepNext/>
              <w:jc w:val="both"/>
              <w:rPr>
                <w:sz w:val="28"/>
                <w:szCs w:val="28"/>
              </w:rPr>
            </w:pPr>
            <w:r w:rsidRPr="002518FB">
              <w:rPr>
                <w:sz w:val="28"/>
                <w:szCs w:val="28"/>
              </w:rPr>
              <w:t>2014 год</w:t>
            </w:r>
          </w:p>
        </w:tc>
        <w:tc>
          <w:tcPr>
            <w:tcW w:w="1559" w:type="dxa"/>
          </w:tcPr>
          <w:p w:rsidR="009024CF" w:rsidRPr="002518FB" w:rsidRDefault="009024CF" w:rsidP="002B305E">
            <w:pPr>
              <w:keepNext/>
              <w:jc w:val="both"/>
              <w:rPr>
                <w:sz w:val="28"/>
                <w:szCs w:val="28"/>
              </w:rPr>
            </w:pPr>
            <w:r w:rsidRPr="002518FB">
              <w:rPr>
                <w:sz w:val="28"/>
                <w:szCs w:val="28"/>
              </w:rPr>
              <w:t>2015 год</w:t>
            </w:r>
          </w:p>
        </w:tc>
      </w:tr>
      <w:tr w:rsidR="009024CF" w:rsidRPr="002518FB" w:rsidTr="005B2D42">
        <w:trPr>
          <w:trHeight w:val="205"/>
        </w:trPr>
        <w:tc>
          <w:tcPr>
            <w:tcW w:w="4962" w:type="dxa"/>
            <w:vAlign w:val="center"/>
          </w:tcPr>
          <w:p w:rsidR="009024CF" w:rsidRPr="002518FB" w:rsidRDefault="009024CF" w:rsidP="002B305E">
            <w:pPr>
              <w:keepNext/>
              <w:jc w:val="both"/>
              <w:rPr>
                <w:sz w:val="28"/>
                <w:szCs w:val="28"/>
              </w:rPr>
            </w:pPr>
            <w:r w:rsidRPr="002518FB">
              <w:rPr>
                <w:sz w:val="28"/>
                <w:szCs w:val="28"/>
              </w:rPr>
              <w:t>Индекс потребительских цен (инфляции)</w:t>
            </w:r>
          </w:p>
        </w:tc>
        <w:tc>
          <w:tcPr>
            <w:tcW w:w="1842" w:type="dxa"/>
            <w:vAlign w:val="center"/>
          </w:tcPr>
          <w:p w:rsidR="009024CF" w:rsidRPr="002518FB" w:rsidRDefault="009024CF" w:rsidP="002B305E">
            <w:pPr>
              <w:keepNext/>
              <w:jc w:val="both"/>
              <w:rPr>
                <w:bCs/>
                <w:sz w:val="28"/>
                <w:szCs w:val="28"/>
              </w:rPr>
            </w:pPr>
            <w:r w:rsidRPr="002518FB">
              <w:rPr>
                <w:bCs/>
                <w:sz w:val="28"/>
                <w:szCs w:val="28"/>
              </w:rPr>
              <w:t>1,062</w:t>
            </w:r>
          </w:p>
        </w:tc>
        <w:tc>
          <w:tcPr>
            <w:tcW w:w="1843" w:type="dxa"/>
            <w:vAlign w:val="center"/>
          </w:tcPr>
          <w:p w:rsidR="009024CF" w:rsidRPr="002518FB" w:rsidRDefault="009024CF" w:rsidP="002B305E">
            <w:pPr>
              <w:keepNext/>
              <w:jc w:val="both"/>
              <w:rPr>
                <w:bCs/>
                <w:sz w:val="28"/>
                <w:szCs w:val="28"/>
              </w:rPr>
            </w:pPr>
            <w:r w:rsidRPr="002518FB">
              <w:rPr>
                <w:bCs/>
                <w:sz w:val="28"/>
                <w:szCs w:val="28"/>
              </w:rPr>
              <w:t>1,052</w:t>
            </w:r>
          </w:p>
        </w:tc>
        <w:tc>
          <w:tcPr>
            <w:tcW w:w="1559" w:type="dxa"/>
            <w:vAlign w:val="center"/>
          </w:tcPr>
          <w:p w:rsidR="009024CF" w:rsidRPr="002518FB" w:rsidRDefault="009024CF" w:rsidP="002B305E">
            <w:pPr>
              <w:keepNext/>
              <w:jc w:val="both"/>
              <w:rPr>
                <w:bCs/>
                <w:sz w:val="28"/>
                <w:szCs w:val="28"/>
              </w:rPr>
            </w:pPr>
            <w:r w:rsidRPr="002518FB">
              <w:rPr>
                <w:bCs/>
                <w:sz w:val="28"/>
                <w:szCs w:val="28"/>
              </w:rPr>
              <w:t>1,049</w:t>
            </w:r>
          </w:p>
        </w:tc>
      </w:tr>
      <w:tr w:rsidR="009024CF" w:rsidRPr="002518FB" w:rsidTr="005B2D42">
        <w:trPr>
          <w:trHeight w:val="205"/>
        </w:trPr>
        <w:tc>
          <w:tcPr>
            <w:tcW w:w="4962" w:type="dxa"/>
            <w:vAlign w:val="center"/>
          </w:tcPr>
          <w:p w:rsidR="009024CF" w:rsidRPr="002518FB" w:rsidRDefault="009024CF" w:rsidP="002B305E">
            <w:pPr>
              <w:jc w:val="both"/>
              <w:rPr>
                <w:sz w:val="28"/>
                <w:szCs w:val="28"/>
              </w:rPr>
            </w:pPr>
            <w:r w:rsidRPr="002518FB">
              <w:rPr>
                <w:sz w:val="28"/>
                <w:szCs w:val="28"/>
              </w:rPr>
              <w:t>Тепловая энергия</w:t>
            </w:r>
          </w:p>
        </w:tc>
        <w:tc>
          <w:tcPr>
            <w:tcW w:w="1842" w:type="dxa"/>
            <w:vAlign w:val="center"/>
          </w:tcPr>
          <w:p w:rsidR="009024CF" w:rsidRPr="002518FB" w:rsidRDefault="009024CF" w:rsidP="002B305E">
            <w:pPr>
              <w:jc w:val="both"/>
              <w:rPr>
                <w:bCs/>
                <w:sz w:val="28"/>
                <w:szCs w:val="28"/>
              </w:rPr>
            </w:pPr>
            <w:r w:rsidRPr="002518FB">
              <w:rPr>
                <w:bCs/>
                <w:sz w:val="28"/>
                <w:szCs w:val="28"/>
              </w:rPr>
              <w:t>1,11</w:t>
            </w:r>
          </w:p>
        </w:tc>
        <w:tc>
          <w:tcPr>
            <w:tcW w:w="1843" w:type="dxa"/>
            <w:vAlign w:val="center"/>
          </w:tcPr>
          <w:p w:rsidR="009024CF" w:rsidRPr="002518FB" w:rsidRDefault="009024CF" w:rsidP="002B305E">
            <w:pPr>
              <w:jc w:val="both"/>
              <w:rPr>
                <w:bCs/>
                <w:sz w:val="28"/>
                <w:szCs w:val="28"/>
              </w:rPr>
            </w:pPr>
            <w:r w:rsidRPr="002518FB">
              <w:rPr>
                <w:bCs/>
                <w:sz w:val="28"/>
                <w:szCs w:val="28"/>
              </w:rPr>
              <w:t>1,10</w:t>
            </w:r>
          </w:p>
        </w:tc>
        <w:tc>
          <w:tcPr>
            <w:tcW w:w="1559" w:type="dxa"/>
            <w:vAlign w:val="center"/>
          </w:tcPr>
          <w:p w:rsidR="009024CF" w:rsidRPr="002518FB" w:rsidRDefault="009024CF" w:rsidP="002B305E">
            <w:pPr>
              <w:jc w:val="both"/>
              <w:rPr>
                <w:bCs/>
                <w:sz w:val="28"/>
                <w:szCs w:val="28"/>
              </w:rPr>
            </w:pPr>
            <w:r w:rsidRPr="002518FB">
              <w:rPr>
                <w:bCs/>
                <w:sz w:val="28"/>
                <w:szCs w:val="28"/>
              </w:rPr>
              <w:t>1,11</w:t>
            </w:r>
          </w:p>
        </w:tc>
      </w:tr>
      <w:tr w:rsidR="009024CF" w:rsidRPr="002518FB" w:rsidTr="005B2D42">
        <w:trPr>
          <w:trHeight w:val="205"/>
        </w:trPr>
        <w:tc>
          <w:tcPr>
            <w:tcW w:w="4962" w:type="dxa"/>
            <w:vAlign w:val="center"/>
          </w:tcPr>
          <w:p w:rsidR="009024CF" w:rsidRPr="002518FB" w:rsidRDefault="009024CF" w:rsidP="002B305E">
            <w:pPr>
              <w:jc w:val="both"/>
              <w:rPr>
                <w:sz w:val="28"/>
                <w:szCs w:val="28"/>
              </w:rPr>
            </w:pPr>
            <w:r w:rsidRPr="002518FB">
              <w:rPr>
                <w:sz w:val="28"/>
                <w:szCs w:val="28"/>
              </w:rPr>
              <w:t>Природный газ</w:t>
            </w:r>
          </w:p>
        </w:tc>
        <w:tc>
          <w:tcPr>
            <w:tcW w:w="1842" w:type="dxa"/>
            <w:vAlign w:val="center"/>
          </w:tcPr>
          <w:p w:rsidR="009024CF" w:rsidRPr="002518FB" w:rsidRDefault="009024CF" w:rsidP="002B305E">
            <w:pPr>
              <w:jc w:val="both"/>
              <w:rPr>
                <w:bCs/>
                <w:sz w:val="28"/>
                <w:szCs w:val="28"/>
              </w:rPr>
            </w:pPr>
            <w:r w:rsidRPr="002518FB">
              <w:rPr>
                <w:bCs/>
                <w:sz w:val="28"/>
                <w:szCs w:val="28"/>
              </w:rPr>
              <w:t>1,15</w:t>
            </w:r>
          </w:p>
        </w:tc>
        <w:tc>
          <w:tcPr>
            <w:tcW w:w="1843" w:type="dxa"/>
            <w:vAlign w:val="center"/>
          </w:tcPr>
          <w:p w:rsidR="009024CF" w:rsidRPr="002518FB" w:rsidRDefault="009024CF" w:rsidP="002B305E">
            <w:pPr>
              <w:jc w:val="both"/>
              <w:rPr>
                <w:bCs/>
                <w:sz w:val="28"/>
                <w:szCs w:val="28"/>
              </w:rPr>
            </w:pPr>
            <w:r w:rsidRPr="002518FB">
              <w:rPr>
                <w:bCs/>
                <w:sz w:val="28"/>
                <w:szCs w:val="28"/>
              </w:rPr>
              <w:t>1,15</w:t>
            </w:r>
          </w:p>
        </w:tc>
        <w:tc>
          <w:tcPr>
            <w:tcW w:w="1559" w:type="dxa"/>
            <w:vAlign w:val="center"/>
          </w:tcPr>
          <w:p w:rsidR="009024CF" w:rsidRPr="002518FB" w:rsidRDefault="009024CF" w:rsidP="002B305E">
            <w:pPr>
              <w:jc w:val="both"/>
              <w:rPr>
                <w:bCs/>
                <w:sz w:val="28"/>
                <w:szCs w:val="28"/>
              </w:rPr>
            </w:pPr>
            <w:r w:rsidRPr="002518FB">
              <w:rPr>
                <w:bCs/>
                <w:sz w:val="28"/>
                <w:szCs w:val="28"/>
              </w:rPr>
              <w:t>1,15</w:t>
            </w:r>
          </w:p>
        </w:tc>
      </w:tr>
      <w:tr w:rsidR="009024CF" w:rsidRPr="002518FB" w:rsidTr="005B2D42">
        <w:trPr>
          <w:trHeight w:val="205"/>
        </w:trPr>
        <w:tc>
          <w:tcPr>
            <w:tcW w:w="4962" w:type="dxa"/>
            <w:vAlign w:val="center"/>
          </w:tcPr>
          <w:p w:rsidR="009024CF" w:rsidRPr="002518FB" w:rsidRDefault="009024CF" w:rsidP="002B305E">
            <w:pPr>
              <w:jc w:val="both"/>
              <w:rPr>
                <w:sz w:val="28"/>
                <w:szCs w:val="28"/>
              </w:rPr>
            </w:pPr>
            <w:r w:rsidRPr="002518FB">
              <w:rPr>
                <w:sz w:val="28"/>
                <w:szCs w:val="28"/>
              </w:rPr>
              <w:t>Электрическая энергия</w:t>
            </w:r>
          </w:p>
        </w:tc>
        <w:tc>
          <w:tcPr>
            <w:tcW w:w="1842" w:type="dxa"/>
            <w:vAlign w:val="center"/>
          </w:tcPr>
          <w:p w:rsidR="009024CF" w:rsidRPr="002518FB" w:rsidRDefault="009024CF" w:rsidP="002B305E">
            <w:pPr>
              <w:jc w:val="both"/>
              <w:rPr>
                <w:bCs/>
                <w:sz w:val="28"/>
                <w:szCs w:val="28"/>
              </w:rPr>
            </w:pPr>
            <w:r w:rsidRPr="002518FB">
              <w:rPr>
                <w:bCs/>
                <w:sz w:val="28"/>
                <w:szCs w:val="28"/>
              </w:rPr>
              <w:t>1,11</w:t>
            </w:r>
          </w:p>
        </w:tc>
        <w:tc>
          <w:tcPr>
            <w:tcW w:w="1843" w:type="dxa"/>
            <w:vAlign w:val="center"/>
          </w:tcPr>
          <w:p w:rsidR="009024CF" w:rsidRPr="002518FB" w:rsidRDefault="009024CF" w:rsidP="002B305E">
            <w:pPr>
              <w:jc w:val="both"/>
              <w:rPr>
                <w:bCs/>
                <w:sz w:val="28"/>
                <w:szCs w:val="28"/>
              </w:rPr>
            </w:pPr>
            <w:r w:rsidRPr="002518FB">
              <w:rPr>
                <w:bCs/>
                <w:sz w:val="28"/>
                <w:szCs w:val="28"/>
              </w:rPr>
              <w:t>1,11</w:t>
            </w:r>
          </w:p>
        </w:tc>
        <w:tc>
          <w:tcPr>
            <w:tcW w:w="1559" w:type="dxa"/>
            <w:vAlign w:val="center"/>
          </w:tcPr>
          <w:p w:rsidR="009024CF" w:rsidRPr="002518FB" w:rsidRDefault="009024CF" w:rsidP="002B305E">
            <w:pPr>
              <w:jc w:val="both"/>
              <w:rPr>
                <w:bCs/>
                <w:sz w:val="28"/>
                <w:szCs w:val="28"/>
              </w:rPr>
            </w:pPr>
            <w:r w:rsidRPr="002518FB">
              <w:rPr>
                <w:bCs/>
                <w:sz w:val="28"/>
                <w:szCs w:val="28"/>
              </w:rPr>
              <w:t>1,11</w:t>
            </w:r>
          </w:p>
        </w:tc>
      </w:tr>
      <w:tr w:rsidR="009024CF" w:rsidRPr="002518FB" w:rsidTr="005B2D42">
        <w:trPr>
          <w:trHeight w:val="205"/>
        </w:trPr>
        <w:tc>
          <w:tcPr>
            <w:tcW w:w="4962" w:type="dxa"/>
            <w:vAlign w:val="center"/>
          </w:tcPr>
          <w:p w:rsidR="009024CF" w:rsidRPr="002518FB" w:rsidRDefault="009024CF" w:rsidP="002B305E">
            <w:pPr>
              <w:jc w:val="both"/>
              <w:rPr>
                <w:sz w:val="28"/>
                <w:szCs w:val="28"/>
              </w:rPr>
            </w:pPr>
            <w:r w:rsidRPr="002518FB">
              <w:rPr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842" w:type="dxa"/>
            <w:vAlign w:val="center"/>
          </w:tcPr>
          <w:p w:rsidR="009024CF" w:rsidRPr="002518FB" w:rsidRDefault="009024CF" w:rsidP="002B305E">
            <w:pPr>
              <w:jc w:val="both"/>
              <w:rPr>
                <w:bCs/>
                <w:sz w:val="28"/>
                <w:szCs w:val="28"/>
              </w:rPr>
            </w:pPr>
            <w:r w:rsidRPr="002518FB">
              <w:rPr>
                <w:bCs/>
                <w:sz w:val="28"/>
                <w:szCs w:val="28"/>
              </w:rPr>
              <w:t>1,12</w:t>
            </w:r>
          </w:p>
        </w:tc>
        <w:tc>
          <w:tcPr>
            <w:tcW w:w="1843" w:type="dxa"/>
            <w:vAlign w:val="center"/>
          </w:tcPr>
          <w:p w:rsidR="009024CF" w:rsidRPr="002518FB" w:rsidRDefault="009024CF" w:rsidP="002B305E">
            <w:pPr>
              <w:jc w:val="both"/>
              <w:rPr>
                <w:bCs/>
                <w:sz w:val="28"/>
                <w:szCs w:val="28"/>
              </w:rPr>
            </w:pPr>
            <w:r w:rsidRPr="002518FB">
              <w:rPr>
                <w:bCs/>
                <w:sz w:val="28"/>
                <w:szCs w:val="28"/>
              </w:rPr>
              <w:t>1,12</w:t>
            </w:r>
          </w:p>
        </w:tc>
        <w:tc>
          <w:tcPr>
            <w:tcW w:w="1559" w:type="dxa"/>
            <w:vAlign w:val="center"/>
          </w:tcPr>
          <w:p w:rsidR="009024CF" w:rsidRPr="002518FB" w:rsidRDefault="009024CF" w:rsidP="002B305E">
            <w:pPr>
              <w:jc w:val="both"/>
              <w:rPr>
                <w:bCs/>
                <w:sz w:val="28"/>
                <w:szCs w:val="28"/>
              </w:rPr>
            </w:pPr>
            <w:r w:rsidRPr="002518FB">
              <w:rPr>
                <w:bCs/>
                <w:sz w:val="28"/>
                <w:szCs w:val="28"/>
              </w:rPr>
              <w:t>1,13</w:t>
            </w:r>
          </w:p>
        </w:tc>
      </w:tr>
    </w:tbl>
    <w:p w:rsidR="007C0311" w:rsidRPr="002518FB" w:rsidRDefault="007C0311" w:rsidP="002B305E">
      <w:pPr>
        <w:ind w:firstLine="567"/>
        <w:jc w:val="both"/>
        <w:rPr>
          <w:sz w:val="28"/>
          <w:szCs w:val="28"/>
        </w:rPr>
      </w:pPr>
    </w:p>
    <w:p w:rsidR="007C0311" w:rsidRPr="002518FB" w:rsidRDefault="007C0311" w:rsidP="002B305E">
      <w:pPr>
        <w:ind w:firstLine="567"/>
        <w:jc w:val="both"/>
        <w:rPr>
          <w:sz w:val="28"/>
          <w:szCs w:val="28"/>
        </w:rPr>
      </w:pPr>
      <w:r w:rsidRPr="002518FB">
        <w:rPr>
          <w:sz w:val="28"/>
          <w:szCs w:val="28"/>
        </w:rPr>
        <w:t>Распределение бюджетных ассигнований по разделам в сопоставимых условиях представлено в таблице:</w:t>
      </w:r>
    </w:p>
    <w:p w:rsidR="007C0311" w:rsidRPr="002518FB" w:rsidRDefault="007C0311" w:rsidP="002B305E">
      <w:pPr>
        <w:jc w:val="both"/>
        <w:rPr>
          <w:sz w:val="28"/>
          <w:szCs w:val="28"/>
        </w:rPr>
      </w:pPr>
      <w:r w:rsidRPr="002518FB">
        <w:rPr>
          <w:sz w:val="28"/>
          <w:szCs w:val="28"/>
        </w:rPr>
        <w:t>тыс.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538"/>
        <w:gridCol w:w="1185"/>
        <w:gridCol w:w="1268"/>
        <w:gridCol w:w="1499"/>
        <w:gridCol w:w="921"/>
      </w:tblGrid>
      <w:tr w:rsidR="007C0311" w:rsidRPr="002518F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2518FB" w:rsidRDefault="007C0311" w:rsidP="002B305E">
            <w:pPr>
              <w:jc w:val="both"/>
              <w:rPr>
                <w:bCs/>
                <w:sz w:val="28"/>
                <w:szCs w:val="28"/>
              </w:rPr>
            </w:pPr>
            <w:r w:rsidRPr="002518FB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0311" w:rsidRPr="002518FB" w:rsidRDefault="007C0311" w:rsidP="002B305E">
            <w:pPr>
              <w:jc w:val="both"/>
              <w:rPr>
                <w:bCs/>
                <w:sz w:val="28"/>
                <w:szCs w:val="28"/>
              </w:rPr>
            </w:pPr>
            <w:r w:rsidRPr="002518FB">
              <w:rPr>
                <w:bCs/>
                <w:sz w:val="28"/>
                <w:szCs w:val="28"/>
              </w:rPr>
              <w:t>Бюджет 201</w:t>
            </w:r>
            <w:r w:rsidR="008270EB" w:rsidRPr="002518FB">
              <w:rPr>
                <w:bCs/>
                <w:sz w:val="28"/>
                <w:szCs w:val="28"/>
              </w:rPr>
              <w:t>2</w:t>
            </w:r>
            <w:r w:rsidRPr="002518FB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0311" w:rsidRPr="002518FB" w:rsidRDefault="007C0311" w:rsidP="002B305E">
            <w:pPr>
              <w:jc w:val="both"/>
              <w:rPr>
                <w:bCs/>
                <w:sz w:val="28"/>
                <w:szCs w:val="28"/>
              </w:rPr>
            </w:pPr>
            <w:r w:rsidRPr="002518FB">
              <w:rPr>
                <w:bCs/>
                <w:sz w:val="28"/>
                <w:szCs w:val="28"/>
              </w:rPr>
              <w:t>Бюджет 201</w:t>
            </w:r>
            <w:r w:rsidR="008270EB" w:rsidRPr="002518FB">
              <w:rPr>
                <w:bCs/>
                <w:sz w:val="28"/>
                <w:szCs w:val="28"/>
              </w:rPr>
              <w:t>3</w:t>
            </w:r>
            <w:r w:rsidRPr="002518FB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0311" w:rsidRPr="002518FB" w:rsidRDefault="007C0311" w:rsidP="002B305E">
            <w:pPr>
              <w:jc w:val="both"/>
              <w:rPr>
                <w:bCs/>
                <w:sz w:val="28"/>
                <w:szCs w:val="28"/>
              </w:rPr>
            </w:pPr>
            <w:r w:rsidRPr="002518FB">
              <w:rPr>
                <w:bCs/>
                <w:sz w:val="28"/>
                <w:szCs w:val="28"/>
              </w:rPr>
              <w:t>Отклонения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0311" w:rsidRPr="002518FB" w:rsidRDefault="007C0311" w:rsidP="002B305E">
            <w:pPr>
              <w:jc w:val="both"/>
              <w:rPr>
                <w:bCs/>
                <w:sz w:val="28"/>
                <w:szCs w:val="28"/>
              </w:rPr>
            </w:pPr>
            <w:r w:rsidRPr="002518FB">
              <w:rPr>
                <w:bCs/>
                <w:sz w:val="28"/>
                <w:szCs w:val="28"/>
              </w:rPr>
              <w:t>Темп роста, %</w:t>
            </w:r>
          </w:p>
        </w:tc>
      </w:tr>
      <w:tr w:rsidR="007C0311" w:rsidRPr="002518F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2518FB" w:rsidRDefault="007C0311" w:rsidP="002B305E">
            <w:pPr>
              <w:jc w:val="both"/>
              <w:rPr>
                <w:b/>
                <w:bCs/>
                <w:sz w:val="28"/>
                <w:szCs w:val="28"/>
              </w:rPr>
            </w:pPr>
            <w:r w:rsidRPr="002518F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D0707" w:rsidP="002B305E">
            <w:pPr>
              <w:ind w:left="-9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518FB">
              <w:rPr>
                <w:b/>
                <w:bCs/>
                <w:color w:val="000000"/>
                <w:sz w:val="28"/>
                <w:szCs w:val="28"/>
              </w:rPr>
              <w:t>165816,3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2F78F6" w:rsidP="002B305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518FB">
              <w:rPr>
                <w:b/>
                <w:bCs/>
                <w:color w:val="000000"/>
                <w:sz w:val="28"/>
                <w:szCs w:val="28"/>
              </w:rPr>
              <w:t>144576,1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2F78F6" w:rsidP="002B305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518FB">
              <w:rPr>
                <w:b/>
                <w:bCs/>
                <w:color w:val="000000"/>
                <w:sz w:val="28"/>
                <w:szCs w:val="28"/>
              </w:rPr>
              <w:t>-20240,2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503253" w:rsidP="002B305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518FB">
              <w:rPr>
                <w:b/>
                <w:bCs/>
                <w:color w:val="000000"/>
                <w:sz w:val="28"/>
                <w:szCs w:val="28"/>
              </w:rPr>
              <w:t>87,2</w:t>
            </w:r>
          </w:p>
        </w:tc>
      </w:tr>
      <w:tr w:rsidR="007C0311" w:rsidRPr="002518F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2518FB" w:rsidRDefault="007C0311" w:rsidP="002B305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518FB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D0707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13255,3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D63694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15972,8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2F78F6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+2717,5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503253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120,5</w:t>
            </w:r>
          </w:p>
        </w:tc>
      </w:tr>
      <w:tr w:rsidR="007C0311" w:rsidRPr="002518F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2518FB" w:rsidRDefault="007C0311" w:rsidP="002B305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518FB">
              <w:rPr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D0707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453,0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D63694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495,1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2F78F6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42,1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503253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109,3</w:t>
            </w:r>
          </w:p>
        </w:tc>
      </w:tr>
      <w:tr w:rsidR="007C0311" w:rsidRPr="002518F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2518FB" w:rsidRDefault="007C0311" w:rsidP="002B305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518FB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C0311" w:rsidP="002B305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C0311" w:rsidP="002B305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C0311" w:rsidP="002B305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C0311" w:rsidP="002B305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0311" w:rsidRPr="002518F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2518FB" w:rsidRDefault="007C0311" w:rsidP="002B305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518FB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D0707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16410,</w:t>
            </w:r>
            <w:r w:rsidR="00700B1F" w:rsidRPr="002518F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D63694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1650,4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2F78F6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-14760,2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503253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10,1</w:t>
            </w:r>
          </w:p>
        </w:tc>
      </w:tr>
      <w:tr w:rsidR="007C0311" w:rsidRPr="002518F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2518FB" w:rsidRDefault="007C0311" w:rsidP="002B305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518FB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D0707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4518,5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D63694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2F78F6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-4418,5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503253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2,2</w:t>
            </w:r>
          </w:p>
        </w:tc>
      </w:tr>
      <w:tr w:rsidR="007C0311" w:rsidRPr="002518F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2518FB" w:rsidRDefault="007C0311" w:rsidP="002B305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518FB">
              <w:rPr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C0311" w:rsidP="002B305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C0311" w:rsidP="002B305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C0311" w:rsidP="002B305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C0311" w:rsidP="002B305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0311" w:rsidRPr="002518F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2518FB" w:rsidRDefault="007C0311" w:rsidP="002B305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518FB">
              <w:rPr>
                <w:bCs/>
                <w:color w:val="000000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D0707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99174,4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D63694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105369,1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2F78F6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+6194,7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503253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106,2</w:t>
            </w:r>
          </w:p>
        </w:tc>
      </w:tr>
      <w:tr w:rsidR="007C0311" w:rsidRPr="002518F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2518FB" w:rsidRDefault="007C0311" w:rsidP="002B305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518FB">
              <w:rPr>
                <w:bCs/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D0707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4225,3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D63694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4907,9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2F78F6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+682,6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503253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116,2</w:t>
            </w:r>
          </w:p>
        </w:tc>
      </w:tr>
      <w:tr w:rsidR="007C0311" w:rsidRPr="002518F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2518FB" w:rsidRDefault="007C0311" w:rsidP="002B305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518FB">
              <w:rPr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C0311" w:rsidP="002B305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C0311" w:rsidP="002B305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C0311" w:rsidP="002B305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C0311" w:rsidP="002B305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0311" w:rsidRPr="002518F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2518FB" w:rsidRDefault="007C0311" w:rsidP="002B305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518FB">
              <w:rPr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D0707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20630,0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D63694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8777,4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2F78F6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-11852,6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503253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42,5</w:t>
            </w:r>
          </w:p>
        </w:tc>
      </w:tr>
      <w:tr w:rsidR="007C0311" w:rsidRPr="002518F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2518FB" w:rsidRDefault="007C0311" w:rsidP="002B305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518FB">
              <w:rPr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D0707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114,0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D63694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2F78F6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+36,0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503253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131,6</w:t>
            </w:r>
          </w:p>
        </w:tc>
      </w:tr>
      <w:tr w:rsidR="007C0311" w:rsidRPr="002518F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2518FB" w:rsidRDefault="007C0311" w:rsidP="002B305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518FB">
              <w:rPr>
                <w:bCs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C0311" w:rsidP="002B305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C0311" w:rsidP="002B305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C0311" w:rsidP="002B305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C0311" w:rsidP="002B305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0311" w:rsidRPr="002518F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2518FB" w:rsidRDefault="007C0311" w:rsidP="002B305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518FB">
              <w:rPr>
                <w:bCs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C0311" w:rsidP="002B305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C0311" w:rsidP="002B305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C0311" w:rsidP="002B305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7C0311" w:rsidP="002B305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0311" w:rsidRPr="002518F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C0311" w:rsidRPr="002518FB" w:rsidRDefault="007C0311" w:rsidP="002B305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518FB">
              <w:rPr>
                <w:bCs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B249D0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7035,2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D63694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7153,4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2F78F6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+118,2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0311" w:rsidRPr="002518FB" w:rsidRDefault="00503253" w:rsidP="002B305E">
            <w:pPr>
              <w:jc w:val="both"/>
              <w:rPr>
                <w:color w:val="000000"/>
                <w:sz w:val="28"/>
                <w:szCs w:val="28"/>
              </w:rPr>
            </w:pPr>
            <w:r w:rsidRPr="002518FB">
              <w:rPr>
                <w:color w:val="000000"/>
                <w:sz w:val="28"/>
                <w:szCs w:val="28"/>
              </w:rPr>
              <w:t>101,7</w:t>
            </w:r>
          </w:p>
        </w:tc>
      </w:tr>
    </w:tbl>
    <w:p w:rsidR="007C0311" w:rsidRPr="002518FB" w:rsidRDefault="007C0311" w:rsidP="002B305E">
      <w:pPr>
        <w:ind w:firstLine="567"/>
        <w:jc w:val="both"/>
        <w:rPr>
          <w:sz w:val="28"/>
          <w:szCs w:val="28"/>
        </w:rPr>
      </w:pPr>
      <w:r w:rsidRPr="002518FB">
        <w:rPr>
          <w:sz w:val="28"/>
          <w:szCs w:val="28"/>
        </w:rPr>
        <w:t>Уменьшение бюджетных ассигнований по ряду разделов бюджетной классификации расходов объясняется следующими причинами</w:t>
      </w:r>
      <w:r w:rsidR="00876CF8" w:rsidRPr="002518FB">
        <w:rPr>
          <w:sz w:val="28"/>
          <w:szCs w:val="28"/>
        </w:rPr>
        <w:t>:</w:t>
      </w:r>
    </w:p>
    <w:p w:rsidR="00002413" w:rsidRPr="002518FB" w:rsidRDefault="007C0311" w:rsidP="002B305E">
      <w:pPr>
        <w:ind w:firstLine="567"/>
        <w:jc w:val="both"/>
        <w:rPr>
          <w:bCs/>
          <w:sz w:val="28"/>
          <w:szCs w:val="28"/>
        </w:rPr>
      </w:pPr>
      <w:r w:rsidRPr="002518FB">
        <w:rPr>
          <w:bCs/>
          <w:sz w:val="28"/>
          <w:szCs w:val="28"/>
        </w:rPr>
        <w:t>"</w:t>
      </w:r>
      <w:r w:rsidR="001E736B" w:rsidRPr="002518FB">
        <w:rPr>
          <w:bCs/>
          <w:sz w:val="28"/>
          <w:szCs w:val="28"/>
        </w:rPr>
        <w:t>Национальная экономика</w:t>
      </w:r>
      <w:r w:rsidRPr="002518FB">
        <w:rPr>
          <w:bCs/>
          <w:sz w:val="28"/>
          <w:szCs w:val="28"/>
        </w:rPr>
        <w:t>"</w:t>
      </w:r>
      <w:r w:rsidR="007C1A03" w:rsidRPr="002518FB">
        <w:rPr>
          <w:bCs/>
          <w:sz w:val="28"/>
          <w:szCs w:val="28"/>
        </w:rPr>
        <w:t xml:space="preserve"> -</w:t>
      </w:r>
      <w:r w:rsidRPr="002518FB">
        <w:rPr>
          <w:bCs/>
          <w:sz w:val="28"/>
          <w:szCs w:val="28"/>
        </w:rPr>
        <w:t xml:space="preserve"> сокращение бюджетных ассигнований на</w:t>
      </w:r>
      <w:r w:rsidR="001E736B" w:rsidRPr="002518FB">
        <w:rPr>
          <w:bCs/>
          <w:sz w:val="28"/>
          <w:szCs w:val="28"/>
        </w:rPr>
        <w:t xml:space="preserve"> дорожное хо</w:t>
      </w:r>
      <w:r w:rsidR="007C1A03" w:rsidRPr="002518FB">
        <w:rPr>
          <w:bCs/>
          <w:sz w:val="28"/>
          <w:szCs w:val="28"/>
        </w:rPr>
        <w:t>зя</w:t>
      </w:r>
      <w:r w:rsidR="001E736B" w:rsidRPr="002518FB">
        <w:rPr>
          <w:bCs/>
          <w:sz w:val="28"/>
          <w:szCs w:val="28"/>
        </w:rPr>
        <w:t>йство на</w:t>
      </w:r>
      <w:r w:rsidR="007C1A03" w:rsidRPr="002518FB">
        <w:rPr>
          <w:bCs/>
          <w:sz w:val="28"/>
          <w:szCs w:val="28"/>
        </w:rPr>
        <w:t xml:space="preserve"> </w:t>
      </w:r>
      <w:r w:rsidR="0034330B" w:rsidRPr="002518FB">
        <w:rPr>
          <w:bCs/>
          <w:sz w:val="28"/>
          <w:szCs w:val="28"/>
        </w:rPr>
        <w:t>14143,0 тыс.рублей за счет того, что в 2012 году выделены дополнительно ассигнования на эту сумму из областного бюджета на ремонт дорог .</w:t>
      </w:r>
      <w:r w:rsidR="00002413" w:rsidRPr="002518FB">
        <w:rPr>
          <w:bCs/>
          <w:sz w:val="28"/>
          <w:szCs w:val="28"/>
        </w:rPr>
        <w:t xml:space="preserve"> </w:t>
      </w:r>
    </w:p>
    <w:p w:rsidR="007C0311" w:rsidRPr="002518FB" w:rsidRDefault="007C0311" w:rsidP="002B305E">
      <w:pPr>
        <w:ind w:firstLine="567"/>
        <w:jc w:val="both"/>
        <w:rPr>
          <w:bCs/>
          <w:sz w:val="28"/>
          <w:szCs w:val="28"/>
        </w:rPr>
      </w:pPr>
      <w:r w:rsidRPr="002518FB">
        <w:rPr>
          <w:sz w:val="28"/>
          <w:szCs w:val="28"/>
        </w:rPr>
        <w:t>"</w:t>
      </w:r>
      <w:r w:rsidRPr="002518FB">
        <w:rPr>
          <w:bCs/>
          <w:sz w:val="28"/>
          <w:szCs w:val="28"/>
        </w:rPr>
        <w:t>Жилищно-коммунальное хозяйство"</w:t>
      </w:r>
      <w:r w:rsidR="00063ED3" w:rsidRPr="002518FB">
        <w:rPr>
          <w:bCs/>
          <w:sz w:val="28"/>
          <w:szCs w:val="28"/>
        </w:rPr>
        <w:t>-</w:t>
      </w:r>
      <w:r w:rsidRPr="002518FB">
        <w:rPr>
          <w:bCs/>
          <w:sz w:val="28"/>
          <w:szCs w:val="28"/>
        </w:rPr>
        <w:t xml:space="preserve"> сокращение по бюджетным ассигнованиям на:</w:t>
      </w:r>
    </w:p>
    <w:p w:rsidR="007C0311" w:rsidRPr="002518FB" w:rsidRDefault="007C0311" w:rsidP="002B305E">
      <w:pPr>
        <w:ind w:firstLine="567"/>
        <w:jc w:val="both"/>
        <w:rPr>
          <w:bCs/>
          <w:sz w:val="28"/>
          <w:szCs w:val="28"/>
        </w:rPr>
      </w:pPr>
      <w:r w:rsidRPr="002518FB">
        <w:rPr>
          <w:bCs/>
          <w:sz w:val="28"/>
          <w:szCs w:val="28"/>
        </w:rPr>
        <w:t xml:space="preserve">- обеспечение мероприятий по капитальному ремонту многоквартирных домов </w:t>
      </w:r>
      <w:r w:rsidR="00925369" w:rsidRPr="002518FB">
        <w:rPr>
          <w:bCs/>
          <w:sz w:val="28"/>
          <w:szCs w:val="28"/>
        </w:rPr>
        <w:t>– 3543,1</w:t>
      </w:r>
      <w:r w:rsidRPr="002518FB">
        <w:rPr>
          <w:bCs/>
          <w:sz w:val="28"/>
          <w:szCs w:val="28"/>
        </w:rPr>
        <w:t xml:space="preserve"> тыс. рублей;</w:t>
      </w:r>
    </w:p>
    <w:p w:rsidR="00925369" w:rsidRPr="002518FB" w:rsidRDefault="00925369" w:rsidP="002B305E">
      <w:pPr>
        <w:ind w:firstLine="567"/>
        <w:jc w:val="both"/>
        <w:rPr>
          <w:bCs/>
          <w:sz w:val="28"/>
          <w:szCs w:val="28"/>
        </w:rPr>
      </w:pPr>
      <w:r w:rsidRPr="002518FB">
        <w:rPr>
          <w:bCs/>
          <w:sz w:val="28"/>
          <w:szCs w:val="28"/>
        </w:rPr>
        <w:t>- изготовление ПСД по башням  - 875,4 тыс.рублей;</w:t>
      </w:r>
    </w:p>
    <w:p w:rsidR="001A7F16" w:rsidRPr="002518FB" w:rsidRDefault="000E3891" w:rsidP="002B305E">
      <w:pPr>
        <w:ind w:firstLine="567"/>
        <w:jc w:val="both"/>
        <w:rPr>
          <w:bCs/>
          <w:sz w:val="28"/>
          <w:szCs w:val="28"/>
        </w:rPr>
      </w:pPr>
      <w:r w:rsidRPr="002518FB">
        <w:rPr>
          <w:bCs/>
          <w:sz w:val="28"/>
          <w:szCs w:val="28"/>
        </w:rPr>
        <w:t xml:space="preserve"> </w:t>
      </w:r>
      <w:r w:rsidR="001A7F16" w:rsidRPr="002518FB">
        <w:rPr>
          <w:bCs/>
          <w:sz w:val="28"/>
          <w:szCs w:val="28"/>
        </w:rPr>
        <w:t>«Социальная политика» сокращение бюджетных расходов на</w:t>
      </w:r>
      <w:r w:rsidR="00E75C79" w:rsidRPr="002518FB">
        <w:rPr>
          <w:bCs/>
          <w:sz w:val="28"/>
          <w:szCs w:val="28"/>
        </w:rPr>
        <w:t>:</w:t>
      </w:r>
    </w:p>
    <w:p w:rsidR="001A7F16" w:rsidRPr="002518FB" w:rsidRDefault="001A7F16" w:rsidP="002B305E">
      <w:pPr>
        <w:ind w:firstLine="567"/>
        <w:jc w:val="both"/>
        <w:rPr>
          <w:bCs/>
          <w:sz w:val="28"/>
          <w:szCs w:val="28"/>
        </w:rPr>
      </w:pPr>
      <w:r w:rsidRPr="002518FB">
        <w:rPr>
          <w:bCs/>
          <w:sz w:val="28"/>
          <w:szCs w:val="28"/>
        </w:rPr>
        <w:t xml:space="preserve">-приобретение жилья участникам ВОВ на </w:t>
      </w:r>
      <w:r w:rsidR="00E75C79" w:rsidRPr="002518FB">
        <w:rPr>
          <w:bCs/>
          <w:sz w:val="28"/>
          <w:szCs w:val="28"/>
        </w:rPr>
        <w:t>9108,6</w:t>
      </w:r>
      <w:r w:rsidRPr="002518FB">
        <w:rPr>
          <w:bCs/>
          <w:sz w:val="28"/>
          <w:szCs w:val="28"/>
        </w:rPr>
        <w:t xml:space="preserve"> тыс. рублей</w:t>
      </w:r>
      <w:r w:rsidR="00E75C79" w:rsidRPr="002518FB">
        <w:rPr>
          <w:bCs/>
          <w:sz w:val="28"/>
          <w:szCs w:val="28"/>
        </w:rPr>
        <w:t>;</w:t>
      </w:r>
    </w:p>
    <w:p w:rsidR="00E75C79" w:rsidRPr="002518FB" w:rsidRDefault="00E75C79" w:rsidP="002B305E">
      <w:pPr>
        <w:ind w:firstLine="567"/>
        <w:jc w:val="both"/>
        <w:rPr>
          <w:bCs/>
          <w:sz w:val="28"/>
          <w:szCs w:val="28"/>
        </w:rPr>
      </w:pPr>
      <w:r w:rsidRPr="002518FB">
        <w:rPr>
          <w:bCs/>
          <w:sz w:val="28"/>
          <w:szCs w:val="28"/>
        </w:rPr>
        <w:t>- реализация федеральной программы по улучшению жилищных условий граждан, проживающих в сельской местности, в том числе молодых семей 858,1 тыс.</w:t>
      </w:r>
      <w:r w:rsidR="002518FB">
        <w:rPr>
          <w:bCs/>
          <w:sz w:val="28"/>
          <w:szCs w:val="28"/>
        </w:rPr>
        <w:t xml:space="preserve"> </w:t>
      </w:r>
      <w:r w:rsidRPr="002518FB">
        <w:rPr>
          <w:bCs/>
          <w:sz w:val="28"/>
          <w:szCs w:val="28"/>
        </w:rPr>
        <w:t>рублей;</w:t>
      </w:r>
    </w:p>
    <w:p w:rsidR="00E75C79" w:rsidRPr="002518FB" w:rsidRDefault="00E75C79" w:rsidP="002B305E">
      <w:pPr>
        <w:ind w:firstLine="567"/>
        <w:jc w:val="both"/>
        <w:rPr>
          <w:bCs/>
          <w:sz w:val="28"/>
          <w:szCs w:val="28"/>
        </w:rPr>
      </w:pPr>
      <w:r w:rsidRPr="002518FB">
        <w:rPr>
          <w:bCs/>
          <w:sz w:val="28"/>
          <w:szCs w:val="28"/>
        </w:rPr>
        <w:t>- приобретение жилья детям-сиротам – 1590,6 тыс.</w:t>
      </w:r>
      <w:r w:rsidR="002518FB">
        <w:rPr>
          <w:bCs/>
          <w:sz w:val="28"/>
          <w:szCs w:val="28"/>
        </w:rPr>
        <w:t xml:space="preserve"> </w:t>
      </w:r>
      <w:r w:rsidRPr="002518FB">
        <w:rPr>
          <w:bCs/>
          <w:sz w:val="28"/>
          <w:szCs w:val="28"/>
        </w:rPr>
        <w:t>рублей</w:t>
      </w:r>
      <w:r w:rsidR="00C75C75" w:rsidRPr="002518FB">
        <w:rPr>
          <w:bCs/>
          <w:sz w:val="28"/>
          <w:szCs w:val="28"/>
        </w:rPr>
        <w:t>.</w:t>
      </w:r>
    </w:p>
    <w:p w:rsidR="00C75C75" w:rsidRPr="002518FB" w:rsidRDefault="00C75C75" w:rsidP="002B305E">
      <w:pPr>
        <w:ind w:firstLine="567"/>
        <w:jc w:val="both"/>
        <w:rPr>
          <w:bCs/>
          <w:sz w:val="28"/>
          <w:szCs w:val="28"/>
        </w:rPr>
      </w:pPr>
      <w:r w:rsidRPr="002518FB">
        <w:rPr>
          <w:bCs/>
          <w:sz w:val="28"/>
          <w:szCs w:val="28"/>
        </w:rPr>
        <w:t>Увеличение расходов по управлению сложилось из-за того, что при планировании бюджета 2012 года расходы по этому разделу были запланированы ниже потребности на 12 процентов.</w:t>
      </w:r>
    </w:p>
    <w:p w:rsidR="00876CF8" w:rsidRPr="002518FB" w:rsidRDefault="00876CF8" w:rsidP="002B305E">
      <w:pPr>
        <w:ind w:firstLine="567"/>
        <w:jc w:val="both"/>
        <w:rPr>
          <w:sz w:val="28"/>
          <w:szCs w:val="28"/>
        </w:rPr>
      </w:pPr>
      <w:r w:rsidRPr="002518FB">
        <w:rPr>
          <w:sz w:val="28"/>
          <w:szCs w:val="28"/>
        </w:rPr>
        <w:t>Увеличение расходов по образованию в 2013 году объясняется увеличением расходов на коммунальные услуги и заработную плату с начислением.</w:t>
      </w:r>
    </w:p>
    <w:p w:rsidR="00876CF8" w:rsidRPr="002518FB" w:rsidRDefault="00876CF8" w:rsidP="002B305E">
      <w:pPr>
        <w:ind w:firstLine="567"/>
        <w:jc w:val="both"/>
        <w:rPr>
          <w:sz w:val="28"/>
          <w:szCs w:val="28"/>
        </w:rPr>
      </w:pPr>
      <w:r w:rsidRPr="002518FB">
        <w:rPr>
          <w:sz w:val="28"/>
          <w:szCs w:val="28"/>
        </w:rPr>
        <w:t xml:space="preserve">По разделу культура увеличение расходов связано с переходом </w:t>
      </w:r>
      <w:r w:rsidR="00C75C75" w:rsidRPr="002518FB">
        <w:rPr>
          <w:sz w:val="28"/>
          <w:szCs w:val="28"/>
        </w:rPr>
        <w:t xml:space="preserve">на отраслевую систему оплаты труда учреждений культуры. </w:t>
      </w:r>
    </w:p>
    <w:p w:rsidR="007C0311" w:rsidRPr="002518FB" w:rsidRDefault="009B5FA0" w:rsidP="002B305E">
      <w:pPr>
        <w:ind w:firstLine="567"/>
        <w:jc w:val="both"/>
        <w:rPr>
          <w:sz w:val="28"/>
          <w:szCs w:val="28"/>
        </w:rPr>
      </w:pPr>
      <w:r w:rsidRPr="002518FB">
        <w:rPr>
          <w:sz w:val="28"/>
          <w:szCs w:val="28"/>
        </w:rPr>
        <w:t>Бюджет района планируется без дефицита.</w:t>
      </w:r>
    </w:p>
    <w:p w:rsidR="007C0311" w:rsidRPr="002518FB" w:rsidRDefault="007C0311" w:rsidP="002B305E">
      <w:pPr>
        <w:ind w:firstLine="567"/>
        <w:jc w:val="both"/>
        <w:rPr>
          <w:sz w:val="28"/>
          <w:szCs w:val="28"/>
        </w:rPr>
      </w:pPr>
    </w:p>
    <w:sectPr w:rsidR="007C0311" w:rsidRPr="002518FB" w:rsidSect="002518FB">
      <w:headerReference w:type="even" r:id="rId7"/>
      <w:headerReference w:type="default" r:id="rId8"/>
      <w:pgSz w:w="11906" w:h="16838" w:code="9"/>
      <w:pgMar w:top="1134" w:right="850" w:bottom="1134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338" w:rsidRDefault="00471338">
      <w:r>
        <w:separator/>
      </w:r>
    </w:p>
  </w:endnote>
  <w:endnote w:type="continuationSeparator" w:id="0">
    <w:p w:rsidR="00471338" w:rsidRDefault="00471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338" w:rsidRDefault="00471338">
      <w:r>
        <w:separator/>
      </w:r>
    </w:p>
  </w:footnote>
  <w:footnote w:type="continuationSeparator" w:id="0">
    <w:p w:rsidR="00471338" w:rsidRDefault="00471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85" w:rsidRDefault="00F05843" w:rsidP="00C913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F568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5685" w:rsidRDefault="00FF56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85" w:rsidRPr="00901B92" w:rsidRDefault="00F05843" w:rsidP="00C913B5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901B92">
      <w:rPr>
        <w:rStyle w:val="a4"/>
        <w:sz w:val="20"/>
        <w:szCs w:val="20"/>
      </w:rPr>
      <w:fldChar w:fldCharType="begin"/>
    </w:r>
    <w:r w:rsidR="00FF5685" w:rsidRPr="00901B92">
      <w:rPr>
        <w:rStyle w:val="a4"/>
        <w:sz w:val="20"/>
        <w:szCs w:val="20"/>
      </w:rPr>
      <w:instrText xml:space="preserve">PAGE  </w:instrText>
    </w:r>
    <w:r w:rsidRPr="00901B92">
      <w:rPr>
        <w:rStyle w:val="a4"/>
        <w:sz w:val="20"/>
        <w:szCs w:val="20"/>
      </w:rPr>
      <w:fldChar w:fldCharType="separate"/>
    </w:r>
    <w:r w:rsidR="00DE2611">
      <w:rPr>
        <w:rStyle w:val="a4"/>
        <w:noProof/>
        <w:sz w:val="20"/>
        <w:szCs w:val="20"/>
      </w:rPr>
      <w:t>4</w:t>
    </w:r>
    <w:r w:rsidRPr="00901B92">
      <w:rPr>
        <w:rStyle w:val="a4"/>
        <w:sz w:val="20"/>
        <w:szCs w:val="20"/>
      </w:rPr>
      <w:fldChar w:fldCharType="end"/>
    </w:r>
  </w:p>
  <w:p w:rsidR="00FF5685" w:rsidRPr="00901B92" w:rsidRDefault="00FF5685">
    <w:pPr>
      <w:pStyle w:val="a3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240F5"/>
    <w:multiLevelType w:val="hybridMultilevel"/>
    <w:tmpl w:val="9C029018"/>
    <w:lvl w:ilvl="0" w:tplc="948C3AA0">
      <w:start w:val="1"/>
      <w:numFmt w:val="decimal"/>
      <w:lvlText w:val="%1."/>
      <w:lvlJc w:val="left"/>
      <w:pPr>
        <w:ind w:left="2297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oNotTrackMoves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904"/>
    <w:rsid w:val="00001913"/>
    <w:rsid w:val="00002413"/>
    <w:rsid w:val="00031DFF"/>
    <w:rsid w:val="000452F7"/>
    <w:rsid w:val="00052F5B"/>
    <w:rsid w:val="00063ED3"/>
    <w:rsid w:val="000677D3"/>
    <w:rsid w:val="000A4225"/>
    <w:rsid w:val="000A67D1"/>
    <w:rsid w:val="000E3891"/>
    <w:rsid w:val="000E4742"/>
    <w:rsid w:val="000E6A75"/>
    <w:rsid w:val="000F2420"/>
    <w:rsid w:val="00102EBB"/>
    <w:rsid w:val="00110993"/>
    <w:rsid w:val="0011607F"/>
    <w:rsid w:val="001323E8"/>
    <w:rsid w:val="00133A06"/>
    <w:rsid w:val="00137B30"/>
    <w:rsid w:val="00140EDC"/>
    <w:rsid w:val="00145CCF"/>
    <w:rsid w:val="0016555A"/>
    <w:rsid w:val="00172737"/>
    <w:rsid w:val="0017757A"/>
    <w:rsid w:val="001A1817"/>
    <w:rsid w:val="001A7F16"/>
    <w:rsid w:val="001B49D6"/>
    <w:rsid w:val="001E736B"/>
    <w:rsid w:val="001F624C"/>
    <w:rsid w:val="00205DAC"/>
    <w:rsid w:val="002078BF"/>
    <w:rsid w:val="00225E11"/>
    <w:rsid w:val="0023129D"/>
    <w:rsid w:val="002518FB"/>
    <w:rsid w:val="00264134"/>
    <w:rsid w:val="0027213B"/>
    <w:rsid w:val="00280BB3"/>
    <w:rsid w:val="00283618"/>
    <w:rsid w:val="00283C63"/>
    <w:rsid w:val="00286628"/>
    <w:rsid w:val="00296BB6"/>
    <w:rsid w:val="002A062B"/>
    <w:rsid w:val="002B29A2"/>
    <w:rsid w:val="002B305E"/>
    <w:rsid w:val="002E24E0"/>
    <w:rsid w:val="002F78F6"/>
    <w:rsid w:val="00300920"/>
    <w:rsid w:val="0034330B"/>
    <w:rsid w:val="003447F8"/>
    <w:rsid w:val="00350582"/>
    <w:rsid w:val="00354AE7"/>
    <w:rsid w:val="003554AA"/>
    <w:rsid w:val="0036195A"/>
    <w:rsid w:val="0036684D"/>
    <w:rsid w:val="003F1D01"/>
    <w:rsid w:val="00416CEB"/>
    <w:rsid w:val="00422F0E"/>
    <w:rsid w:val="00423FF6"/>
    <w:rsid w:val="004250B4"/>
    <w:rsid w:val="004261CC"/>
    <w:rsid w:val="00463F75"/>
    <w:rsid w:val="00465F53"/>
    <w:rsid w:val="00471338"/>
    <w:rsid w:val="00483CC8"/>
    <w:rsid w:val="004C19F0"/>
    <w:rsid w:val="004C5E7A"/>
    <w:rsid w:val="004D145C"/>
    <w:rsid w:val="00503253"/>
    <w:rsid w:val="00504A88"/>
    <w:rsid w:val="0051741F"/>
    <w:rsid w:val="005473D6"/>
    <w:rsid w:val="00570468"/>
    <w:rsid w:val="00571202"/>
    <w:rsid w:val="00585794"/>
    <w:rsid w:val="0059133A"/>
    <w:rsid w:val="005B2761"/>
    <w:rsid w:val="005B2D42"/>
    <w:rsid w:val="005B30E0"/>
    <w:rsid w:val="005C0632"/>
    <w:rsid w:val="006149D3"/>
    <w:rsid w:val="00620170"/>
    <w:rsid w:val="00635E6A"/>
    <w:rsid w:val="00685545"/>
    <w:rsid w:val="006857BD"/>
    <w:rsid w:val="006C5C56"/>
    <w:rsid w:val="00700B1F"/>
    <w:rsid w:val="007116DD"/>
    <w:rsid w:val="00741AAE"/>
    <w:rsid w:val="00743E90"/>
    <w:rsid w:val="00765CEC"/>
    <w:rsid w:val="007B2BE5"/>
    <w:rsid w:val="007B44DC"/>
    <w:rsid w:val="007B791D"/>
    <w:rsid w:val="007C0311"/>
    <w:rsid w:val="007C1A03"/>
    <w:rsid w:val="007C208D"/>
    <w:rsid w:val="007C77DA"/>
    <w:rsid w:val="007D0707"/>
    <w:rsid w:val="008239D2"/>
    <w:rsid w:val="008270EB"/>
    <w:rsid w:val="00865F0E"/>
    <w:rsid w:val="00876CF8"/>
    <w:rsid w:val="008C0A89"/>
    <w:rsid w:val="008D31A5"/>
    <w:rsid w:val="008D3474"/>
    <w:rsid w:val="008D56D9"/>
    <w:rsid w:val="008F3498"/>
    <w:rsid w:val="00901B92"/>
    <w:rsid w:val="009024CF"/>
    <w:rsid w:val="009111C6"/>
    <w:rsid w:val="0092254F"/>
    <w:rsid w:val="00925369"/>
    <w:rsid w:val="00953B06"/>
    <w:rsid w:val="00983F96"/>
    <w:rsid w:val="009B02D0"/>
    <w:rsid w:val="009B5BE0"/>
    <w:rsid w:val="009B5FA0"/>
    <w:rsid w:val="009E2C95"/>
    <w:rsid w:val="009F0103"/>
    <w:rsid w:val="009F2404"/>
    <w:rsid w:val="009F3E9D"/>
    <w:rsid w:val="00A40523"/>
    <w:rsid w:val="00A52392"/>
    <w:rsid w:val="00A543F2"/>
    <w:rsid w:val="00A77C1E"/>
    <w:rsid w:val="00AA2E9D"/>
    <w:rsid w:val="00AC5E82"/>
    <w:rsid w:val="00AE61A5"/>
    <w:rsid w:val="00AF4676"/>
    <w:rsid w:val="00B11BA3"/>
    <w:rsid w:val="00B13E0A"/>
    <w:rsid w:val="00B15934"/>
    <w:rsid w:val="00B249D0"/>
    <w:rsid w:val="00B74ADE"/>
    <w:rsid w:val="00B77F60"/>
    <w:rsid w:val="00BB17A6"/>
    <w:rsid w:val="00BD2904"/>
    <w:rsid w:val="00BF30D0"/>
    <w:rsid w:val="00C04F03"/>
    <w:rsid w:val="00C105E2"/>
    <w:rsid w:val="00C11882"/>
    <w:rsid w:val="00C144B7"/>
    <w:rsid w:val="00C3161B"/>
    <w:rsid w:val="00C41DF9"/>
    <w:rsid w:val="00C75C75"/>
    <w:rsid w:val="00C8182A"/>
    <w:rsid w:val="00C913B5"/>
    <w:rsid w:val="00C91E8A"/>
    <w:rsid w:val="00CA0B78"/>
    <w:rsid w:val="00CA4874"/>
    <w:rsid w:val="00CC393B"/>
    <w:rsid w:val="00D0752C"/>
    <w:rsid w:val="00D108AA"/>
    <w:rsid w:val="00D14EF5"/>
    <w:rsid w:val="00D153C3"/>
    <w:rsid w:val="00D2442D"/>
    <w:rsid w:val="00D2775E"/>
    <w:rsid w:val="00D424A9"/>
    <w:rsid w:val="00D4690F"/>
    <w:rsid w:val="00D63694"/>
    <w:rsid w:val="00DA65FE"/>
    <w:rsid w:val="00DC24EF"/>
    <w:rsid w:val="00DE2611"/>
    <w:rsid w:val="00DF7795"/>
    <w:rsid w:val="00E04E08"/>
    <w:rsid w:val="00E10285"/>
    <w:rsid w:val="00E17DD9"/>
    <w:rsid w:val="00E37014"/>
    <w:rsid w:val="00E439AD"/>
    <w:rsid w:val="00E57200"/>
    <w:rsid w:val="00E677EB"/>
    <w:rsid w:val="00E703FD"/>
    <w:rsid w:val="00E75C79"/>
    <w:rsid w:val="00EA3EF0"/>
    <w:rsid w:val="00EB1F33"/>
    <w:rsid w:val="00EC4273"/>
    <w:rsid w:val="00ED2B92"/>
    <w:rsid w:val="00ED3F4C"/>
    <w:rsid w:val="00EE74A8"/>
    <w:rsid w:val="00EF6C35"/>
    <w:rsid w:val="00F05843"/>
    <w:rsid w:val="00F250E3"/>
    <w:rsid w:val="00F30D31"/>
    <w:rsid w:val="00F511BC"/>
    <w:rsid w:val="00F57AEB"/>
    <w:rsid w:val="00F76402"/>
    <w:rsid w:val="00F80FF7"/>
    <w:rsid w:val="00FD6BC1"/>
    <w:rsid w:val="00FE3C22"/>
    <w:rsid w:val="00FE55B3"/>
    <w:rsid w:val="00FF30CF"/>
    <w:rsid w:val="00FF5685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5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54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92254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3">
    <w:name w:val="header"/>
    <w:basedOn w:val="a"/>
    <w:rsid w:val="00901B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01B92"/>
  </w:style>
  <w:style w:type="paragraph" w:styleId="a5">
    <w:name w:val="footer"/>
    <w:basedOn w:val="a"/>
    <w:rsid w:val="00901B92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C04F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04F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04F0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40;&#1049;&#1057;&#1054;&#1042;&#1045;&#1058;\13%20&#1079;&#1072;&#1089;&#1077;&#1076;&#1072;&#1085;&#1080;&#1077;%20-%2027%20&#1085;&#1086;&#1103;&#1073;&#1088;&#1103;%202012\&#1053;&#1072;%20&#1089;&#1072;&#1081;&#1090;\&#1041;&#1102;&#1076;&#1078;&#1077;&#1090;%202013-2015%20&#1075;&#1086;&#1076;&#1099;\&#1055;&#1086;&#1103;&#1089;&#1085;&#1080;&#1090;&#1077;&#1083;&#1100;&#1085;&#1072;&#1103;%20&#1079;&#1072;&#1087;&#1080;&#1089;&#1082;&#1072;%20&#1082;%20&#1087;&#1088;&#1086;&#1077;&#1082;&#1090;&#1091;%20&#1088;&#1072;&#1081;&#1086;&#1085;&#1085;&#1086;&#1075;&#1086;%20%20&#1073;&#1102;&#1076;&#1078;&#1077;&#1090;&#1072;%20&#1085;&#1072;%202012-2014%20&#1075;&#1086;&#1076;&#1099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Пояснительная записка к проекту районного  бюджета на 2012-2014 годы .dotx</Template>
  <TotalTime>0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областного бюджета на 2012 год и на плановый период 2013 и 2014 годов</vt:lpstr>
    </vt:vector>
  </TitlesOfParts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областного бюджета на 2012 год и на плановый период 2013 и 2014 годов</dc:title>
  <dc:subject/>
  <dc:creator>Admin</dc:creator>
  <cp:keywords/>
  <dc:description/>
  <cp:lastModifiedBy>Admin</cp:lastModifiedBy>
  <cp:revision>2</cp:revision>
  <cp:lastPrinted>2012-11-19T08:27:00Z</cp:lastPrinted>
  <dcterms:created xsi:type="dcterms:W3CDTF">2012-12-06T05:53:00Z</dcterms:created>
  <dcterms:modified xsi:type="dcterms:W3CDTF">2012-12-06T05:54:00Z</dcterms:modified>
</cp:coreProperties>
</file>