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6" w:type="dxa"/>
        <w:tblInd w:w="-252" w:type="dxa"/>
        <w:tblLook w:val="0000"/>
      </w:tblPr>
      <w:tblGrid>
        <w:gridCol w:w="760"/>
        <w:gridCol w:w="2575"/>
        <w:gridCol w:w="6721"/>
      </w:tblGrid>
      <w:tr w:rsidR="003303D3" w:rsidTr="003303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3D3" w:rsidRDefault="003303D3">
            <w:pPr>
              <w:rPr>
                <w:sz w:val="20"/>
                <w:szCs w:val="20"/>
              </w:rPr>
            </w:pPr>
          </w:p>
        </w:tc>
        <w:tc>
          <w:tcPr>
            <w:tcW w:w="9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03D3" w:rsidRPr="00B02E74" w:rsidRDefault="00B02E74" w:rsidP="00B02E74">
            <w:pPr>
              <w:ind w:left="14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3303D3" w:rsidRPr="00B02E74">
              <w:rPr>
                <w:sz w:val="28"/>
                <w:szCs w:val="28"/>
              </w:rPr>
              <w:t>Приложение 2</w:t>
            </w:r>
          </w:p>
        </w:tc>
      </w:tr>
      <w:tr w:rsidR="003303D3" w:rsidTr="003303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3D3" w:rsidRDefault="003303D3">
            <w:pPr>
              <w:rPr>
                <w:sz w:val="20"/>
                <w:szCs w:val="20"/>
              </w:rPr>
            </w:pPr>
          </w:p>
        </w:tc>
        <w:tc>
          <w:tcPr>
            <w:tcW w:w="9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03D3" w:rsidRPr="00B02E74" w:rsidRDefault="00B02E74" w:rsidP="00B02E74">
            <w:pPr>
              <w:ind w:left="14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3303D3" w:rsidRPr="00B02E74">
              <w:rPr>
                <w:sz w:val="28"/>
                <w:szCs w:val="28"/>
              </w:rPr>
              <w:t>к    решению Троснянского районного</w:t>
            </w:r>
          </w:p>
        </w:tc>
      </w:tr>
      <w:tr w:rsidR="003303D3" w:rsidTr="003303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3D3" w:rsidRDefault="003303D3">
            <w:pPr>
              <w:rPr>
                <w:sz w:val="20"/>
                <w:szCs w:val="20"/>
              </w:rPr>
            </w:pPr>
          </w:p>
        </w:tc>
        <w:tc>
          <w:tcPr>
            <w:tcW w:w="9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03D3" w:rsidRPr="00B02E74" w:rsidRDefault="00B02E74" w:rsidP="00B02E74">
            <w:pPr>
              <w:ind w:left="14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3303D3" w:rsidRPr="00B02E74">
              <w:rPr>
                <w:sz w:val="28"/>
                <w:szCs w:val="28"/>
              </w:rPr>
              <w:t>Совета народных депутатов</w:t>
            </w:r>
          </w:p>
        </w:tc>
      </w:tr>
      <w:tr w:rsidR="003303D3" w:rsidTr="003303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3D3" w:rsidRDefault="003303D3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03D3" w:rsidRPr="00B02E74" w:rsidRDefault="003303D3" w:rsidP="00B02E74">
            <w:pPr>
              <w:ind w:left="1477"/>
              <w:jc w:val="center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03D3" w:rsidRPr="00B02E74" w:rsidRDefault="00B02E74" w:rsidP="00B02E74">
            <w:pPr>
              <w:ind w:left="14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16FD8">
              <w:rPr>
                <w:sz w:val="28"/>
                <w:szCs w:val="28"/>
              </w:rPr>
              <w:t>от 27</w:t>
            </w:r>
            <w:r w:rsidR="003303D3" w:rsidRPr="00B02E74">
              <w:rPr>
                <w:sz w:val="28"/>
                <w:szCs w:val="28"/>
              </w:rPr>
              <w:t xml:space="preserve"> ноября 2012 года</w:t>
            </w:r>
            <w:r>
              <w:rPr>
                <w:sz w:val="28"/>
                <w:szCs w:val="28"/>
              </w:rPr>
              <w:t xml:space="preserve"> №</w:t>
            </w:r>
            <w:r w:rsidR="00916FD8">
              <w:rPr>
                <w:sz w:val="28"/>
                <w:szCs w:val="28"/>
              </w:rPr>
              <w:t>167</w:t>
            </w:r>
          </w:p>
        </w:tc>
      </w:tr>
      <w:tr w:rsidR="003303D3" w:rsidTr="003303D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3D3" w:rsidRDefault="003303D3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03D3" w:rsidRDefault="003303D3">
            <w:pPr>
              <w:jc w:val="right"/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303D3" w:rsidRDefault="003303D3">
            <w:pPr>
              <w:jc w:val="right"/>
            </w:pPr>
          </w:p>
        </w:tc>
      </w:tr>
      <w:tr w:rsidR="003303D3" w:rsidTr="003303D3">
        <w:trPr>
          <w:trHeight w:val="1125"/>
        </w:trPr>
        <w:tc>
          <w:tcPr>
            <w:tcW w:w="10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03D3" w:rsidRDefault="003303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Главные администраторы доходов  бюджета муниципального района</w:t>
            </w:r>
            <w:r w:rsidR="005314C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-органы государственной власти Российской Федерации и органы государственной власти Орловской области</w:t>
            </w:r>
          </w:p>
        </w:tc>
      </w:tr>
      <w:tr w:rsidR="003303D3" w:rsidTr="003303D3">
        <w:trPr>
          <w:trHeight w:val="255"/>
        </w:trPr>
        <w:tc>
          <w:tcPr>
            <w:tcW w:w="10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03D3" w:rsidTr="003303D3">
        <w:trPr>
          <w:trHeight w:val="255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 w:rsidP="0033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 w:rsidP="003303D3">
            <w:pPr>
              <w:jc w:val="center"/>
            </w:pPr>
            <w:r>
              <w:t>Наименование администратора доходов</w:t>
            </w:r>
          </w:p>
        </w:tc>
      </w:tr>
      <w:tr w:rsidR="003303D3" w:rsidTr="003303D3">
        <w:trPr>
          <w:trHeight w:val="11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3303D3" w:rsidRDefault="003303D3" w:rsidP="0033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Администратора доходов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</w:pPr>
            <w:r>
              <w:t>доходов  бюджета муниципального района</w:t>
            </w:r>
          </w:p>
        </w:tc>
        <w:tc>
          <w:tcPr>
            <w:tcW w:w="6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03D3" w:rsidRDefault="003303D3" w:rsidP="003303D3">
            <w:pPr>
              <w:jc w:val="center"/>
            </w:pPr>
          </w:p>
        </w:tc>
      </w:tr>
      <w:tr w:rsidR="003303D3" w:rsidTr="003303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3D3" w:rsidRDefault="003303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Федеральной налоговой службы России по Орловской области</w:t>
            </w:r>
          </w:p>
        </w:tc>
      </w:tr>
      <w:tr w:rsidR="003303D3" w:rsidTr="003303D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1 01 02000 01 0000 110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</w:t>
            </w:r>
          </w:p>
        </w:tc>
      </w:tr>
      <w:tr w:rsidR="003303D3" w:rsidTr="003303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1 05 02000 02 0000 110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rPr>
                <w:color w:val="000000"/>
              </w:rPr>
            </w:pPr>
            <w:r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</w:tr>
      <w:tr w:rsidR="003303D3" w:rsidTr="003303D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1 05 03000 01 0000 110 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</w:tr>
      <w:tr w:rsidR="003303D3" w:rsidTr="003303D3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1 08 03010 01 0000 110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 Верховного Суда РФ)</w:t>
            </w:r>
          </w:p>
        </w:tc>
      </w:tr>
      <w:tr w:rsidR="003303D3" w:rsidTr="003303D3">
        <w:trPr>
          <w:trHeight w:val="12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1 16 03010 01 0000 140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налогового законодательства о налогах и сборах, предусмотренных статьями 116, 118, 119.1пунктами 1и2ст.120, статьями 125,126,128,129,129.1,132,133,134,135,135.1 НК РФ.</w:t>
            </w:r>
          </w:p>
        </w:tc>
      </w:tr>
      <w:tr w:rsidR="003303D3" w:rsidTr="003303D3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1 16 03030 01 0000 140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предусмотренных Кодексом РФ об административных  правонарушениях.</w:t>
            </w:r>
          </w:p>
        </w:tc>
      </w:tr>
      <w:tr w:rsidR="003303D3" w:rsidTr="003303D3">
        <w:trPr>
          <w:trHeight w:val="12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1 16 06000 01 0000 140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 расчетов с использованием платежных карт</w:t>
            </w:r>
          </w:p>
        </w:tc>
      </w:tr>
      <w:tr w:rsidR="003303D3" w:rsidTr="003303D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внутренних дел Орловской области</w:t>
            </w:r>
          </w:p>
        </w:tc>
      </w:tr>
      <w:tr w:rsidR="003303D3" w:rsidTr="003303D3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1 08 07140 01 0000 110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</w:t>
            </w:r>
          </w:p>
        </w:tc>
      </w:tr>
      <w:tr w:rsidR="003303D3" w:rsidTr="003303D3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 w:rsidP="0033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1 16 21050 05 0000 140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и иные суммы, взыскиваемые с лиц, виновных в совершении преступлений, и в  возмещение ущерба имуществу, зачисляемые в местный бюджет</w:t>
            </w:r>
          </w:p>
        </w:tc>
      </w:tr>
      <w:tr w:rsidR="003303D3" w:rsidTr="003303D3">
        <w:trPr>
          <w:trHeight w:val="6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 w:rsidP="0033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1 16 30000 01 0000 140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административные правонарушения в области дорожного движения.</w:t>
            </w:r>
          </w:p>
        </w:tc>
      </w:tr>
      <w:tr w:rsidR="003303D3" w:rsidTr="003303D3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192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Федеральная миграционная служба</w:t>
            </w:r>
          </w:p>
        </w:tc>
      </w:tr>
      <w:tr w:rsidR="003303D3" w:rsidTr="003303D3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1 16 90050 05 0000 140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D3" w:rsidRDefault="00330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(штрафы) и иных сумм в возмещение ущерба, зачисляемые в бюджеты муниципальных районов,</w:t>
            </w:r>
          </w:p>
        </w:tc>
      </w:tr>
      <w:tr w:rsidR="003303D3" w:rsidTr="003303D3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юстиции РФ</w:t>
            </w:r>
          </w:p>
        </w:tc>
      </w:tr>
      <w:tr w:rsidR="003303D3" w:rsidTr="003303D3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1 16 90050 05 0000 140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D3" w:rsidRDefault="00330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(штрафы) и иных сумм в возмещение ущерба, зачисляемые в бюджеты муниципальных районов,</w:t>
            </w:r>
          </w:p>
        </w:tc>
      </w:tr>
      <w:tr w:rsidR="003303D3" w:rsidTr="003303D3">
        <w:trPr>
          <w:trHeight w:val="38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Федеральная регистрационная служба</w:t>
            </w:r>
          </w:p>
        </w:tc>
      </w:tr>
      <w:tr w:rsidR="003303D3" w:rsidTr="003303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1 16 25060 01 0000 140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земельного законодательства</w:t>
            </w:r>
          </w:p>
        </w:tc>
      </w:tr>
      <w:tr w:rsidR="003303D3" w:rsidTr="003303D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Федеральной службы судебных приставов  по Орловской области</w:t>
            </w:r>
          </w:p>
        </w:tc>
      </w:tr>
      <w:tr w:rsidR="003303D3" w:rsidTr="003303D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1 16 21020 05 0000 140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D3" w:rsidRDefault="00330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(штрафы) и иных сумм в возмещение ущерба, зачисляемые в бюджеты муниципальных районов,</w:t>
            </w:r>
          </w:p>
        </w:tc>
      </w:tr>
      <w:tr w:rsidR="003303D3" w:rsidTr="003303D3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116 21050 05 0000 140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и иные суммы, взыскиваемые с лиц, виновных в совершении преступлений, и в  возмещение ущерба имуществу, зачисляемые в местный бюджет</w:t>
            </w:r>
          </w:p>
        </w:tc>
      </w:tr>
      <w:tr w:rsidR="003303D3" w:rsidTr="003303D3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Служба по экологическому, технологическому и атомному надзору</w:t>
            </w:r>
          </w:p>
        </w:tc>
      </w:tr>
      <w:tr w:rsidR="003303D3" w:rsidTr="003303D3">
        <w:trPr>
          <w:trHeight w:val="6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1 16 90050 05 0000 140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D3" w:rsidRDefault="00330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(штрафы) и иных сумм в возмещение ущерба, зачисляемые в бюджеты муниципальных районов,</w:t>
            </w:r>
          </w:p>
        </w:tc>
      </w:tr>
      <w:tr w:rsidR="003303D3" w:rsidTr="003303D3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>
              <w:rPr>
                <w:b/>
                <w:bCs/>
                <w:color w:val="000000"/>
              </w:rPr>
              <w:t>едеральная служба по надзору в сфере природопользования</w:t>
            </w:r>
          </w:p>
        </w:tc>
      </w:tr>
      <w:tr w:rsidR="003303D3" w:rsidTr="003303D3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1 12 01 000 01 0000 120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Плата за негативное воздействие на окружающую среду</w:t>
            </w:r>
          </w:p>
        </w:tc>
      </w:tr>
      <w:tr w:rsidR="003303D3" w:rsidTr="003303D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1 16 25010 01 0000 140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о недрах.</w:t>
            </w:r>
          </w:p>
        </w:tc>
      </w:tr>
      <w:tr w:rsidR="003303D3" w:rsidTr="003303D3">
        <w:trPr>
          <w:trHeight w:val="6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>
              <w:rPr>
                <w:b/>
                <w:bCs/>
                <w:color w:val="000000"/>
              </w:rPr>
              <w:t>едеральная служба по ветеринарному и фитосанитарному надзору</w:t>
            </w:r>
          </w:p>
        </w:tc>
      </w:tr>
      <w:tr w:rsidR="003303D3" w:rsidTr="003303D3">
        <w:trPr>
          <w:trHeight w:val="6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1 16 25030 01 0000140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об использовании животного мира.</w:t>
            </w:r>
          </w:p>
        </w:tc>
      </w:tr>
      <w:tr w:rsidR="003303D3" w:rsidTr="003303D3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1 16 25060 01 0000 140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земельного  законодательства.</w:t>
            </w:r>
          </w:p>
        </w:tc>
      </w:tr>
      <w:tr w:rsidR="003303D3" w:rsidTr="003303D3">
        <w:trPr>
          <w:trHeight w:val="8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03D3" w:rsidRDefault="003303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Федеральной службы по надзору в сфере защиты прав потребителей и благополучия человека по Орловской области</w:t>
            </w:r>
          </w:p>
        </w:tc>
      </w:tr>
      <w:tr w:rsidR="003303D3" w:rsidTr="003303D3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1 16 28000 01 0000 140</w:t>
            </w: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в области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3303D3" w:rsidTr="003303D3">
        <w:trPr>
          <w:trHeight w:val="7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1 16 90050 05 0000 140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D3" w:rsidRDefault="00330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(штрафы) и иных сумм в возмещение ущерба, зачисляемые в бюджеты муниципальных районов.</w:t>
            </w:r>
          </w:p>
        </w:tc>
      </w:tr>
      <w:tr w:rsidR="003303D3" w:rsidTr="003303D3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3D3" w:rsidRDefault="003303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по охране и использованию объектов животного мира, водных биоресурсов и экологической безопасности Орловской области</w:t>
            </w:r>
          </w:p>
        </w:tc>
      </w:tr>
      <w:tr w:rsidR="003303D3" w:rsidTr="003303D3">
        <w:trPr>
          <w:trHeight w:val="6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1 16 35030 05 0000 140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Суммы по искам о возмещении вреда, причиненного окружающей среде, подлежащее зачислению в бюджеты муниципальных районов</w:t>
            </w:r>
          </w:p>
        </w:tc>
      </w:tr>
      <w:tr w:rsidR="003303D3" w:rsidTr="003303D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1 16 90050 05 0000 140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D3" w:rsidRDefault="003303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(штрафы) и иных сумм в возмещение ущерба, зачисляемые в бюджеты муниципальных районов.</w:t>
            </w:r>
          </w:p>
        </w:tc>
      </w:tr>
      <w:tr w:rsidR="003303D3" w:rsidTr="003303D3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по государственному надзору за техническим состоянием самоходных машин и других видов техники Орловской области</w:t>
            </w:r>
          </w:p>
        </w:tc>
      </w:tr>
      <w:tr w:rsidR="003303D3" w:rsidTr="003303D3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3D3" w:rsidRDefault="0033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3D3" w:rsidRDefault="003303D3" w:rsidP="003303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1 08 07142 01 0000 110</w:t>
            </w:r>
          </w:p>
        </w:tc>
        <w:tc>
          <w:tcPr>
            <w:tcW w:w="6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3D3" w:rsidRDefault="003303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проведение уполномоченными органами исполнительной власти субъектов Российской Федерации государственного технического осмотра, регистрации тракторов, самоходных и иных машин, за выдачу удостоверений  тракториста-машиниста (тракториста)</w:t>
            </w:r>
          </w:p>
        </w:tc>
      </w:tr>
    </w:tbl>
    <w:p w:rsidR="00FC0E25" w:rsidRDefault="00FC0E25"/>
    <w:sectPr w:rsidR="00FC0E25" w:rsidSect="00B02E7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C72" w:rsidRDefault="00524C72" w:rsidP="00B02E74">
      <w:r>
        <w:separator/>
      </w:r>
    </w:p>
  </w:endnote>
  <w:endnote w:type="continuationSeparator" w:id="0">
    <w:p w:rsidR="00524C72" w:rsidRDefault="00524C72" w:rsidP="00B02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C72" w:rsidRDefault="00524C72" w:rsidP="00B02E74">
      <w:r>
        <w:separator/>
      </w:r>
    </w:p>
  </w:footnote>
  <w:footnote w:type="continuationSeparator" w:id="0">
    <w:p w:rsidR="00524C72" w:rsidRDefault="00524C72" w:rsidP="00B02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74" w:rsidRDefault="00B02E74">
    <w:pPr>
      <w:pStyle w:val="a3"/>
      <w:jc w:val="right"/>
    </w:pPr>
    <w:fldSimple w:instr=" PAGE   \* MERGEFORMAT ">
      <w:r w:rsidR="006551AD">
        <w:rPr>
          <w:noProof/>
        </w:rPr>
        <w:t>3</w:t>
      </w:r>
    </w:fldSimple>
  </w:p>
  <w:p w:rsidR="00B02E74" w:rsidRDefault="00B02E7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3D3"/>
    <w:rsid w:val="003303D3"/>
    <w:rsid w:val="003E614A"/>
    <w:rsid w:val="00524C72"/>
    <w:rsid w:val="005314C2"/>
    <w:rsid w:val="006551AD"/>
    <w:rsid w:val="00916FD8"/>
    <w:rsid w:val="00B02E74"/>
    <w:rsid w:val="00C604B9"/>
    <w:rsid w:val="00FC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02E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2E74"/>
    <w:rPr>
      <w:sz w:val="24"/>
      <w:szCs w:val="24"/>
    </w:rPr>
  </w:style>
  <w:style w:type="paragraph" w:styleId="a5">
    <w:name w:val="footer"/>
    <w:basedOn w:val="a"/>
    <w:link w:val="a6"/>
    <w:rsid w:val="00B02E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2E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Приложение 2                                         </vt:lpstr>
    </vt:vector>
  </TitlesOfParts>
  <Company>Microsoft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Приложение 2                                         </dc:title>
  <dc:subject/>
  <dc:creator>Admin</dc:creator>
  <cp:keywords/>
  <dc:description/>
  <cp:lastModifiedBy>Admin</cp:lastModifiedBy>
  <cp:revision>2</cp:revision>
  <cp:lastPrinted>2012-11-19T08:39:00Z</cp:lastPrinted>
  <dcterms:created xsi:type="dcterms:W3CDTF">2012-11-22T10:44:00Z</dcterms:created>
  <dcterms:modified xsi:type="dcterms:W3CDTF">2012-11-22T10:44:00Z</dcterms:modified>
</cp:coreProperties>
</file>