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1" w:type="dxa"/>
        <w:tblInd w:w="93" w:type="dxa"/>
        <w:tblLook w:val="0000"/>
      </w:tblPr>
      <w:tblGrid>
        <w:gridCol w:w="640"/>
        <w:gridCol w:w="3700"/>
        <w:gridCol w:w="1960"/>
        <w:gridCol w:w="1530"/>
        <w:gridCol w:w="1761"/>
      </w:tblGrid>
      <w:tr w:rsidR="00EB1742" w:rsidTr="00EB1742">
        <w:trPr>
          <w:trHeight w:val="2045"/>
        </w:trPr>
        <w:tc>
          <w:tcPr>
            <w:tcW w:w="9591" w:type="dxa"/>
            <w:gridSpan w:val="5"/>
            <w:tcBorders>
              <w:top w:val="nil"/>
              <w:left w:val="nil"/>
            </w:tcBorders>
            <w:shd w:val="clear" w:color="auto" w:fill="auto"/>
            <w:noWrap/>
          </w:tcPr>
          <w:p w:rsidR="00EB1742" w:rsidRPr="00EB1742" w:rsidRDefault="00EB1742" w:rsidP="00EB1742">
            <w:pPr>
              <w:ind w:left="4585"/>
              <w:jc w:val="center"/>
              <w:rPr>
                <w:sz w:val="28"/>
                <w:szCs w:val="28"/>
              </w:rPr>
            </w:pPr>
            <w:r w:rsidRPr="00EB1742">
              <w:rPr>
                <w:sz w:val="28"/>
                <w:szCs w:val="28"/>
              </w:rPr>
              <w:t>Приложение 6</w:t>
            </w:r>
          </w:p>
          <w:p w:rsidR="00EB1742" w:rsidRPr="00EB1742" w:rsidRDefault="00EB1742" w:rsidP="00EB1742">
            <w:pPr>
              <w:ind w:left="4585"/>
              <w:jc w:val="center"/>
              <w:rPr>
                <w:sz w:val="28"/>
                <w:szCs w:val="28"/>
              </w:rPr>
            </w:pPr>
            <w:r w:rsidRPr="00EB1742">
              <w:rPr>
                <w:sz w:val="28"/>
                <w:szCs w:val="28"/>
              </w:rPr>
              <w:t>к решению Троснянского</w:t>
            </w:r>
          </w:p>
          <w:p w:rsidR="00EB1742" w:rsidRPr="00EB1742" w:rsidRDefault="00EB1742" w:rsidP="00EB1742">
            <w:pPr>
              <w:ind w:left="4585"/>
              <w:jc w:val="center"/>
              <w:rPr>
                <w:sz w:val="28"/>
                <w:szCs w:val="28"/>
              </w:rPr>
            </w:pPr>
            <w:r w:rsidRPr="00EB1742">
              <w:rPr>
                <w:sz w:val="28"/>
                <w:szCs w:val="28"/>
              </w:rPr>
              <w:t>районного Совета народных депутатов</w:t>
            </w:r>
          </w:p>
          <w:p w:rsidR="00EB1742" w:rsidRPr="00EB1742" w:rsidRDefault="00EB1742" w:rsidP="00EB1742">
            <w:pPr>
              <w:ind w:left="4585"/>
              <w:jc w:val="center"/>
              <w:rPr>
                <w:sz w:val="28"/>
                <w:szCs w:val="28"/>
              </w:rPr>
            </w:pPr>
            <w:r w:rsidRPr="00EB1742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27 </w:t>
            </w:r>
            <w:r w:rsidRPr="00EB1742">
              <w:rPr>
                <w:sz w:val="28"/>
                <w:szCs w:val="28"/>
              </w:rPr>
              <w:t>ноября 2012 года №</w:t>
            </w:r>
            <w:r>
              <w:rPr>
                <w:sz w:val="28"/>
                <w:szCs w:val="28"/>
              </w:rPr>
              <w:t>166</w:t>
            </w:r>
          </w:p>
        </w:tc>
      </w:tr>
      <w:tr w:rsidR="00621F7F" w:rsidTr="00621F7F">
        <w:trPr>
          <w:trHeight w:val="375"/>
        </w:trPr>
        <w:tc>
          <w:tcPr>
            <w:tcW w:w="9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F7F" w:rsidRPr="00EB1742" w:rsidRDefault="00621F7F" w:rsidP="00621F7F">
            <w:pPr>
              <w:jc w:val="center"/>
              <w:rPr>
                <w:sz w:val="28"/>
                <w:szCs w:val="28"/>
              </w:rPr>
            </w:pPr>
            <w:r w:rsidRPr="00EB1742">
              <w:rPr>
                <w:sz w:val="28"/>
                <w:szCs w:val="28"/>
              </w:rPr>
              <w:t>Распределение дотаций на выравнивание бюджетной обеспеченности поселений на 2012 год за 9 месяцев 2012 года</w:t>
            </w:r>
          </w:p>
          <w:p w:rsidR="00621F7F" w:rsidRPr="00EB1742" w:rsidRDefault="00621F7F" w:rsidP="00621F7F">
            <w:pPr>
              <w:jc w:val="center"/>
              <w:rPr>
                <w:sz w:val="28"/>
                <w:szCs w:val="28"/>
              </w:rPr>
            </w:pPr>
          </w:p>
          <w:p w:rsidR="00621F7F" w:rsidRPr="00EB1742" w:rsidRDefault="00621F7F" w:rsidP="00621F7F">
            <w:pPr>
              <w:jc w:val="center"/>
              <w:rPr>
                <w:sz w:val="28"/>
                <w:szCs w:val="28"/>
              </w:rPr>
            </w:pPr>
          </w:p>
        </w:tc>
      </w:tr>
      <w:tr w:rsidR="00621F7F" w:rsidTr="006A761E">
        <w:trPr>
          <w:trHeight w:val="51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21F7F" w:rsidRPr="00EB1742" w:rsidRDefault="00621F7F">
            <w:pPr>
              <w:jc w:val="center"/>
              <w:rPr>
                <w:sz w:val="28"/>
                <w:szCs w:val="28"/>
              </w:rPr>
            </w:pPr>
            <w:r w:rsidRPr="00EB174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B174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B1742">
              <w:rPr>
                <w:sz w:val="28"/>
                <w:szCs w:val="28"/>
              </w:rPr>
              <w:t>/</w:t>
            </w:r>
            <w:proofErr w:type="spellStart"/>
            <w:r w:rsidRPr="00EB174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EB1742" w:rsidRDefault="00621F7F" w:rsidP="00621F7F">
            <w:pPr>
              <w:rPr>
                <w:sz w:val="28"/>
                <w:szCs w:val="28"/>
              </w:rPr>
            </w:pPr>
          </w:p>
        </w:tc>
        <w:tc>
          <w:tcPr>
            <w:tcW w:w="5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F7F" w:rsidRPr="00EB1742" w:rsidRDefault="006A761E" w:rsidP="00621F7F">
            <w:pPr>
              <w:jc w:val="center"/>
              <w:rPr>
                <w:sz w:val="28"/>
                <w:szCs w:val="28"/>
              </w:rPr>
            </w:pPr>
            <w:r w:rsidRPr="00EB1742">
              <w:rPr>
                <w:sz w:val="28"/>
                <w:szCs w:val="28"/>
              </w:rPr>
              <w:t>Дотация на выравнивание бюджетной обеспеченности поселений</w:t>
            </w:r>
          </w:p>
        </w:tc>
      </w:tr>
      <w:tr w:rsidR="00621F7F" w:rsidTr="006A761E">
        <w:trPr>
          <w:trHeight w:val="52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F7F" w:rsidRPr="00EB1742" w:rsidRDefault="00621F7F">
            <w:pPr>
              <w:rPr>
                <w:sz w:val="28"/>
                <w:szCs w:val="28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F7F" w:rsidRPr="00EB1742" w:rsidRDefault="00621F7F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F7F" w:rsidRPr="00EB1742" w:rsidRDefault="00621F7F">
            <w:pPr>
              <w:jc w:val="center"/>
              <w:rPr>
                <w:sz w:val="28"/>
                <w:szCs w:val="28"/>
              </w:rPr>
            </w:pPr>
            <w:r w:rsidRPr="00EB1742">
              <w:rPr>
                <w:sz w:val="28"/>
                <w:szCs w:val="28"/>
              </w:rPr>
              <w:t>план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EB1742" w:rsidRDefault="00621F7F">
            <w:pPr>
              <w:jc w:val="center"/>
              <w:rPr>
                <w:sz w:val="28"/>
                <w:szCs w:val="28"/>
              </w:rPr>
            </w:pPr>
            <w:r w:rsidRPr="00EB1742">
              <w:rPr>
                <w:sz w:val="28"/>
                <w:szCs w:val="28"/>
              </w:rPr>
              <w:t>исполнено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F7F" w:rsidRPr="00EB1742" w:rsidRDefault="00621F7F">
            <w:pPr>
              <w:jc w:val="center"/>
              <w:rPr>
                <w:sz w:val="28"/>
                <w:szCs w:val="28"/>
              </w:rPr>
            </w:pPr>
            <w:r w:rsidRPr="00EB1742">
              <w:rPr>
                <w:sz w:val="28"/>
                <w:szCs w:val="28"/>
              </w:rPr>
              <w:t>% исполнения</w:t>
            </w:r>
          </w:p>
        </w:tc>
      </w:tr>
      <w:tr w:rsidR="00621F7F" w:rsidTr="00621F7F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EB1742" w:rsidRDefault="00621F7F">
            <w:pPr>
              <w:jc w:val="right"/>
              <w:rPr>
                <w:sz w:val="28"/>
                <w:szCs w:val="28"/>
              </w:rPr>
            </w:pPr>
            <w:r w:rsidRPr="00EB1742">
              <w:rPr>
                <w:sz w:val="28"/>
                <w:szCs w:val="28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F7F" w:rsidRPr="00EB1742" w:rsidRDefault="00621F7F">
            <w:pPr>
              <w:rPr>
                <w:sz w:val="28"/>
                <w:szCs w:val="28"/>
              </w:rPr>
            </w:pPr>
            <w:proofErr w:type="spellStart"/>
            <w:r w:rsidRPr="00EB1742">
              <w:rPr>
                <w:sz w:val="28"/>
                <w:szCs w:val="28"/>
              </w:rPr>
              <w:t>Воронецкое</w:t>
            </w:r>
            <w:proofErr w:type="spellEnd"/>
            <w:r w:rsidRPr="00EB1742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EB1742" w:rsidRDefault="00621F7F">
            <w:pPr>
              <w:jc w:val="center"/>
              <w:rPr>
                <w:sz w:val="28"/>
                <w:szCs w:val="28"/>
              </w:rPr>
            </w:pPr>
            <w:r w:rsidRPr="00EB1742">
              <w:rPr>
                <w:sz w:val="28"/>
                <w:szCs w:val="28"/>
              </w:rPr>
              <w:t>697,2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EB1742" w:rsidRDefault="001A6ED4" w:rsidP="007F57D2">
            <w:pPr>
              <w:jc w:val="center"/>
              <w:rPr>
                <w:sz w:val="28"/>
                <w:szCs w:val="28"/>
              </w:rPr>
            </w:pPr>
            <w:r w:rsidRPr="00EB1742">
              <w:rPr>
                <w:sz w:val="28"/>
                <w:szCs w:val="28"/>
              </w:rPr>
              <w:t>522,9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EB1742" w:rsidRDefault="00317F42" w:rsidP="007F57D2">
            <w:pPr>
              <w:jc w:val="center"/>
              <w:rPr>
                <w:sz w:val="28"/>
                <w:szCs w:val="28"/>
              </w:rPr>
            </w:pPr>
            <w:r w:rsidRPr="00EB1742">
              <w:rPr>
                <w:sz w:val="28"/>
                <w:szCs w:val="28"/>
              </w:rPr>
              <w:t>75,0</w:t>
            </w:r>
          </w:p>
        </w:tc>
      </w:tr>
      <w:tr w:rsidR="00621F7F" w:rsidTr="00621F7F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EB1742" w:rsidRDefault="00621F7F">
            <w:pPr>
              <w:jc w:val="right"/>
              <w:rPr>
                <w:sz w:val="28"/>
                <w:szCs w:val="28"/>
              </w:rPr>
            </w:pPr>
            <w:r w:rsidRPr="00EB1742">
              <w:rPr>
                <w:sz w:val="28"/>
                <w:szCs w:val="28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F7F" w:rsidRPr="00EB1742" w:rsidRDefault="00621F7F">
            <w:pPr>
              <w:rPr>
                <w:sz w:val="28"/>
                <w:szCs w:val="28"/>
              </w:rPr>
            </w:pPr>
            <w:proofErr w:type="spellStart"/>
            <w:r w:rsidRPr="00EB1742">
              <w:rPr>
                <w:sz w:val="28"/>
                <w:szCs w:val="28"/>
              </w:rPr>
              <w:t>Жерновецкое</w:t>
            </w:r>
            <w:proofErr w:type="spellEnd"/>
            <w:r w:rsidRPr="00EB1742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EB1742" w:rsidRDefault="00621F7F">
            <w:pPr>
              <w:jc w:val="center"/>
              <w:rPr>
                <w:sz w:val="28"/>
                <w:szCs w:val="28"/>
              </w:rPr>
            </w:pPr>
            <w:r w:rsidRPr="00EB1742">
              <w:rPr>
                <w:sz w:val="28"/>
                <w:szCs w:val="28"/>
              </w:rPr>
              <w:t>1134,8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EB1742" w:rsidRDefault="001A6ED4" w:rsidP="007F57D2">
            <w:pPr>
              <w:jc w:val="center"/>
              <w:rPr>
                <w:sz w:val="28"/>
                <w:szCs w:val="28"/>
              </w:rPr>
            </w:pPr>
            <w:r w:rsidRPr="00EB1742">
              <w:rPr>
                <w:sz w:val="28"/>
                <w:szCs w:val="28"/>
              </w:rPr>
              <w:t>850,5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EB1742" w:rsidRDefault="00317F42" w:rsidP="007F57D2">
            <w:pPr>
              <w:jc w:val="center"/>
              <w:rPr>
                <w:sz w:val="28"/>
                <w:szCs w:val="28"/>
              </w:rPr>
            </w:pPr>
            <w:r w:rsidRPr="00EB1742">
              <w:rPr>
                <w:sz w:val="28"/>
                <w:szCs w:val="28"/>
              </w:rPr>
              <w:t>75,0</w:t>
            </w:r>
          </w:p>
        </w:tc>
      </w:tr>
      <w:tr w:rsidR="00621F7F" w:rsidTr="00621F7F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EB1742" w:rsidRDefault="00621F7F">
            <w:pPr>
              <w:jc w:val="right"/>
              <w:rPr>
                <w:sz w:val="28"/>
                <w:szCs w:val="28"/>
              </w:rPr>
            </w:pPr>
            <w:r w:rsidRPr="00EB1742">
              <w:rPr>
                <w:sz w:val="28"/>
                <w:szCs w:val="28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F7F" w:rsidRPr="00EB1742" w:rsidRDefault="00621F7F">
            <w:pPr>
              <w:rPr>
                <w:sz w:val="28"/>
                <w:szCs w:val="28"/>
              </w:rPr>
            </w:pPr>
            <w:proofErr w:type="spellStart"/>
            <w:r w:rsidRPr="00EB1742">
              <w:rPr>
                <w:sz w:val="28"/>
                <w:szCs w:val="28"/>
              </w:rPr>
              <w:t>Ломовецкое</w:t>
            </w:r>
            <w:proofErr w:type="spellEnd"/>
            <w:r w:rsidRPr="00EB1742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EB1742" w:rsidRDefault="00621F7F">
            <w:pPr>
              <w:jc w:val="center"/>
              <w:rPr>
                <w:sz w:val="28"/>
                <w:szCs w:val="28"/>
              </w:rPr>
            </w:pPr>
            <w:r w:rsidRPr="00EB1742">
              <w:rPr>
                <w:sz w:val="28"/>
                <w:szCs w:val="28"/>
              </w:rPr>
              <w:t>385,8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EB1742" w:rsidRDefault="001A6ED4" w:rsidP="007F57D2">
            <w:pPr>
              <w:jc w:val="center"/>
              <w:rPr>
                <w:sz w:val="28"/>
                <w:szCs w:val="28"/>
              </w:rPr>
            </w:pPr>
            <w:r w:rsidRPr="00EB1742">
              <w:rPr>
                <w:sz w:val="28"/>
                <w:szCs w:val="28"/>
              </w:rPr>
              <w:t>288,9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EB1742" w:rsidRDefault="00317F42" w:rsidP="007F57D2">
            <w:pPr>
              <w:jc w:val="center"/>
              <w:rPr>
                <w:sz w:val="28"/>
                <w:szCs w:val="28"/>
              </w:rPr>
            </w:pPr>
            <w:r w:rsidRPr="00EB1742">
              <w:rPr>
                <w:sz w:val="28"/>
                <w:szCs w:val="28"/>
              </w:rPr>
              <w:t>75,0</w:t>
            </w:r>
          </w:p>
        </w:tc>
      </w:tr>
      <w:tr w:rsidR="00621F7F" w:rsidTr="00621F7F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EB1742" w:rsidRDefault="00621F7F">
            <w:pPr>
              <w:jc w:val="right"/>
              <w:rPr>
                <w:sz w:val="28"/>
                <w:szCs w:val="28"/>
              </w:rPr>
            </w:pPr>
            <w:r w:rsidRPr="00EB1742">
              <w:rPr>
                <w:sz w:val="28"/>
                <w:szCs w:val="28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F7F" w:rsidRPr="00EB1742" w:rsidRDefault="00621F7F">
            <w:pPr>
              <w:rPr>
                <w:sz w:val="28"/>
                <w:szCs w:val="28"/>
              </w:rPr>
            </w:pPr>
            <w:proofErr w:type="spellStart"/>
            <w:r w:rsidRPr="00EB1742">
              <w:rPr>
                <w:sz w:val="28"/>
                <w:szCs w:val="28"/>
              </w:rPr>
              <w:t>Муравльское</w:t>
            </w:r>
            <w:proofErr w:type="spellEnd"/>
            <w:r w:rsidRPr="00EB1742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EB1742" w:rsidRDefault="00621F7F">
            <w:pPr>
              <w:jc w:val="center"/>
              <w:rPr>
                <w:sz w:val="28"/>
                <w:szCs w:val="28"/>
              </w:rPr>
            </w:pPr>
            <w:r w:rsidRPr="00EB1742">
              <w:rPr>
                <w:sz w:val="28"/>
                <w:szCs w:val="28"/>
              </w:rPr>
              <w:t>637,8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EB1742" w:rsidRDefault="001A6ED4" w:rsidP="007F57D2">
            <w:pPr>
              <w:jc w:val="center"/>
              <w:rPr>
                <w:sz w:val="28"/>
                <w:szCs w:val="28"/>
              </w:rPr>
            </w:pPr>
            <w:r w:rsidRPr="00EB1742">
              <w:rPr>
                <w:sz w:val="28"/>
                <w:szCs w:val="28"/>
              </w:rPr>
              <w:t>478,8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EB1742" w:rsidRDefault="00317F42" w:rsidP="007F57D2">
            <w:pPr>
              <w:jc w:val="center"/>
              <w:rPr>
                <w:sz w:val="28"/>
                <w:szCs w:val="28"/>
              </w:rPr>
            </w:pPr>
            <w:r w:rsidRPr="00EB1742">
              <w:rPr>
                <w:sz w:val="28"/>
                <w:szCs w:val="28"/>
              </w:rPr>
              <w:t>75,0</w:t>
            </w:r>
          </w:p>
        </w:tc>
      </w:tr>
      <w:tr w:rsidR="00621F7F" w:rsidTr="00621F7F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EB1742" w:rsidRDefault="00621F7F">
            <w:pPr>
              <w:jc w:val="right"/>
              <w:rPr>
                <w:sz w:val="28"/>
                <w:szCs w:val="28"/>
              </w:rPr>
            </w:pPr>
            <w:r w:rsidRPr="00EB1742">
              <w:rPr>
                <w:sz w:val="28"/>
                <w:szCs w:val="28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F7F" w:rsidRPr="00EB1742" w:rsidRDefault="00621F7F">
            <w:pPr>
              <w:rPr>
                <w:sz w:val="28"/>
                <w:szCs w:val="28"/>
              </w:rPr>
            </w:pPr>
            <w:r w:rsidRPr="00EB1742">
              <w:rPr>
                <w:sz w:val="28"/>
                <w:szCs w:val="28"/>
              </w:rPr>
              <w:t>М.Слободское сельское поселение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EB1742" w:rsidRDefault="00621F7F">
            <w:pPr>
              <w:jc w:val="center"/>
              <w:rPr>
                <w:sz w:val="28"/>
                <w:szCs w:val="28"/>
              </w:rPr>
            </w:pPr>
            <w:r w:rsidRPr="00EB1742">
              <w:rPr>
                <w:sz w:val="28"/>
                <w:szCs w:val="28"/>
              </w:rPr>
              <w:t>315,5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EB1742" w:rsidRDefault="001A6ED4" w:rsidP="007F57D2">
            <w:pPr>
              <w:jc w:val="center"/>
              <w:rPr>
                <w:sz w:val="28"/>
                <w:szCs w:val="28"/>
              </w:rPr>
            </w:pPr>
            <w:r w:rsidRPr="00EB1742">
              <w:rPr>
                <w:sz w:val="28"/>
                <w:szCs w:val="28"/>
              </w:rPr>
              <w:t>236,7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EB1742" w:rsidRDefault="00317F42" w:rsidP="007F57D2">
            <w:pPr>
              <w:jc w:val="center"/>
              <w:rPr>
                <w:sz w:val="28"/>
                <w:szCs w:val="28"/>
              </w:rPr>
            </w:pPr>
            <w:r w:rsidRPr="00EB1742">
              <w:rPr>
                <w:sz w:val="28"/>
                <w:szCs w:val="28"/>
              </w:rPr>
              <w:t>75,0</w:t>
            </w:r>
          </w:p>
        </w:tc>
      </w:tr>
      <w:tr w:rsidR="00621F7F" w:rsidTr="00621F7F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EB1742" w:rsidRDefault="00621F7F">
            <w:pPr>
              <w:jc w:val="right"/>
              <w:rPr>
                <w:sz w:val="28"/>
                <w:szCs w:val="28"/>
              </w:rPr>
            </w:pPr>
            <w:r w:rsidRPr="00EB1742">
              <w:rPr>
                <w:sz w:val="28"/>
                <w:szCs w:val="28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F7F" w:rsidRPr="00EB1742" w:rsidRDefault="00621F7F">
            <w:pPr>
              <w:rPr>
                <w:sz w:val="28"/>
                <w:szCs w:val="28"/>
              </w:rPr>
            </w:pPr>
            <w:r w:rsidRPr="00EB1742">
              <w:rPr>
                <w:sz w:val="28"/>
                <w:szCs w:val="28"/>
              </w:rPr>
              <w:t>Никольское сельское поселение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EB1742" w:rsidRDefault="00621F7F">
            <w:pPr>
              <w:jc w:val="center"/>
              <w:rPr>
                <w:sz w:val="28"/>
                <w:szCs w:val="28"/>
              </w:rPr>
            </w:pPr>
            <w:r w:rsidRPr="00EB1742">
              <w:rPr>
                <w:sz w:val="28"/>
                <w:szCs w:val="28"/>
              </w:rPr>
              <w:t>1218,4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F42" w:rsidRPr="00EB1742" w:rsidRDefault="00317F42" w:rsidP="007F57D2">
            <w:pPr>
              <w:jc w:val="center"/>
              <w:rPr>
                <w:sz w:val="28"/>
                <w:szCs w:val="28"/>
              </w:rPr>
            </w:pPr>
            <w:r w:rsidRPr="00EB1742">
              <w:rPr>
                <w:sz w:val="28"/>
                <w:szCs w:val="28"/>
              </w:rPr>
              <w:t>913,5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EB1742" w:rsidRDefault="00317F42" w:rsidP="007F57D2">
            <w:pPr>
              <w:jc w:val="center"/>
              <w:rPr>
                <w:sz w:val="28"/>
                <w:szCs w:val="28"/>
              </w:rPr>
            </w:pPr>
            <w:r w:rsidRPr="00EB1742">
              <w:rPr>
                <w:sz w:val="28"/>
                <w:szCs w:val="28"/>
              </w:rPr>
              <w:t>75,0</w:t>
            </w:r>
          </w:p>
        </w:tc>
      </w:tr>
      <w:tr w:rsidR="00621F7F" w:rsidTr="00621F7F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EB1742" w:rsidRDefault="00621F7F">
            <w:pPr>
              <w:jc w:val="right"/>
              <w:rPr>
                <w:sz w:val="28"/>
                <w:szCs w:val="28"/>
              </w:rPr>
            </w:pPr>
            <w:r w:rsidRPr="00EB1742">
              <w:rPr>
                <w:sz w:val="28"/>
                <w:szCs w:val="28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F7F" w:rsidRPr="00EB1742" w:rsidRDefault="00621F7F">
            <w:pPr>
              <w:rPr>
                <w:sz w:val="28"/>
                <w:szCs w:val="28"/>
              </w:rPr>
            </w:pPr>
            <w:proofErr w:type="spellStart"/>
            <w:r w:rsidRPr="00EB1742">
              <w:rPr>
                <w:sz w:val="28"/>
                <w:szCs w:val="28"/>
              </w:rPr>
              <w:t>Пенновское</w:t>
            </w:r>
            <w:proofErr w:type="spellEnd"/>
            <w:r w:rsidRPr="00EB1742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EB1742" w:rsidRDefault="00621F7F">
            <w:pPr>
              <w:jc w:val="center"/>
              <w:rPr>
                <w:sz w:val="28"/>
                <w:szCs w:val="28"/>
              </w:rPr>
            </w:pPr>
            <w:r w:rsidRPr="00EB1742">
              <w:rPr>
                <w:sz w:val="28"/>
                <w:szCs w:val="28"/>
              </w:rPr>
              <w:t>711,5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EB1742" w:rsidRDefault="001A6ED4" w:rsidP="007F57D2">
            <w:pPr>
              <w:jc w:val="center"/>
              <w:rPr>
                <w:sz w:val="28"/>
                <w:szCs w:val="28"/>
              </w:rPr>
            </w:pPr>
            <w:r w:rsidRPr="00EB1742">
              <w:rPr>
                <w:sz w:val="28"/>
                <w:szCs w:val="28"/>
              </w:rPr>
              <w:t>533,7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EB1742" w:rsidRDefault="00317F42" w:rsidP="007F57D2">
            <w:pPr>
              <w:jc w:val="center"/>
              <w:rPr>
                <w:sz w:val="28"/>
                <w:szCs w:val="28"/>
              </w:rPr>
            </w:pPr>
            <w:r w:rsidRPr="00EB1742">
              <w:rPr>
                <w:sz w:val="28"/>
                <w:szCs w:val="28"/>
              </w:rPr>
              <w:t>75,0</w:t>
            </w:r>
          </w:p>
        </w:tc>
      </w:tr>
      <w:tr w:rsidR="00621F7F" w:rsidTr="00621F7F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EB1742" w:rsidRDefault="00621F7F">
            <w:pPr>
              <w:jc w:val="right"/>
              <w:rPr>
                <w:sz w:val="28"/>
                <w:szCs w:val="28"/>
              </w:rPr>
            </w:pPr>
            <w:r w:rsidRPr="00EB1742">
              <w:rPr>
                <w:sz w:val="28"/>
                <w:szCs w:val="28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F7F" w:rsidRPr="00EB1742" w:rsidRDefault="00621F7F">
            <w:pPr>
              <w:rPr>
                <w:sz w:val="28"/>
                <w:szCs w:val="28"/>
              </w:rPr>
            </w:pPr>
            <w:proofErr w:type="spellStart"/>
            <w:r w:rsidRPr="00EB1742">
              <w:rPr>
                <w:sz w:val="28"/>
                <w:szCs w:val="28"/>
              </w:rPr>
              <w:t>Троснянское</w:t>
            </w:r>
            <w:proofErr w:type="spellEnd"/>
            <w:r w:rsidRPr="00EB1742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EB1742" w:rsidRDefault="00621F7F">
            <w:pPr>
              <w:jc w:val="center"/>
              <w:rPr>
                <w:sz w:val="28"/>
                <w:szCs w:val="28"/>
              </w:rPr>
            </w:pPr>
            <w:r w:rsidRPr="00EB1742">
              <w:rPr>
                <w:sz w:val="28"/>
                <w:szCs w:val="28"/>
              </w:rPr>
              <w:t>792,3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EB1742" w:rsidRDefault="001A6ED4" w:rsidP="007F57D2">
            <w:pPr>
              <w:jc w:val="center"/>
              <w:rPr>
                <w:sz w:val="28"/>
                <w:szCs w:val="28"/>
              </w:rPr>
            </w:pPr>
            <w:r w:rsidRPr="00EB1742">
              <w:rPr>
                <w:sz w:val="28"/>
                <w:szCs w:val="28"/>
              </w:rPr>
              <w:t>594,0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EB1742" w:rsidRDefault="00317F42" w:rsidP="007F57D2">
            <w:pPr>
              <w:jc w:val="center"/>
              <w:rPr>
                <w:sz w:val="28"/>
                <w:szCs w:val="28"/>
              </w:rPr>
            </w:pPr>
            <w:r w:rsidRPr="00EB1742">
              <w:rPr>
                <w:sz w:val="28"/>
                <w:szCs w:val="28"/>
              </w:rPr>
              <w:t>75,0</w:t>
            </w:r>
          </w:p>
        </w:tc>
      </w:tr>
      <w:tr w:rsidR="00621F7F" w:rsidTr="00621F7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EB1742" w:rsidRDefault="00621F7F">
            <w:pPr>
              <w:rPr>
                <w:sz w:val="28"/>
                <w:szCs w:val="28"/>
              </w:rPr>
            </w:pPr>
            <w:r w:rsidRPr="00EB1742">
              <w:rPr>
                <w:sz w:val="28"/>
                <w:szCs w:val="28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EB1742" w:rsidRDefault="00621F7F">
            <w:pPr>
              <w:rPr>
                <w:sz w:val="28"/>
                <w:szCs w:val="28"/>
              </w:rPr>
            </w:pPr>
            <w:r w:rsidRPr="00EB1742">
              <w:rPr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EB1742" w:rsidRDefault="00621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EB1742" w:rsidRDefault="00621F7F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EB1742" w:rsidRDefault="00621F7F" w:rsidP="007F57D2">
            <w:pPr>
              <w:jc w:val="center"/>
              <w:rPr>
                <w:color w:val="FFFFFF"/>
                <w:sz w:val="28"/>
                <w:szCs w:val="28"/>
              </w:rPr>
            </w:pPr>
          </w:p>
        </w:tc>
      </w:tr>
      <w:tr w:rsidR="00621F7F" w:rsidTr="00621F7F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EB1742" w:rsidRDefault="00621F7F">
            <w:pPr>
              <w:rPr>
                <w:sz w:val="28"/>
                <w:szCs w:val="28"/>
              </w:rPr>
            </w:pPr>
            <w:r w:rsidRPr="00EB1742">
              <w:rPr>
                <w:sz w:val="28"/>
                <w:szCs w:val="28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EB1742" w:rsidRDefault="00621F7F">
            <w:pPr>
              <w:rPr>
                <w:b/>
                <w:sz w:val="28"/>
                <w:szCs w:val="28"/>
              </w:rPr>
            </w:pPr>
            <w:r w:rsidRPr="00EB1742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EB1742" w:rsidRDefault="00621F7F">
            <w:pPr>
              <w:jc w:val="center"/>
              <w:rPr>
                <w:b/>
                <w:sz w:val="28"/>
                <w:szCs w:val="28"/>
              </w:rPr>
            </w:pPr>
            <w:r w:rsidRPr="00EB1742">
              <w:rPr>
                <w:b/>
                <w:sz w:val="28"/>
                <w:szCs w:val="28"/>
              </w:rPr>
              <w:t>5893,0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EB1742" w:rsidRDefault="001A6ED4" w:rsidP="007F57D2">
            <w:pPr>
              <w:jc w:val="center"/>
              <w:rPr>
                <w:b/>
                <w:sz w:val="28"/>
                <w:szCs w:val="28"/>
              </w:rPr>
            </w:pPr>
            <w:r w:rsidRPr="00EB1742">
              <w:rPr>
                <w:b/>
                <w:sz w:val="28"/>
                <w:szCs w:val="28"/>
              </w:rPr>
              <w:t>4419,0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F7F" w:rsidRPr="00EB1742" w:rsidRDefault="00317F42" w:rsidP="007F57D2">
            <w:pPr>
              <w:jc w:val="center"/>
              <w:rPr>
                <w:b/>
                <w:sz w:val="28"/>
                <w:szCs w:val="28"/>
              </w:rPr>
            </w:pPr>
            <w:r w:rsidRPr="00EB1742">
              <w:rPr>
                <w:b/>
                <w:sz w:val="28"/>
                <w:szCs w:val="28"/>
              </w:rPr>
              <w:t>75,0</w:t>
            </w:r>
          </w:p>
        </w:tc>
      </w:tr>
      <w:tr w:rsidR="00621F7F" w:rsidTr="00621F7F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F7F" w:rsidRDefault="00621F7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F7F" w:rsidRDefault="00621F7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F7F" w:rsidRDefault="00621F7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F7F" w:rsidRDefault="00621F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F7F" w:rsidRDefault="00621F7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7F57D2" w:rsidRDefault="007F57D2"/>
    <w:sectPr w:rsidR="007F5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7D2"/>
    <w:rsid w:val="0017053F"/>
    <w:rsid w:val="001A6ED4"/>
    <w:rsid w:val="00201AE4"/>
    <w:rsid w:val="002C6678"/>
    <w:rsid w:val="00317F42"/>
    <w:rsid w:val="004B0631"/>
    <w:rsid w:val="005E3507"/>
    <w:rsid w:val="00621F7F"/>
    <w:rsid w:val="006A761E"/>
    <w:rsid w:val="007346C6"/>
    <w:rsid w:val="007F57D2"/>
    <w:rsid w:val="009707D8"/>
    <w:rsid w:val="00C06F62"/>
    <w:rsid w:val="00EB1742"/>
    <w:rsid w:val="00F0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Приложение 7</vt:lpstr>
    </vt:vector>
  </TitlesOfParts>
  <Company>MoBIL GROUP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Приложение 7</dc:title>
  <dc:subject/>
  <dc:creator>Admin</dc:creator>
  <cp:keywords/>
  <dc:description/>
  <cp:lastModifiedBy>Admin</cp:lastModifiedBy>
  <cp:revision>2</cp:revision>
  <cp:lastPrinted>2012-11-21T06:29:00Z</cp:lastPrinted>
  <dcterms:created xsi:type="dcterms:W3CDTF">2012-11-21T06:29:00Z</dcterms:created>
  <dcterms:modified xsi:type="dcterms:W3CDTF">2012-11-21T06:29:00Z</dcterms:modified>
</cp:coreProperties>
</file>