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1" w:rsidRDefault="00204C71" w:rsidP="00204C7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C71" w:rsidRDefault="00204C71" w:rsidP="00204C71">
      <w:pPr>
        <w:ind w:left="4680"/>
        <w:jc w:val="center"/>
        <w:rPr>
          <w:b/>
        </w:rPr>
      </w:pPr>
    </w:p>
    <w:p w:rsidR="00204C71" w:rsidRDefault="00204C71" w:rsidP="00204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4C71" w:rsidRDefault="00204C71" w:rsidP="00204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204C71" w:rsidRDefault="00204C71" w:rsidP="00204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204C71" w:rsidRDefault="00204C71" w:rsidP="00204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4C71" w:rsidRDefault="00204C71" w:rsidP="00204C71">
      <w:pPr>
        <w:rPr>
          <w:sz w:val="20"/>
          <w:szCs w:val="20"/>
        </w:rPr>
      </w:pPr>
    </w:p>
    <w:p w:rsidR="00204C71" w:rsidRDefault="00204C71" w:rsidP="00204C71">
      <w:pPr>
        <w:rPr>
          <w:sz w:val="20"/>
          <w:szCs w:val="20"/>
        </w:rPr>
      </w:pPr>
    </w:p>
    <w:p w:rsidR="00204C71" w:rsidRDefault="00204C71" w:rsidP="00204C71">
      <w:pPr>
        <w:rPr>
          <w:sz w:val="28"/>
          <w:szCs w:val="28"/>
        </w:rPr>
      </w:pPr>
      <w:r>
        <w:rPr>
          <w:sz w:val="28"/>
          <w:szCs w:val="28"/>
        </w:rPr>
        <w:t xml:space="preserve">27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года</w:t>
        </w:r>
      </w:smartTag>
      <w:r>
        <w:rPr>
          <w:sz w:val="28"/>
          <w:szCs w:val="28"/>
        </w:rPr>
        <w:t xml:space="preserve">                                                                                         №168</w:t>
      </w:r>
    </w:p>
    <w:p w:rsidR="00204C71" w:rsidRDefault="00204C71" w:rsidP="00204C71">
      <w:pPr>
        <w:ind w:firstLine="426"/>
        <w:jc w:val="both"/>
      </w:pPr>
      <w:r>
        <w:t>с. Тросна</w:t>
      </w:r>
    </w:p>
    <w:p w:rsidR="001C72AD" w:rsidRDefault="00204C71" w:rsidP="001C72AD">
      <w:pPr>
        <w:ind w:left="3261" w:hanging="426"/>
        <w:jc w:val="center"/>
        <w:rPr>
          <w:sz w:val="28"/>
          <w:szCs w:val="28"/>
        </w:rPr>
      </w:pPr>
      <w:r>
        <w:rPr>
          <w:sz w:val="28"/>
          <w:szCs w:val="28"/>
        </w:rPr>
        <w:t>Принято на тринадцатом заседании</w:t>
      </w:r>
      <w:r w:rsidR="001C72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204C71" w:rsidRDefault="001C72AD" w:rsidP="001C72AD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4C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четвертого созыва</w:t>
      </w:r>
    </w:p>
    <w:p w:rsidR="00204C71" w:rsidRDefault="00204C71" w:rsidP="00204C71"/>
    <w:p w:rsidR="00204C71" w:rsidRDefault="00204C71" w:rsidP="00204C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204C71" w:rsidRDefault="00204C71" w:rsidP="00204C71">
      <w:pPr>
        <w:autoSpaceDE w:val="0"/>
        <w:autoSpaceDN w:val="0"/>
        <w:adjustRightInd w:val="0"/>
        <w:rPr>
          <w:sz w:val="28"/>
          <w:szCs w:val="28"/>
        </w:rPr>
      </w:pPr>
    </w:p>
    <w:p w:rsidR="00204C71" w:rsidRDefault="00204C71" w:rsidP="00204C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28 Федерального закона №131-ФЗ от 06.10.2003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 (постановление районного Совета народных депутатов №142 от 03.11.</w:t>
      </w:r>
      <w:r w:rsidR="001C7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2005) </w:t>
      </w:r>
      <w:r>
        <w:rPr>
          <w:sz w:val="28"/>
          <w:szCs w:val="28"/>
        </w:rPr>
        <w:tab/>
        <w:t>Троснянский районный Совет народных  депутатов РЕШИЛ:</w:t>
      </w:r>
    </w:p>
    <w:p w:rsidR="00204C71" w:rsidRDefault="00204C71" w:rsidP="00204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публичные слушания по проекту решения Троснянского районного Совета народных депутатов от 27 ноября 2012 года №165 «О бюджете Троснянского муниципального района на 2013 год и на плановый период 2014 – 2015 годов».</w:t>
      </w:r>
    </w:p>
    <w:p w:rsidR="00204C71" w:rsidRDefault="00204C71" w:rsidP="00204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провести в форме слушания в районн</w:t>
      </w:r>
      <w:r w:rsidR="00751EF4">
        <w:rPr>
          <w:sz w:val="28"/>
          <w:szCs w:val="28"/>
        </w:rPr>
        <w:t>ом  Совете народных депутатов  11</w:t>
      </w:r>
      <w:r>
        <w:rPr>
          <w:sz w:val="28"/>
          <w:szCs w:val="28"/>
        </w:rPr>
        <w:t xml:space="preserve"> декабря 2012 года в 10 часов по адресу: </w:t>
      </w:r>
    </w:p>
    <w:p w:rsidR="00204C71" w:rsidRDefault="00204C71" w:rsidP="00204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с. Тросна, ул. Ленина, д. 4.</w:t>
      </w:r>
    </w:p>
    <w:p w:rsidR="00204C71" w:rsidRDefault="00204C71" w:rsidP="00204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Ответственным за подготовку и проведение публичных слушаний назначить комитет по финансам и налоговой политике.</w:t>
      </w:r>
      <w:proofErr w:type="gramEnd"/>
    </w:p>
    <w:p w:rsidR="00204C71" w:rsidRDefault="00204C71" w:rsidP="00204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</w:t>
      </w:r>
      <w:r w:rsidR="00751EF4">
        <w:rPr>
          <w:sz w:val="28"/>
          <w:szCs w:val="28"/>
        </w:rPr>
        <w:t xml:space="preserve">пает в силу со дня его принятия и подлежит опубликованию </w:t>
      </w:r>
      <w:r>
        <w:rPr>
          <w:sz w:val="28"/>
          <w:szCs w:val="28"/>
        </w:rPr>
        <w:t xml:space="preserve"> в районной газете «Сельские зори».</w:t>
      </w:r>
    </w:p>
    <w:p w:rsidR="00204C71" w:rsidRDefault="00204C71" w:rsidP="00204C71">
      <w:pPr>
        <w:autoSpaceDE w:val="0"/>
        <w:autoSpaceDN w:val="0"/>
        <w:adjustRightInd w:val="0"/>
        <w:rPr>
          <w:sz w:val="28"/>
          <w:szCs w:val="28"/>
        </w:rPr>
      </w:pPr>
    </w:p>
    <w:p w:rsidR="00204C71" w:rsidRDefault="00204C71" w:rsidP="00204C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204C71" w:rsidRDefault="00204C71" w:rsidP="00204C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204C71" w:rsidRDefault="00204C71" w:rsidP="00204C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204C71" w:rsidRDefault="00204C71" w:rsidP="00204C71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4C71"/>
    <w:rsid w:val="00050E8F"/>
    <w:rsid w:val="001C72AD"/>
    <w:rsid w:val="00204C71"/>
    <w:rsid w:val="00751EF4"/>
    <w:rsid w:val="009B6268"/>
    <w:rsid w:val="00BB2080"/>
    <w:rsid w:val="00FC74FF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71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2012-11-21T08:40:00Z</cp:lastPrinted>
  <dcterms:created xsi:type="dcterms:W3CDTF">2012-11-16T07:29:00Z</dcterms:created>
  <dcterms:modified xsi:type="dcterms:W3CDTF">2012-12-07T05:02:00Z</dcterms:modified>
</cp:coreProperties>
</file>