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08" w:rsidRPr="009B1FAF" w:rsidRDefault="005A0593" w:rsidP="007E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59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08" w:rsidRPr="009B1FAF" w:rsidRDefault="007E0908" w:rsidP="007E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F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E0908" w:rsidRPr="009B1FAF" w:rsidRDefault="007E0908" w:rsidP="007E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FA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7E0908" w:rsidRPr="009B1FAF" w:rsidRDefault="007E0908" w:rsidP="007E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FAF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7E0908" w:rsidRPr="009B1FAF" w:rsidRDefault="007E0908" w:rsidP="007E0908">
      <w:pPr>
        <w:pStyle w:val="3"/>
        <w:rPr>
          <w:sz w:val="28"/>
          <w:szCs w:val="28"/>
        </w:rPr>
      </w:pPr>
      <w:r w:rsidRPr="009B1FAF">
        <w:rPr>
          <w:sz w:val="28"/>
          <w:szCs w:val="28"/>
        </w:rPr>
        <w:t>РЕШЕНИЕ</w:t>
      </w:r>
    </w:p>
    <w:p w:rsidR="007E0908" w:rsidRPr="009B1FAF" w:rsidRDefault="007E0908" w:rsidP="007E0908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E0908" w:rsidRPr="009B1FAF" w:rsidRDefault="009B1FAF" w:rsidP="00D9236E">
      <w:pPr>
        <w:spacing w:after="0" w:line="240" w:lineRule="auto"/>
        <w:ind w:right="-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 сентября </w:t>
      </w:r>
      <w:r w:rsidR="00FF48EA">
        <w:rPr>
          <w:rFonts w:ascii="Times New Roman" w:hAnsi="Times New Roman"/>
          <w:bCs/>
          <w:iCs/>
          <w:color w:val="000000"/>
          <w:sz w:val="28"/>
          <w:szCs w:val="28"/>
        </w:rPr>
        <w:t>2013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</w:t>
      </w:r>
      <w:r w:rsidR="007E0908" w:rsidRPr="009B1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D923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BC16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="007E0908" w:rsidRPr="009B1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218</w:t>
      </w:r>
      <w:r w:rsidR="007E0908" w:rsidRPr="009B1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7E0908" w:rsidRPr="009B1FAF" w:rsidRDefault="007E0908" w:rsidP="007E0908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B1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с</w:t>
      </w:r>
      <w:r w:rsidR="00355B12" w:rsidRPr="009B1FAF">
        <w:rPr>
          <w:rFonts w:ascii="Times New Roman" w:hAnsi="Times New Roman"/>
          <w:bCs/>
          <w:iCs/>
          <w:color w:val="000000"/>
          <w:sz w:val="28"/>
          <w:szCs w:val="28"/>
        </w:rPr>
        <w:t>. Т</w:t>
      </w:r>
      <w:r w:rsidRPr="009B1FAF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</w:p>
    <w:p w:rsidR="007E0908" w:rsidRPr="009B1FAF" w:rsidRDefault="007E0908" w:rsidP="007E09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0908" w:rsidRPr="009B1FAF" w:rsidRDefault="007E0908" w:rsidP="005F2F5D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 xml:space="preserve">Принято на девятнадцатом заседании </w:t>
      </w:r>
      <w:r w:rsidR="005F2F5D">
        <w:rPr>
          <w:rFonts w:ascii="Times New Roman" w:hAnsi="Times New Roman"/>
          <w:sz w:val="28"/>
          <w:szCs w:val="28"/>
        </w:rPr>
        <w:t>р</w:t>
      </w:r>
      <w:r w:rsidRPr="009B1FAF">
        <w:rPr>
          <w:rFonts w:ascii="Times New Roman" w:hAnsi="Times New Roman"/>
          <w:sz w:val="28"/>
          <w:szCs w:val="28"/>
        </w:rPr>
        <w:t>айонного Совета народных депутатов четвёртого созыва</w:t>
      </w:r>
    </w:p>
    <w:p w:rsidR="007E0908" w:rsidRPr="009B1FAF" w:rsidRDefault="007E0908" w:rsidP="007E0908">
      <w:pPr>
        <w:spacing w:after="0" w:line="240" w:lineRule="auto"/>
        <w:ind w:left="41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</w:tblGrid>
      <w:tr w:rsidR="00EC20E3" w:rsidTr="005F2F5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9B1FAF" w:rsidRDefault="00EC20E3" w:rsidP="00EC20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B1FA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 внесении изменений и </w:t>
            </w:r>
            <w:r w:rsidR="005F2F5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</w:t>
            </w:r>
            <w:r w:rsidRPr="009B1FA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ополнений в Устав Троснянского района Орловской области    </w:t>
            </w:r>
          </w:p>
          <w:p w:rsidR="00EC20E3" w:rsidRDefault="00EC20E3" w:rsidP="007E0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Троснянского района Орловской области, Троснянский районный Совет народных депутатов РЕШИЛ:</w:t>
      </w:r>
    </w:p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 xml:space="preserve">1. Внести </w:t>
      </w:r>
      <w:r w:rsidRPr="009B1FAF">
        <w:rPr>
          <w:rFonts w:ascii="Times New Roman" w:hAnsi="Times New Roman"/>
          <w:color w:val="000000"/>
          <w:sz w:val="28"/>
          <w:szCs w:val="28"/>
        </w:rPr>
        <w:t xml:space="preserve">в Устав Троснянского района Орловской области (далее – Устав), принятый постановлением Троснянского районного Совета народных депутатов от 23 июня 2005 года № 23 (в редакции решения Троснянского районного Совета народных депутатов №127 от 07.07.2012) следующие изменения и дополнения: 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1)</w:t>
      </w:r>
      <w:r w:rsidRPr="009B1FAF">
        <w:rPr>
          <w:rFonts w:ascii="Times New Roman" w:hAnsi="Times New Roman"/>
          <w:color w:val="000000"/>
          <w:sz w:val="28"/>
          <w:szCs w:val="28"/>
        </w:rPr>
        <w:t xml:space="preserve"> пункт 4 части 1 статьи 6 изложить в следующей редакции: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«4)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Федерации;»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2) пункт 11 </w:t>
      </w:r>
      <w:r w:rsidRPr="009B1FAF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hAnsi="Times New Roman"/>
          <w:color w:val="000000"/>
          <w:sz w:val="28"/>
          <w:szCs w:val="28"/>
        </w:rPr>
        <w:t>«</w:t>
      </w: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</w:t>
      </w: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  <w:r w:rsidRPr="009B1FAF">
        <w:rPr>
          <w:rFonts w:ascii="Times New Roman" w:hAnsi="Times New Roman"/>
          <w:color w:val="000000"/>
          <w:sz w:val="28"/>
          <w:szCs w:val="28"/>
        </w:rPr>
        <w:t>»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hAnsi="Times New Roman"/>
          <w:color w:val="000000"/>
          <w:sz w:val="28"/>
          <w:szCs w:val="28"/>
        </w:rPr>
        <w:t>3) пункт 15 части 1 статьи 6 изложить в следующей редакции: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«15.1)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7" w:history="1">
        <w:r w:rsidRPr="009B1FA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марта 2006 года N 38-ФЗ "О рекламе";»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4) пункт 23 </w:t>
      </w:r>
      <w:r w:rsidRPr="009B1FAF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характера;»</w:t>
      </w:r>
    </w:p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FAF">
        <w:rPr>
          <w:rFonts w:ascii="Times New Roman" w:hAnsi="Times New Roman"/>
          <w:color w:val="000000"/>
          <w:sz w:val="28"/>
          <w:szCs w:val="28"/>
        </w:rPr>
        <w:t>5) статью 6.1 изложить в следующей редакции: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hAnsi="Times New Roman"/>
          <w:color w:val="000000"/>
          <w:sz w:val="28"/>
          <w:szCs w:val="28"/>
        </w:rPr>
        <w:t>«</w:t>
      </w: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Органы местного самоуправления района имеют право на: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1) создание музеев муниципального района;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2) участие в осуществлении деятельности по опеке и попечительству;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развития туризма;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7)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E41A7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ноября 1995 года N 181-ФЗ "О социальной защите инвалидов в Российской Федерации";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9) осуществление мероприятий, предусмотренных Федеральным </w:t>
      </w:r>
      <w:hyperlink r:id="rId9" w:history="1">
        <w:r w:rsidRPr="00E41A7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 "О донорстве крови и ее компонентов".</w:t>
      </w:r>
      <w:r w:rsidRPr="009B1FAF">
        <w:rPr>
          <w:rFonts w:ascii="Times New Roman" w:hAnsi="Times New Roman"/>
          <w:color w:val="000000"/>
          <w:sz w:val="28"/>
          <w:szCs w:val="28"/>
        </w:rPr>
        <w:t>»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6)  дополнить статью 27 частью 5 следующего содержания: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hAnsi="Times New Roman"/>
          <w:sz w:val="28"/>
          <w:szCs w:val="28"/>
        </w:rPr>
        <w:t>«</w:t>
      </w: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5. Полномочия Главы района прекращаются досрочно также в связи с утратой доверия Президента Российской Федерации в случае несоблюдения Главой района, его супругой</w:t>
      </w:r>
      <w:r w:rsidR="00E41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(гом) и несовершеннолетними детьми запрета, установленного Федеральным </w:t>
      </w:r>
      <w:hyperlink r:id="rId10" w:history="1">
        <w:r w:rsidRPr="00E41A7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7) статью 36 дополнить частью 4 следующего содержания: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8) статью 43 дополнить частью 5 следующего содержания: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9) дополнить главой 6.1  следующего содержания: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«Глава 6.1 Гарантии осуществления полномочий Главы района, депутата.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27.1. Гарантии осуществления полномочий Главы района, депутата. 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К гарантиям осуществления полномочий Главы района, депутата относятся: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1) материально-техническое и организационное обеспечение осуществления полномочий;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2) право правотворческой инициативы;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3) право на обращение в органы государственной власти, органы местного самоуправления и организации;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4) гарантии, связанные с осуществлением трудовой деятельности;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5) социальные гарантии;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6) возмещение расходов, связанных с осуществлением полномочий.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К гарантиям осуществления полномочий депутата относятся также: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1) право на депутатский запрос;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2) обеспечение условий для работы с избирателями;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3) право на получение информации.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27.2. Материально-техническое и организационное обеспечение осуществления полномочий Главы района, депутата.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Материально-техническое и организационное обеспечение осуществления полномочий Главы района, депутата устанавливается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Депутату, осуществляющему свои полномочия на постоянной основе, предоставляется рабочее место, оборудованное мебелью, оргтехникой и средствами связи, в соответствии с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3. Главе района в здании, в котором расположены органы местного самоуправления, предоставляется служебное помещение, оборудованное мебелью, оргтехникой и средствами связи, в соответствии с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4. Депутат может иметь на период, не превышающий срок полномочий депутата, помощников в количестве не более пяти человек, осуществляющих деятельность на общественных началах. Права, обязанности и порядок работы помощников депутата устанавливаются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27.3. Право правотворческой инициативы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Глава района, депутат обладают правом правотворческой инициативы, которое осуществляется в форме внесения в Троснянский районный Совет народных депутатов, администрацию Троснянского района, иные органы местного самоуправления, должностному лицу местного самоуправления проектов муниципальных правовых актов.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Правотворческая инициатива подлежит обязательному рассмотрению соответствующим органом местного самоуправления, должностным лицом местного самоуправления в порядке, установленном муниципальным правовым актом соответствующего органа местного самоуправления или должностного лица местного самоуправления.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3. Депутат вправе инициировать обращение представительного органа муниципального образования к главе муниципального образования, главе местной администрации, иным должностным лицам местного самоуправления о разработке и (или) принятии муниципального правового акта, внесении изменений в изданные ими муниципальные правовые акты либо об их отмене или приостановлении их действия.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Указанная инициатива депутата подлежит рассмотрению в порядке, установленном муниципальным правовым актом соответствующего органа местного самоуправления или должностного лица местного самоуправления.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37.4. Право на обращение в органы государственной власти, органы местного самоуправления и организации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Глава района, депутат по вопросам, связанным с осуществлением своих полномочий, вправе направить письменное обращение в органы государственной власти, органы местного самоуправления и иные организации.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2.Глава района, депутат для решения вопросов, связанных с осуществлением своих полномочий,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области, должностными лицами органов местного самоуправления и руководителями муниципальных предприятий и учреждений.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37.5. Право на депутатский запрос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власти, органам местного самоуправления по вопросам депутатской деятельности.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Обращение с депутатским запросом принимается на заседании представительного органа муниципального образования в порядке, установленном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Орган государственной власти или орган местного самоуправления, в адрес которого был направлен депутатский запрос, направляет на него ответ в порядке, установленном законодательством Российской Федерации.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37.6. Обеспечение условий для работы с избирателями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личных приемов, встреч с избирателями и представления отчетов избирателям депутату обеспечиваются необходимые условия, и предоставляется помещение в порядке, установленном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37.7. Право на получение информации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Депутат в порядке, установленном муниципальными правовыми актами соответствующих органов местного самоуправления, должностных лиц местного самоуправления, обеспечивается копиями муниципальных правовых актов, а также - по запросу - копиями документов и информационно-справочных материалов, поступающих в официальном порядке в органы местного самоуправления, должностным лицам местного самоуправления.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37.8. Гарантии, связанные с осуществлением трудовой деятельности Главы района, депутата, осуществляющего свои полномочия на постоянной основе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Главе района, депутату, осуществляющему свои полномочия на постоянной основе, выплачивается денежное содержание.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Размер и условия оплаты труда Главе района, депутату, осуществляющему свои полномочия на постоянной основе, определяются органами местного самоуправления самостоятельно.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Главе района, депутату, осуществляющему свои полномочия на постоянной основе, предоставляется ежегодный основной оплачиваемый отпуск продолжительностью 28 календарных дней.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и условия предоставления ежегодного дополнительного оплачиваемого отпуска устанавливаются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3. Главе района, депутату, осуществляющему свои полномочия на постоянной основе, возмещаются связанные с осуществлением его полномочий транспортные расходы, расходы на служебные командировки в размере и порядке, установленном нормативным правовым актом Троснянским районным Советом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Статья 37.9. Социальные гарантии Главе района, депутату, осуществляющему свои полномочия на постоянной основе.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Главе района предоставляется 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Главе района устанавливается ежемесячная доплата к трудовой пенсии по старости (инвалидности), назначенной в соответствии с законодательством Российской Федерации.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Размер, порядок и условия назначения ежемесячной доплаты к трудовой пенсии по старости (инвалидности) указанным в настоящей части лицам устанавливаются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2. Главе района, депутату, осуществляющему свои полномочия на постоянной основе,  устанавливается единовременная денежная выплата в случаях, размере и порядке, установленных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3. В случае смерти Главы района, депутата, осуществлявшего свои полномочия на постоянной основе устанавливаются единовременные денежные выплаты близким родственникам (родителям, супругу (супруге), детям) в размере и порядке, установленными нормативным правовым актом Троснянского районного Совета народных депутатов.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Статья 37.10. Возмещение расходов депутата, выборного должностного лица.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>1. Главе района, депутату возмещаются расходы, связанные с осуществлением их полномочий.</w:t>
      </w:r>
    </w:p>
    <w:p w:rsidR="007E0908" w:rsidRPr="009B1FAF" w:rsidRDefault="007E0908" w:rsidP="007E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возмещения и виды указанных в </w:t>
      </w:r>
      <w:hyperlink r:id="rId11" w:history="1">
        <w:r w:rsidRPr="00E41A7E">
          <w:rPr>
            <w:rFonts w:ascii="Times New Roman" w:eastAsia="Times New Roman" w:hAnsi="Times New Roman"/>
            <w:sz w:val="28"/>
            <w:szCs w:val="28"/>
            <w:lang w:eastAsia="ru-RU"/>
          </w:rPr>
          <w:t>части 1</w:t>
        </w:r>
      </w:hyperlink>
      <w:r w:rsidRPr="009B1FA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 расходов определяются нормативным правовым актом Троснянского районного Совета народных депутатов</w:t>
      </w:r>
      <w:r w:rsidRPr="009B1FAF">
        <w:rPr>
          <w:rFonts w:ascii="Times New Roman" w:hAnsi="Times New Roman"/>
          <w:sz w:val="28"/>
          <w:szCs w:val="28"/>
        </w:rPr>
        <w:t>»</w:t>
      </w:r>
      <w:r w:rsidR="00A14F7F" w:rsidRPr="009B1FAF">
        <w:rPr>
          <w:rFonts w:ascii="Times New Roman" w:hAnsi="Times New Roman"/>
          <w:sz w:val="28"/>
          <w:szCs w:val="28"/>
        </w:rPr>
        <w:t>.</w:t>
      </w:r>
    </w:p>
    <w:p w:rsidR="007E0908" w:rsidRPr="009B1FAF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908" w:rsidRDefault="007E0908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2.</w:t>
      </w:r>
      <w:r w:rsidR="00BE39BC">
        <w:rPr>
          <w:rFonts w:ascii="Times New Roman" w:hAnsi="Times New Roman"/>
          <w:sz w:val="28"/>
          <w:szCs w:val="28"/>
        </w:rPr>
        <w:t xml:space="preserve"> </w:t>
      </w:r>
      <w:r w:rsidRPr="009B1FA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опубликования, за исключением </w:t>
      </w:r>
      <w:r w:rsidR="002155B4">
        <w:rPr>
          <w:rFonts w:ascii="Times New Roman" w:hAnsi="Times New Roman"/>
          <w:sz w:val="28"/>
          <w:szCs w:val="28"/>
        </w:rPr>
        <w:t xml:space="preserve">положений для которых настоящей частью установлены иные сроки вступления их в силу. </w:t>
      </w:r>
    </w:p>
    <w:p w:rsidR="002155B4" w:rsidRDefault="002155B4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7 и 8 настоящего решения вступают в силу 1 января 2016 года.</w:t>
      </w:r>
    </w:p>
    <w:p w:rsidR="002155B4" w:rsidRPr="009B1FAF" w:rsidRDefault="002155B4" w:rsidP="007E09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настоящего решения вступает в силу</w:t>
      </w:r>
      <w:r w:rsidR="0029055A">
        <w:rPr>
          <w:rFonts w:ascii="Times New Roman" w:hAnsi="Times New Roman"/>
          <w:sz w:val="28"/>
          <w:szCs w:val="28"/>
        </w:rPr>
        <w:t xml:space="preserve"> 1 сентября 2013 года.</w:t>
      </w:r>
    </w:p>
    <w:p w:rsidR="007E0908" w:rsidRPr="009B1FAF" w:rsidRDefault="007E0908" w:rsidP="007E0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AF">
        <w:rPr>
          <w:rFonts w:ascii="Times New Roman" w:hAnsi="Times New Roman"/>
          <w:sz w:val="28"/>
          <w:szCs w:val="28"/>
        </w:rPr>
        <w:t>3.</w:t>
      </w:r>
      <w:r w:rsidR="00BE39BC">
        <w:rPr>
          <w:rFonts w:ascii="Times New Roman" w:hAnsi="Times New Roman"/>
          <w:sz w:val="28"/>
          <w:szCs w:val="28"/>
        </w:rPr>
        <w:t xml:space="preserve"> </w:t>
      </w:r>
      <w:r w:rsidRPr="009B1FA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по социальным вопросам.</w:t>
      </w:r>
    </w:p>
    <w:p w:rsidR="007E0908" w:rsidRPr="009B1FAF" w:rsidRDefault="007E0908" w:rsidP="007E0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908" w:rsidRPr="00EC20E3" w:rsidRDefault="007E0908" w:rsidP="00EC2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0E3">
        <w:rPr>
          <w:rFonts w:ascii="Times New Roman" w:hAnsi="Times New Roman"/>
          <w:sz w:val="28"/>
          <w:szCs w:val="28"/>
        </w:rPr>
        <w:t xml:space="preserve">Глава района                          </w:t>
      </w:r>
      <w:r w:rsidR="00EC20E3">
        <w:rPr>
          <w:rFonts w:ascii="Times New Roman" w:hAnsi="Times New Roman"/>
          <w:sz w:val="28"/>
          <w:szCs w:val="28"/>
        </w:rPr>
        <w:t xml:space="preserve">                     </w:t>
      </w:r>
      <w:r w:rsidRPr="00EC20E3">
        <w:rPr>
          <w:rFonts w:ascii="Times New Roman" w:hAnsi="Times New Roman"/>
          <w:sz w:val="28"/>
          <w:szCs w:val="28"/>
        </w:rPr>
        <w:t xml:space="preserve">                                      В. И. Миронов</w:t>
      </w:r>
    </w:p>
    <w:p w:rsidR="007E0908" w:rsidRPr="009B1FAF" w:rsidRDefault="007E0908" w:rsidP="007E0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E8F" w:rsidRPr="009B1FAF" w:rsidRDefault="00050E8F">
      <w:pPr>
        <w:rPr>
          <w:rFonts w:ascii="Times New Roman" w:hAnsi="Times New Roman"/>
          <w:sz w:val="28"/>
          <w:szCs w:val="28"/>
        </w:rPr>
      </w:pPr>
    </w:p>
    <w:sectPr w:rsidR="00050E8F" w:rsidRPr="009B1FAF" w:rsidSect="00EC20E3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18" w:rsidRDefault="00772218" w:rsidP="007E0908">
      <w:pPr>
        <w:spacing w:after="0" w:line="240" w:lineRule="auto"/>
      </w:pPr>
      <w:r>
        <w:separator/>
      </w:r>
    </w:p>
  </w:endnote>
  <w:endnote w:type="continuationSeparator" w:id="0">
    <w:p w:rsidR="00772218" w:rsidRDefault="00772218" w:rsidP="007E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18" w:rsidRDefault="00772218" w:rsidP="007E0908">
      <w:pPr>
        <w:spacing w:after="0" w:line="240" w:lineRule="auto"/>
      </w:pPr>
      <w:r>
        <w:separator/>
      </w:r>
    </w:p>
  </w:footnote>
  <w:footnote w:type="continuationSeparator" w:id="0">
    <w:p w:rsidR="00772218" w:rsidRDefault="00772218" w:rsidP="007E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0697"/>
      <w:docPartObj>
        <w:docPartGallery w:val="Page Numbers (Top of Page)"/>
        <w:docPartUnique/>
      </w:docPartObj>
    </w:sdtPr>
    <w:sdtContent>
      <w:p w:rsidR="00EC20E3" w:rsidRDefault="00345E6A">
        <w:pPr>
          <w:pStyle w:val="a5"/>
          <w:jc w:val="right"/>
        </w:pPr>
        <w:fldSimple w:instr=" PAGE   \* MERGEFORMAT ">
          <w:r w:rsidR="00FF48EA">
            <w:rPr>
              <w:noProof/>
            </w:rPr>
            <w:t>1</w:t>
          </w:r>
        </w:fldSimple>
      </w:p>
    </w:sdtContent>
  </w:sdt>
  <w:p w:rsidR="007E0908" w:rsidRDefault="007E09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0688"/>
      <w:docPartObj>
        <w:docPartGallery w:val="Page Numbers (Top of Page)"/>
        <w:docPartUnique/>
      </w:docPartObj>
    </w:sdtPr>
    <w:sdtContent>
      <w:p w:rsidR="00EC20E3" w:rsidRDefault="00345E6A">
        <w:pPr>
          <w:pStyle w:val="a5"/>
          <w:jc w:val="right"/>
        </w:pPr>
        <w:fldSimple w:instr=" PAGE   \* MERGEFORMAT ">
          <w:r w:rsidR="00EC20E3">
            <w:rPr>
              <w:noProof/>
            </w:rPr>
            <w:t>1</w:t>
          </w:r>
        </w:fldSimple>
      </w:p>
    </w:sdtContent>
  </w:sdt>
  <w:p w:rsidR="00EC20E3" w:rsidRDefault="00EC20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908"/>
    <w:rsid w:val="00050E8F"/>
    <w:rsid w:val="00057BF3"/>
    <w:rsid w:val="00134047"/>
    <w:rsid w:val="002155B4"/>
    <w:rsid w:val="0029055A"/>
    <w:rsid w:val="00345E6A"/>
    <w:rsid w:val="00355B12"/>
    <w:rsid w:val="003C497A"/>
    <w:rsid w:val="003E5672"/>
    <w:rsid w:val="00553BA4"/>
    <w:rsid w:val="005A0593"/>
    <w:rsid w:val="005F2F5D"/>
    <w:rsid w:val="006201A4"/>
    <w:rsid w:val="006A6621"/>
    <w:rsid w:val="006C4FCF"/>
    <w:rsid w:val="00770851"/>
    <w:rsid w:val="00772218"/>
    <w:rsid w:val="007E0908"/>
    <w:rsid w:val="00870FE2"/>
    <w:rsid w:val="008B3D81"/>
    <w:rsid w:val="009149AC"/>
    <w:rsid w:val="00981B9A"/>
    <w:rsid w:val="009B1FAF"/>
    <w:rsid w:val="00A14F7F"/>
    <w:rsid w:val="00B749A1"/>
    <w:rsid w:val="00B859BB"/>
    <w:rsid w:val="00BC1643"/>
    <w:rsid w:val="00BE39BC"/>
    <w:rsid w:val="00D16E30"/>
    <w:rsid w:val="00D54AB9"/>
    <w:rsid w:val="00D9236E"/>
    <w:rsid w:val="00E23B14"/>
    <w:rsid w:val="00E41A7E"/>
    <w:rsid w:val="00EC20E3"/>
    <w:rsid w:val="00FE3A0C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08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09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09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0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9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E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90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C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78E017003EC7795DF612DBE0B7CC199269F18D321F2E7B62697BAA6L6f5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7A4CAFA3A8FB1E2C0E6879C586F6860B6090E03784C732B6AC21138E6737DAAB1F8B9B8F5B6D75DAC1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E0FA66BA5D240AEB9064CB25BBA99454783FCCFFAA4C9A46873CB477490BBFA6549C76A9B9A06C9B7A666wBT8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7CFC2A70A919F4C602E611D63BFCBCFDBBFE0BBCC8C21EFBFBBA7BFDxCP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578E017003EC7795DF612DBE0B7CC199219F14D427F2E7B62697BAA66560AF9D60965F5E9C9539L8f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2013-08-19T11:40:00Z</dcterms:created>
  <dcterms:modified xsi:type="dcterms:W3CDTF">2013-09-17T08:25:00Z</dcterms:modified>
</cp:coreProperties>
</file>