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22" w:rsidRPr="00BD2C54" w:rsidRDefault="008B6809" w:rsidP="00B14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C22" w:rsidRPr="00BD2C54" w:rsidRDefault="00B14C22" w:rsidP="008B6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14C22" w:rsidRPr="00BD2C54" w:rsidRDefault="00B14C22" w:rsidP="008B6809">
      <w:pPr>
        <w:tabs>
          <w:tab w:val="left" w:pos="2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14C22" w:rsidRPr="00BD2C54" w:rsidRDefault="00B14C22" w:rsidP="008B6809">
      <w:pPr>
        <w:tabs>
          <w:tab w:val="left" w:pos="2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ТРОСНЯНСКИЙ РАЙОН</w:t>
      </w:r>
    </w:p>
    <w:p w:rsidR="00B14C22" w:rsidRPr="00BD2C54" w:rsidRDefault="00B14C22" w:rsidP="008B6809">
      <w:pPr>
        <w:tabs>
          <w:tab w:val="left" w:pos="2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ПЕННОВСКИЙ СЕЛЬСКИЙ СОВЕТ НАРОДНЫХ ДЕПУТАТОВ</w:t>
      </w:r>
    </w:p>
    <w:p w:rsidR="00B14C22" w:rsidRPr="00BD2C54" w:rsidRDefault="00B14C22" w:rsidP="00B14C22">
      <w:pPr>
        <w:tabs>
          <w:tab w:val="left" w:pos="2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14C22" w:rsidRPr="00BD2C54" w:rsidRDefault="00712EE5" w:rsidP="00B14C22">
      <w:pPr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о</w:t>
      </w:r>
      <w:r w:rsidR="00B14C22" w:rsidRPr="00BD2C54">
        <w:rPr>
          <w:rFonts w:ascii="Times New Roman" w:hAnsi="Times New Roman" w:cs="Times New Roman"/>
          <w:b/>
          <w:sz w:val="28"/>
          <w:szCs w:val="28"/>
        </w:rPr>
        <w:t>т</w:t>
      </w:r>
      <w:r w:rsidRPr="00BD2C54">
        <w:rPr>
          <w:rFonts w:ascii="Times New Roman" w:hAnsi="Times New Roman" w:cs="Times New Roman"/>
          <w:b/>
          <w:sz w:val="28"/>
          <w:szCs w:val="28"/>
        </w:rPr>
        <w:t xml:space="preserve"> 19 апреля </w:t>
      </w:r>
      <w:r w:rsidR="00B14C22" w:rsidRPr="00BD2C54">
        <w:rPr>
          <w:rFonts w:ascii="Times New Roman" w:hAnsi="Times New Roman" w:cs="Times New Roman"/>
          <w:b/>
          <w:sz w:val="28"/>
          <w:szCs w:val="28"/>
        </w:rPr>
        <w:t xml:space="preserve">2013 года    № </w:t>
      </w:r>
      <w:r w:rsidR="005F7393" w:rsidRPr="00BD2C54">
        <w:rPr>
          <w:rFonts w:ascii="Times New Roman" w:hAnsi="Times New Roman" w:cs="Times New Roman"/>
          <w:b/>
          <w:sz w:val="28"/>
          <w:szCs w:val="28"/>
        </w:rPr>
        <w:t xml:space="preserve"> 85</w:t>
      </w:r>
    </w:p>
    <w:p w:rsidR="00712EE5" w:rsidRPr="00BD2C54" w:rsidRDefault="00712EE5" w:rsidP="00B14C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2EE5" w:rsidRPr="00BD2C54" w:rsidRDefault="00712EE5" w:rsidP="00712E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ab/>
        <w:t>Принято на 19 заседании</w:t>
      </w:r>
    </w:p>
    <w:p w:rsidR="00712EE5" w:rsidRPr="00BD2C54" w:rsidRDefault="00712EE5" w:rsidP="00712EE5">
      <w:pPr>
        <w:tabs>
          <w:tab w:val="left" w:pos="252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ab/>
        <w:t>Пенновского сельского Совета</w:t>
      </w:r>
    </w:p>
    <w:p w:rsidR="00712EE5" w:rsidRPr="00BD2C54" w:rsidRDefault="00712EE5" w:rsidP="00712EE5">
      <w:pPr>
        <w:tabs>
          <w:tab w:val="left" w:pos="585"/>
          <w:tab w:val="left" w:pos="2529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ab/>
      </w:r>
      <w:r w:rsidRPr="00BD2C54">
        <w:rPr>
          <w:rFonts w:ascii="Times New Roman" w:hAnsi="Times New Roman" w:cs="Times New Roman"/>
          <w:b/>
          <w:sz w:val="28"/>
          <w:szCs w:val="28"/>
        </w:rPr>
        <w:tab/>
      </w:r>
      <w:r w:rsidRPr="00BD2C54">
        <w:rPr>
          <w:rFonts w:ascii="Times New Roman" w:hAnsi="Times New Roman" w:cs="Times New Roman"/>
          <w:b/>
          <w:sz w:val="28"/>
          <w:szCs w:val="28"/>
        </w:rPr>
        <w:tab/>
        <w:t>народных депутатов</w:t>
      </w:r>
    </w:p>
    <w:p w:rsidR="00712EE5" w:rsidRPr="00BD2C54" w:rsidRDefault="00BD2C54" w:rsidP="00712EE5">
      <w:pPr>
        <w:tabs>
          <w:tab w:val="left" w:pos="7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712EE5" w:rsidRPr="00BD2C54">
        <w:rPr>
          <w:rFonts w:ascii="Times New Roman" w:hAnsi="Times New Roman" w:cs="Times New Roman"/>
          <w:b/>
          <w:sz w:val="28"/>
          <w:szCs w:val="28"/>
        </w:rPr>
        <w:t>от 19.04.2013 г</w:t>
      </w:r>
    </w:p>
    <w:p w:rsidR="00B14C22" w:rsidRPr="00BD2C54" w:rsidRDefault="00B14C22" w:rsidP="00B14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B14C22" w:rsidRPr="00BD2C54" w:rsidRDefault="00B14C22" w:rsidP="00B14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Пенновского сельского поселения</w:t>
      </w:r>
    </w:p>
    <w:p w:rsidR="00B14C22" w:rsidRPr="00BD2C54" w:rsidRDefault="00B14C22" w:rsidP="00B14C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Троснянского района</w:t>
      </w:r>
    </w:p>
    <w:p w:rsidR="00B14C22" w:rsidRPr="00BD2C54" w:rsidRDefault="00B14C22" w:rsidP="00A82F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B14C22" w:rsidRPr="00BD2C54" w:rsidRDefault="00A82FA0" w:rsidP="00A82FA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( в первом чтении)</w:t>
      </w:r>
      <w:r w:rsidRPr="00BD2C54">
        <w:rPr>
          <w:rFonts w:ascii="Times New Roman" w:hAnsi="Times New Roman" w:cs="Times New Roman"/>
          <w:sz w:val="28"/>
          <w:szCs w:val="28"/>
        </w:rPr>
        <w:tab/>
      </w:r>
      <w:r w:rsidR="00B14C22" w:rsidRPr="00BD2C54">
        <w:rPr>
          <w:rFonts w:ascii="Times New Roman" w:hAnsi="Times New Roman" w:cs="Times New Roman"/>
          <w:sz w:val="28"/>
          <w:szCs w:val="28"/>
        </w:rPr>
        <w:tab/>
      </w:r>
    </w:p>
    <w:p w:rsidR="00A82FA0" w:rsidRPr="00BD2C54" w:rsidRDefault="00B14C22" w:rsidP="00B14C22">
      <w:pPr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14C22" w:rsidRPr="00BD2C54" w:rsidRDefault="00A82FA0" w:rsidP="00B14C22">
      <w:pPr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4C22" w:rsidRPr="00BD2C54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 2003 года № 131 – ФЗ « Об общих принципах организации местного самоуправления в Российской Федерации» , Уставом Пенновского сельского поселения Троснянского района Орловской области, Пенновский сельский Совет народных депутатов РЕШИЛ:</w:t>
      </w:r>
    </w:p>
    <w:p w:rsidR="00B14C22" w:rsidRPr="00BD2C54" w:rsidRDefault="00A82FA0" w:rsidP="00A82FA0">
      <w:pPr>
        <w:tabs>
          <w:tab w:val="left" w:pos="544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 </w:t>
      </w:r>
      <w:r w:rsidR="00B14C22" w:rsidRPr="00BD2C54">
        <w:rPr>
          <w:rFonts w:ascii="Times New Roman" w:hAnsi="Times New Roman" w:cs="Times New Roman"/>
          <w:sz w:val="28"/>
          <w:szCs w:val="28"/>
        </w:rPr>
        <w:t>Внести следующие  изменения и дополнения  в Устав Пенновского сельского поселения  Троснянского района Орловской области:</w:t>
      </w:r>
    </w:p>
    <w:p w:rsidR="008C2123" w:rsidRPr="00BD2C54" w:rsidRDefault="00A82FA0" w:rsidP="00B14C22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1). статью 5  Устава Пенновского сельского поселения Троснянского района Орловской области   части  1  изложить в новой редакции:</w:t>
      </w:r>
    </w:p>
    <w:p w:rsidR="00913B6C" w:rsidRPr="00BD2C54" w:rsidRDefault="00A82FA0" w:rsidP="00913B6C">
      <w:pPr>
        <w:tabs>
          <w:tab w:val="num" w:pos="0"/>
          <w:tab w:val="left" w:pos="2977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54">
        <w:rPr>
          <w:rFonts w:ascii="Times New Roman" w:hAnsi="Times New Roman" w:cs="Times New Roman"/>
          <w:b/>
          <w:sz w:val="28"/>
          <w:szCs w:val="28"/>
        </w:rPr>
        <w:t>«</w:t>
      </w:r>
      <w:r w:rsidR="00913B6C" w:rsidRPr="00BD2C54">
        <w:rPr>
          <w:rFonts w:ascii="Times New Roman" w:hAnsi="Times New Roman" w:cs="Times New Roman"/>
          <w:b/>
          <w:sz w:val="28"/>
          <w:szCs w:val="28"/>
        </w:rPr>
        <w:t>Статья 5</w:t>
      </w:r>
      <w:r w:rsidR="00913B6C" w:rsidRPr="00BD2C54">
        <w:rPr>
          <w:rFonts w:ascii="Times New Roman" w:hAnsi="Times New Roman" w:cs="Times New Roman"/>
          <w:b/>
          <w:color w:val="000080"/>
          <w:sz w:val="28"/>
          <w:szCs w:val="28"/>
        </w:rPr>
        <w:t>.</w:t>
      </w:r>
      <w:r w:rsidR="00913B6C" w:rsidRPr="00BD2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B6C" w:rsidRPr="00BD2C54">
        <w:rPr>
          <w:rFonts w:ascii="Times New Roman" w:hAnsi="Times New Roman" w:cs="Times New Roman"/>
          <w:b/>
          <w:bCs/>
          <w:sz w:val="28"/>
          <w:szCs w:val="28"/>
        </w:rPr>
        <w:t>Вопросы местного значения сельского поселения</w:t>
      </w:r>
    </w:p>
    <w:p w:rsidR="00913B6C" w:rsidRPr="00BD2C54" w:rsidRDefault="00913B6C" w:rsidP="00A82FA0">
      <w:pPr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относятся:</w:t>
      </w:r>
    </w:p>
    <w:p w:rsidR="00913B6C" w:rsidRPr="00BD2C54" w:rsidRDefault="00913B6C" w:rsidP="00A82FA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1) формирование, утверждение, исполнение бюджета поселения и </w:t>
      </w:r>
      <w:r w:rsidR="00A82FA0" w:rsidRPr="00BD2C54">
        <w:rPr>
          <w:rFonts w:ascii="Times New Roman" w:hAnsi="Times New Roman" w:cs="Times New Roman"/>
          <w:sz w:val="28"/>
          <w:szCs w:val="28"/>
        </w:rPr>
        <w:t xml:space="preserve">     </w:t>
      </w:r>
      <w:r w:rsidRPr="00BD2C54">
        <w:rPr>
          <w:rFonts w:ascii="Times New Roman" w:hAnsi="Times New Roman" w:cs="Times New Roman"/>
          <w:sz w:val="28"/>
          <w:szCs w:val="28"/>
        </w:rPr>
        <w:t>контроль за исполнением данного бюджета;</w:t>
      </w:r>
    </w:p>
    <w:p w:rsidR="00913B6C" w:rsidRPr="00BD2C54" w:rsidRDefault="00913B6C" w:rsidP="00A82FA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913B6C" w:rsidRPr="00BD2C54" w:rsidRDefault="00913B6C" w:rsidP="00A82FA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lastRenderedPageBreak/>
        <w:t>3) владение, пользование и распоряжение имуществом, находящимся в муниципальной собственности поселения;</w:t>
      </w:r>
    </w:p>
    <w:p w:rsidR="00913B6C" w:rsidRPr="00BD2C54" w:rsidRDefault="00913B6C" w:rsidP="00913B6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13B6C" w:rsidRPr="00BD2C54" w:rsidRDefault="00913B6C" w:rsidP="00913B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BD2C5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D2C5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13B6C" w:rsidRPr="00BD2C54" w:rsidRDefault="00913B6C" w:rsidP="00913B6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14)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BD2C54">
        <w:rPr>
          <w:rFonts w:ascii="Times New Roman" w:hAnsi="Times New Roman" w:cs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13B6C" w:rsidRPr="00BD2C54" w:rsidRDefault="00913B6C" w:rsidP="00246F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18) формирование архивных фондов поселения;</w:t>
      </w:r>
    </w:p>
    <w:p w:rsidR="00913B6C" w:rsidRPr="00BD2C54" w:rsidRDefault="00913B6C" w:rsidP="00913B6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19) организация сбора и вывоза бытовых отходов и мусора;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C54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20)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BD2C5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BD2C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D2C54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</w:t>
      </w:r>
      <w:r w:rsidRPr="00BD2C54">
        <w:rPr>
          <w:rFonts w:ascii="Times New Roman" w:hAnsi="Times New Roman" w:cs="Times New Roman"/>
          <w:sz w:val="28"/>
          <w:szCs w:val="28"/>
        </w:rPr>
        <w:lastRenderedPageBreak/>
        <w:t xml:space="preserve">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</w:t>
      </w:r>
      <w:r w:rsidRPr="00BD2C54">
        <w:rPr>
          <w:rFonts w:ascii="Times New Roman" w:hAnsi="Times New Roman" w:cs="Times New Roman"/>
          <w:sz w:val="28"/>
          <w:szCs w:val="28"/>
          <w:highlight w:val="green"/>
        </w:rPr>
        <w:t xml:space="preserve">осуществление в случаях, предусмотренных Градостроительным </w:t>
      </w:r>
      <w:hyperlink r:id="rId9" w:history="1">
        <w:r w:rsidRPr="00BD2C54">
          <w:rPr>
            <w:rFonts w:ascii="Times New Roman" w:hAnsi="Times New Roman" w:cs="Times New Roman"/>
            <w:sz w:val="28"/>
            <w:szCs w:val="28"/>
            <w:highlight w:val="green"/>
          </w:rPr>
          <w:t>кодексом</w:t>
        </w:r>
      </w:hyperlink>
      <w:r w:rsidRPr="00BD2C54">
        <w:rPr>
          <w:rFonts w:ascii="Times New Roman" w:hAnsi="Times New Roman" w:cs="Times New Roman"/>
          <w:sz w:val="28"/>
          <w:szCs w:val="28"/>
          <w:highlight w:val="green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23) организация ритуальных услуг и содержание мест захоронения;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24) организация и осуществление мероприятий по</w:t>
      </w:r>
      <w:r w:rsidR="00BD2C54">
        <w:rPr>
          <w:rFonts w:ascii="Times New Roman" w:hAnsi="Times New Roman" w:cs="Times New Roman"/>
          <w:sz w:val="28"/>
          <w:szCs w:val="28"/>
        </w:rPr>
        <w:t xml:space="preserve"> территориальной обороне и </w:t>
      </w:r>
      <w:r w:rsidRPr="00BD2C54">
        <w:rPr>
          <w:rFonts w:ascii="Times New Roman" w:hAnsi="Times New Roman" w:cs="Times New Roman"/>
          <w:sz w:val="28"/>
          <w:szCs w:val="28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29) организация и осуществление мероприятий по работе с детьми и молодежью в поселении;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30) осуществление в пределах, установленных водным </w:t>
      </w:r>
      <w:hyperlink r:id="rId10" w:history="1">
        <w:r w:rsidRPr="00BD2C5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D2C54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31) осуществление муниципального лесного контроля;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34) до 1 января 2017 года предоставление сотруднику, замещающему должность участкового уполномоченного полиции, и членам его семьи </w:t>
      </w:r>
      <w:r w:rsidRPr="00BD2C54">
        <w:rPr>
          <w:rFonts w:ascii="Times New Roman" w:hAnsi="Times New Roman" w:cs="Times New Roman"/>
          <w:sz w:val="28"/>
          <w:szCs w:val="28"/>
        </w:rPr>
        <w:lastRenderedPageBreak/>
        <w:t>жилого помещения на период выполнения сотрудником обязанностей по указанной должности;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35)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BD2C54">
          <w:rPr>
            <w:rFonts w:ascii="Times New Roman" w:hAnsi="Times New Roman" w:cs="Times New Roman"/>
            <w:sz w:val="28"/>
            <w:szCs w:val="28"/>
          </w:rPr>
          <w:t>статьями 31.1</w:t>
        </w:r>
      </w:hyperlink>
      <w:r w:rsidRPr="00BD2C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D2C54">
          <w:rPr>
            <w:rFonts w:ascii="Times New Roman" w:hAnsi="Times New Roman" w:cs="Times New Roman"/>
            <w:sz w:val="28"/>
            <w:szCs w:val="28"/>
          </w:rPr>
          <w:t>31.3</w:t>
        </w:r>
      </w:hyperlink>
      <w:r w:rsidRPr="00BD2C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D2C54">
        <w:rPr>
          <w:rFonts w:ascii="Times New Roman" w:hAnsi="Times New Roman" w:cs="Times New Roman"/>
          <w:sz w:val="28"/>
          <w:szCs w:val="28"/>
        </w:rPr>
        <w:t xml:space="preserve"> от 12.01.1996 № 7- ФЗ </w:t>
      </w:r>
      <w:r w:rsidRPr="00BD2C54"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36) осуществление муниципального контроля за проведением муниципальных лотерей;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37) осуществление муниципального контроля на территории особой экономической зоны;</w:t>
      </w:r>
    </w:p>
    <w:p w:rsidR="00913B6C" w:rsidRPr="00BD2C54" w:rsidRDefault="00913B6C" w:rsidP="00BD2C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38)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3" w:history="1">
        <w:r w:rsidRPr="00BD2C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2C54">
        <w:rPr>
          <w:rFonts w:ascii="Times New Roman" w:hAnsi="Times New Roman" w:cs="Times New Roman"/>
          <w:sz w:val="28"/>
          <w:szCs w:val="28"/>
        </w:rPr>
        <w:t>;</w:t>
      </w:r>
    </w:p>
    <w:p w:rsidR="00913B6C" w:rsidRPr="00BD2C54" w:rsidRDefault="00913B6C" w:rsidP="00BD2C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 xml:space="preserve">39) осуществление мер по противодействию коррупции в границах </w:t>
      </w:r>
      <w:r w:rsidR="00A06A16">
        <w:rPr>
          <w:rFonts w:ascii="Times New Roman" w:hAnsi="Times New Roman" w:cs="Times New Roman"/>
          <w:sz w:val="28"/>
          <w:szCs w:val="28"/>
        </w:rPr>
        <w:t xml:space="preserve">   </w:t>
      </w:r>
      <w:r w:rsidRPr="00BD2C54">
        <w:rPr>
          <w:rFonts w:ascii="Times New Roman" w:hAnsi="Times New Roman" w:cs="Times New Roman"/>
          <w:sz w:val="28"/>
          <w:szCs w:val="28"/>
        </w:rPr>
        <w:t>поселения.</w:t>
      </w:r>
    </w:p>
    <w:p w:rsidR="00913B6C" w:rsidRPr="00BD2C54" w:rsidRDefault="00BD2C54" w:rsidP="00913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54">
        <w:rPr>
          <w:rFonts w:ascii="Times New Roman" w:hAnsi="Times New Roman" w:cs="Times New Roman"/>
          <w:sz w:val="28"/>
          <w:szCs w:val="28"/>
        </w:rPr>
        <w:t>40) осуществление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B6C" w:rsidRPr="00BD2C54" w:rsidRDefault="00BD2C54" w:rsidP="00B14C22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3 статьи 9 Устава</w:t>
      </w:r>
      <w:r w:rsidR="0038348E">
        <w:rPr>
          <w:rFonts w:ascii="Times New Roman" w:hAnsi="Times New Roman" w:cs="Times New Roman"/>
          <w:sz w:val="28"/>
          <w:szCs w:val="28"/>
        </w:rPr>
        <w:t xml:space="preserve"> Пенновского сельского поселения  изложить в следующей редакции:</w:t>
      </w:r>
    </w:p>
    <w:p w:rsidR="00913B6C" w:rsidRPr="00BD2C54" w:rsidRDefault="0038348E" w:rsidP="00B14C22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9. Днем голосования на выборах главы сельского поселения , депутатов сельского Совета народных депутатов в соответствии с Федеральным законом от 12.06.2002 № 67 – ФЗ « Об основных гарантиях избирательных прав и права на участие в референдуме граждан Российской Федерации» является второе воскресенье сентября года, в котором истекают сроки полномочий указанных органов или депутатов указанных органов, а если сроки полномочий истекают   в год проведения выборов депутатов Государственной Думы Федерального Собрания Российской Федерации очередного созыва , - день голосования на указанных выборах, за исключением случаев, предусмотренных пунктами 4,6 статьи 10 указанного Федерального закона»;</w:t>
      </w:r>
    </w:p>
    <w:p w:rsidR="00913B6C" w:rsidRPr="00BD2C54" w:rsidRDefault="00913B6C" w:rsidP="00B14C22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B6C" w:rsidRPr="00BD2C54" w:rsidRDefault="0038348E" w:rsidP="00B14C22">
      <w:pPr>
        <w:pStyle w:val="a3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абзацы 2,3 части 7 статьи 23 Устава исключить;</w:t>
      </w:r>
    </w:p>
    <w:p w:rsidR="00B14C22" w:rsidRPr="00BD2C54" w:rsidRDefault="0038348E" w:rsidP="00D42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 части 7,8 статьи 24 Устава Пенновского сельского поселения                             изложить в следующей редакции:</w:t>
      </w:r>
    </w:p>
    <w:p w:rsidR="0038348E" w:rsidRDefault="0038348E" w:rsidP="00D42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7. Главе сельского поселения гарантируется пенсионное обеспечение в соответствии с действующим законодательством .</w:t>
      </w:r>
    </w:p>
    <w:p w:rsidR="00D426A9" w:rsidRDefault="00D426A9" w:rsidP="00D42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8348E">
        <w:rPr>
          <w:rFonts w:ascii="Times New Roman" w:hAnsi="Times New Roman" w:cs="Times New Roman"/>
          <w:sz w:val="28"/>
          <w:szCs w:val="28"/>
        </w:rPr>
        <w:t>Главе сельского поселения гарантируется выплата ежемесячного денежного содержания . Размер денежного содержания и порядок его выплаты устанавливаются  нормативными правовыми актами сельского Совета народных депутатов.</w:t>
      </w:r>
    </w:p>
    <w:p w:rsidR="00D426A9" w:rsidRDefault="00D426A9" w:rsidP="00D42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Главе сельского поселения гарантируется предоставление ежегодного основного оплачиваемого отпуска продолжительностью 28 календарных дней . Продолжительность дополнительного оплачиваемого отпуска устанавливается нормативным правовым актом сельского Совета народных депутатов .</w:t>
      </w:r>
    </w:p>
    <w:p w:rsidR="00D426A9" w:rsidRDefault="00D426A9" w:rsidP="00D426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Главе сельского поселения гарантируется предоставление отдельного служебного помещения, оборудованного мебелью, оргтехникой и средствами связи.</w:t>
      </w:r>
    </w:p>
    <w:p w:rsidR="0083681C" w:rsidRDefault="00D426A9" w:rsidP="00D426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социальные гарантии для главы сельского поселения устанавливаются в соответствии с действующим законодательством» ;</w:t>
      </w:r>
    </w:p>
    <w:p w:rsidR="00E77609" w:rsidRPr="0083681C" w:rsidRDefault="0083681C" w:rsidP="008368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6 части 1 статьи 34 Устава Пенновского сельского поселения исключить уточнение в круглых скобках</w:t>
      </w:r>
    </w:p>
    <w:sectPr w:rsidR="00E77609" w:rsidRPr="0083681C" w:rsidSect="00BF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14" w:rsidRDefault="00135614" w:rsidP="0038348E">
      <w:pPr>
        <w:spacing w:after="0" w:line="240" w:lineRule="auto"/>
      </w:pPr>
      <w:r>
        <w:separator/>
      </w:r>
    </w:p>
  </w:endnote>
  <w:endnote w:type="continuationSeparator" w:id="0">
    <w:p w:rsidR="00135614" w:rsidRDefault="00135614" w:rsidP="003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14" w:rsidRDefault="00135614" w:rsidP="0038348E">
      <w:pPr>
        <w:spacing w:after="0" w:line="240" w:lineRule="auto"/>
      </w:pPr>
      <w:r>
        <w:separator/>
      </w:r>
    </w:p>
  </w:footnote>
  <w:footnote w:type="continuationSeparator" w:id="0">
    <w:p w:rsidR="00135614" w:rsidRDefault="00135614" w:rsidP="0038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79C"/>
    <w:multiLevelType w:val="hybridMultilevel"/>
    <w:tmpl w:val="5290C040"/>
    <w:lvl w:ilvl="0" w:tplc="91D88E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70B0F6E"/>
    <w:multiLevelType w:val="hybridMultilevel"/>
    <w:tmpl w:val="3A2A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C22"/>
    <w:rsid w:val="00075577"/>
    <w:rsid w:val="00135614"/>
    <w:rsid w:val="00164C73"/>
    <w:rsid w:val="001B0E1A"/>
    <w:rsid w:val="00246F7E"/>
    <w:rsid w:val="00347186"/>
    <w:rsid w:val="0038348E"/>
    <w:rsid w:val="005B4129"/>
    <w:rsid w:val="005F7393"/>
    <w:rsid w:val="0065610B"/>
    <w:rsid w:val="00712EE5"/>
    <w:rsid w:val="0083681C"/>
    <w:rsid w:val="00864435"/>
    <w:rsid w:val="008B6809"/>
    <w:rsid w:val="008C2123"/>
    <w:rsid w:val="008C3DB8"/>
    <w:rsid w:val="0090439B"/>
    <w:rsid w:val="00913B6C"/>
    <w:rsid w:val="009D32C2"/>
    <w:rsid w:val="009D731D"/>
    <w:rsid w:val="00A06A16"/>
    <w:rsid w:val="00A6585D"/>
    <w:rsid w:val="00A818FC"/>
    <w:rsid w:val="00A82FA0"/>
    <w:rsid w:val="00AE32F6"/>
    <w:rsid w:val="00B14C22"/>
    <w:rsid w:val="00BD0383"/>
    <w:rsid w:val="00BD2C54"/>
    <w:rsid w:val="00C909E9"/>
    <w:rsid w:val="00D426A9"/>
    <w:rsid w:val="00DF51D9"/>
    <w:rsid w:val="00E77609"/>
    <w:rsid w:val="00EE2860"/>
    <w:rsid w:val="00F9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22"/>
    <w:pPr>
      <w:ind w:left="720"/>
      <w:contextualSpacing/>
    </w:pPr>
  </w:style>
  <w:style w:type="paragraph" w:styleId="a4">
    <w:name w:val="Body Text"/>
    <w:basedOn w:val="a"/>
    <w:link w:val="a5"/>
    <w:rsid w:val="00B14C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14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3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8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348E"/>
  </w:style>
  <w:style w:type="paragraph" w:styleId="a8">
    <w:name w:val="footer"/>
    <w:basedOn w:val="a"/>
    <w:link w:val="a9"/>
    <w:uiPriority w:val="99"/>
    <w:semiHidden/>
    <w:unhideWhenUsed/>
    <w:rsid w:val="00383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3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013B4B18D28F5F08C23CCBDF3352259C7B4072611A322487658DFAAC38D4C156ED4DE358s6vFH" TargetMode="External"/><Relationship Id="rId13" Type="http://schemas.openxmlformats.org/officeDocument/2006/relationships/hyperlink" Target="consultantplus://offline/ref=7D2BFDC6955B8BCD4B04105DB98BE681AAF36ACF1855A97F5E32975822y9x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2BFDC6955B8BCD4B04105DB98BE681AAF36BC51355A97F5E32975822985FF1C6C2CDB7568C469DyEx5K" TargetMode="External"/><Relationship Id="rId12" Type="http://schemas.openxmlformats.org/officeDocument/2006/relationships/hyperlink" Target="consultantplus://offline/ref=7D2BFDC6955B8BCD4B04105DB98BE681AAF36BCF1853A97F5E32975822985FF1C6C2CDB751y8x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2BFDC6955B8BCD4B04105DB98BE681AAF36BCF1853A97F5E32975822985FF1C6C2CDB755y8x8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2BFDC6955B8BCD4B04105DB98BE681AAF06ECE1052A97F5E32975822985FF1C6C2CDB7568C4592yEx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013B4B18D28F5F08C23CCBDF3352259C7B4072611A322487658DFAACs3v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2013-05-15T05:55:00Z</cp:lastPrinted>
  <dcterms:created xsi:type="dcterms:W3CDTF">2013-04-22T11:18:00Z</dcterms:created>
  <dcterms:modified xsi:type="dcterms:W3CDTF">2013-05-16T04:57:00Z</dcterms:modified>
</cp:coreProperties>
</file>