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jc w:val="center"/>
        <w:rPr>
          <w:rFonts w:ascii="Arial" w:hAnsi="Arial" w:cs="Arial"/>
        </w:rPr>
      </w:pPr>
    </w:p>
    <w:p w:rsidR="00CF2C1E" w:rsidRPr="00CF2C1E" w:rsidRDefault="00CF2C1E" w:rsidP="00CF2C1E">
      <w:pPr>
        <w:jc w:val="center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>РОССИЙСКАЯ   ФЕДЕРАЦИЯ</w:t>
      </w:r>
    </w:p>
    <w:p w:rsidR="00CF2C1E" w:rsidRPr="00CF2C1E" w:rsidRDefault="00CF2C1E" w:rsidP="00CF2C1E">
      <w:pPr>
        <w:jc w:val="center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>ОРЛОВСКАЯ ОБЛАСТЬ</w:t>
      </w:r>
    </w:p>
    <w:p w:rsidR="00CF2C1E" w:rsidRPr="00CF2C1E" w:rsidRDefault="00CF2C1E" w:rsidP="00CF2C1E">
      <w:pPr>
        <w:jc w:val="center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>ТРОСНЯНСКИЙ  РАЙОН</w:t>
      </w:r>
    </w:p>
    <w:p w:rsidR="00CF2C1E" w:rsidRPr="00CF2C1E" w:rsidRDefault="00CF2C1E" w:rsidP="00CF2C1E">
      <w:pPr>
        <w:jc w:val="center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CF2C1E">
        <w:rPr>
          <w:rFonts w:ascii="Arial" w:hAnsi="Arial" w:cs="Arial"/>
          <w:b/>
        </w:rPr>
        <w:t>НАРОДНЫХ</w:t>
      </w:r>
      <w:proofErr w:type="gramEnd"/>
      <w:r w:rsidRPr="00CF2C1E">
        <w:rPr>
          <w:rFonts w:ascii="Arial" w:hAnsi="Arial" w:cs="Arial"/>
          <w:b/>
        </w:rPr>
        <w:t xml:space="preserve"> </w:t>
      </w:r>
    </w:p>
    <w:p w:rsidR="00CF2C1E" w:rsidRPr="00CF2C1E" w:rsidRDefault="00CF2C1E" w:rsidP="00CF2C1E">
      <w:pPr>
        <w:jc w:val="center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>ДЕПУТАТОВ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</w:t>
      </w:r>
    </w:p>
    <w:p w:rsidR="00CF2C1E" w:rsidRPr="00CF2C1E" w:rsidRDefault="00CF2C1E" w:rsidP="00CF2C1E">
      <w:pPr>
        <w:jc w:val="center"/>
        <w:outlineLvl w:val="0"/>
        <w:rPr>
          <w:rFonts w:ascii="Arial" w:hAnsi="Arial" w:cs="Arial"/>
        </w:rPr>
      </w:pPr>
      <w:r w:rsidRPr="00CF2C1E">
        <w:rPr>
          <w:rFonts w:ascii="Arial" w:hAnsi="Arial" w:cs="Arial"/>
        </w:rPr>
        <w:t>РЕШЕНИЕ</w:t>
      </w:r>
    </w:p>
    <w:p w:rsidR="00CF2C1E" w:rsidRPr="00CF2C1E" w:rsidRDefault="00CF2C1E" w:rsidP="00CF2C1E">
      <w:pPr>
        <w:jc w:val="center"/>
        <w:rPr>
          <w:rFonts w:ascii="Arial" w:hAnsi="Arial" w:cs="Arial"/>
        </w:rPr>
      </w:pPr>
    </w:p>
    <w:p w:rsidR="00CF2C1E" w:rsidRPr="00CF2C1E" w:rsidRDefault="00CF2C1E" w:rsidP="00CF2C1E">
      <w:pPr>
        <w:jc w:val="center"/>
        <w:rPr>
          <w:rFonts w:ascii="Arial" w:hAnsi="Arial" w:cs="Arial"/>
        </w:rPr>
      </w:pPr>
      <w:r w:rsidRPr="00CF2C1E">
        <w:rPr>
          <w:rFonts w:ascii="Arial" w:hAnsi="Arial" w:cs="Arial"/>
        </w:rPr>
        <w:t>№ 92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>29  июля 2013 года.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outlineLvl w:val="0"/>
        <w:rPr>
          <w:rFonts w:ascii="Arial" w:hAnsi="Arial" w:cs="Arial"/>
        </w:rPr>
      </w:pPr>
      <w:r w:rsidRPr="00CF2C1E">
        <w:rPr>
          <w:rFonts w:ascii="Arial" w:hAnsi="Arial" w:cs="Arial"/>
        </w:rPr>
        <w:t>О внесении изменений и дополнений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в решение сельского Совета народных                                                               депутатов   </w:t>
      </w:r>
    </w:p>
    <w:p w:rsidR="00CF2C1E" w:rsidRPr="00CF2C1E" w:rsidRDefault="00CF2C1E" w:rsidP="00CF2C1E">
      <w:pPr>
        <w:outlineLvl w:val="0"/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«О бюджете </w:t>
      </w:r>
      <w:proofErr w:type="spellStart"/>
      <w:r w:rsidRPr="00CF2C1E">
        <w:rPr>
          <w:rFonts w:ascii="Arial" w:hAnsi="Arial" w:cs="Arial"/>
        </w:rPr>
        <w:t>Пенновского</w:t>
      </w:r>
      <w:proofErr w:type="spellEnd"/>
      <w:r w:rsidRPr="00CF2C1E">
        <w:rPr>
          <w:rFonts w:ascii="Arial" w:hAnsi="Arial" w:cs="Arial"/>
        </w:rPr>
        <w:t xml:space="preserve">  </w:t>
      </w:r>
      <w:proofErr w:type="gramStart"/>
      <w:r w:rsidRPr="00CF2C1E">
        <w:rPr>
          <w:rFonts w:ascii="Arial" w:hAnsi="Arial" w:cs="Arial"/>
        </w:rPr>
        <w:t>сельского</w:t>
      </w:r>
      <w:proofErr w:type="gramEnd"/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>поселения Троснянского района                                                                            Орловской области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>на 2013 год и на плановый период                                                                               2014-2015 годы»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>от 26.12.2012 года  № 73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EE178C" w:rsidRDefault="00CF2C1E" w:rsidP="00EE178C">
      <w:pPr>
        <w:tabs>
          <w:tab w:val="left" w:pos="5760"/>
        </w:tabs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    </w:t>
      </w:r>
      <w:r w:rsidR="00EE178C">
        <w:rPr>
          <w:rFonts w:ascii="Arial" w:hAnsi="Arial" w:cs="Arial"/>
        </w:rPr>
        <w:tab/>
        <w:t xml:space="preserve">        Принято на 21 заседании </w:t>
      </w:r>
    </w:p>
    <w:p w:rsidR="00EE178C" w:rsidRDefault="00EE178C" w:rsidP="00EE178C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</w:t>
      </w:r>
    </w:p>
    <w:p w:rsidR="00EE178C" w:rsidRDefault="00EE178C" w:rsidP="00EE178C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народных депутатов</w:t>
      </w:r>
    </w:p>
    <w:p w:rsidR="00EE178C" w:rsidRDefault="00EE178C" w:rsidP="00EE178C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от 29 июля 2013 года</w:t>
      </w: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F2C1E" w:rsidRPr="00CF2C1E">
        <w:rPr>
          <w:rFonts w:ascii="Arial" w:hAnsi="Arial" w:cs="Arial"/>
        </w:rPr>
        <w:t xml:space="preserve"> В соответствии с бюджетным кодексом Российской Федерации, Уставом </w:t>
      </w:r>
      <w:proofErr w:type="spellStart"/>
      <w:r w:rsidR="00CF2C1E" w:rsidRPr="00CF2C1E">
        <w:rPr>
          <w:rFonts w:ascii="Arial" w:hAnsi="Arial" w:cs="Arial"/>
        </w:rPr>
        <w:t>Пенновского</w:t>
      </w:r>
      <w:proofErr w:type="spellEnd"/>
      <w:r w:rsidR="00CF2C1E" w:rsidRPr="00CF2C1E">
        <w:rPr>
          <w:rFonts w:ascii="Arial" w:hAnsi="Arial" w:cs="Arial"/>
        </w:rPr>
        <w:t xml:space="preserve"> сельского поселения,  заслушав</w:t>
      </w:r>
      <w:proofErr w:type="gramStart"/>
      <w:r w:rsidR="00CF2C1E" w:rsidRPr="00CF2C1E">
        <w:rPr>
          <w:rFonts w:ascii="Arial" w:hAnsi="Arial" w:cs="Arial"/>
        </w:rPr>
        <w:t xml:space="preserve"> ,</w:t>
      </w:r>
      <w:proofErr w:type="gramEnd"/>
      <w:r w:rsidR="00CF2C1E" w:rsidRPr="00CF2C1E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="00CF2C1E" w:rsidRPr="00CF2C1E">
        <w:rPr>
          <w:rFonts w:ascii="Arial" w:hAnsi="Arial" w:cs="Arial"/>
        </w:rPr>
        <w:t>Пенновский</w:t>
      </w:r>
      <w:proofErr w:type="spellEnd"/>
      <w:r w:rsidR="00CF2C1E" w:rsidRPr="00CF2C1E">
        <w:rPr>
          <w:rFonts w:ascii="Arial" w:hAnsi="Arial" w:cs="Arial"/>
        </w:rPr>
        <w:t xml:space="preserve">  сельский Совет народных депутатов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РЕШИЛ: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   1.Внести   в решение </w:t>
      </w:r>
      <w:proofErr w:type="spellStart"/>
      <w:r w:rsidRPr="00CF2C1E">
        <w:rPr>
          <w:rFonts w:ascii="Arial" w:hAnsi="Arial" w:cs="Arial"/>
        </w:rPr>
        <w:t>Пенновского</w:t>
      </w:r>
      <w:proofErr w:type="spellEnd"/>
      <w:r w:rsidRPr="00CF2C1E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CF2C1E">
        <w:rPr>
          <w:rFonts w:ascii="Arial" w:hAnsi="Arial" w:cs="Arial"/>
        </w:rPr>
        <w:t>Пенновского</w:t>
      </w:r>
      <w:proofErr w:type="spellEnd"/>
      <w:r w:rsidRPr="00CF2C1E">
        <w:rPr>
          <w:rFonts w:ascii="Arial" w:hAnsi="Arial" w:cs="Arial"/>
        </w:rPr>
        <w:t xml:space="preserve"> сельского поселения Троснянского района Орловской области на 2013 год и на плановый период 2014-2015 годы» от26.12.2012 г. №73, следующие изменения и дополнения: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  1.1 Приложение №3 к решению сельского совета народных депутатов </w:t>
      </w:r>
      <w:proofErr w:type="spellStart"/>
      <w:r w:rsidRPr="00CF2C1E">
        <w:rPr>
          <w:rFonts w:ascii="Arial" w:hAnsi="Arial" w:cs="Arial"/>
        </w:rPr>
        <w:t>Пенновского</w:t>
      </w:r>
      <w:proofErr w:type="spellEnd"/>
      <w:r w:rsidRPr="00CF2C1E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CF2C1E">
        <w:rPr>
          <w:rFonts w:ascii="Arial" w:hAnsi="Arial" w:cs="Arial"/>
        </w:rPr>
        <w:t>согласно приложения</w:t>
      </w:r>
      <w:proofErr w:type="gramEnd"/>
      <w:r w:rsidRPr="00CF2C1E">
        <w:rPr>
          <w:rFonts w:ascii="Arial" w:hAnsi="Arial" w:cs="Arial"/>
        </w:rPr>
        <w:t xml:space="preserve"> №1 к настоящему решению.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  1.2 Приложение №5 к решению сельского совета народных депутатов </w:t>
      </w:r>
      <w:proofErr w:type="spellStart"/>
      <w:r w:rsidRPr="00CF2C1E">
        <w:rPr>
          <w:rFonts w:ascii="Arial" w:hAnsi="Arial" w:cs="Arial"/>
        </w:rPr>
        <w:t>Пенновского</w:t>
      </w:r>
      <w:proofErr w:type="spellEnd"/>
      <w:r w:rsidRPr="00CF2C1E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CF2C1E">
        <w:rPr>
          <w:rFonts w:ascii="Arial" w:hAnsi="Arial" w:cs="Arial"/>
        </w:rPr>
        <w:t>согласно приложения</w:t>
      </w:r>
      <w:proofErr w:type="gramEnd"/>
      <w:r w:rsidRPr="00CF2C1E">
        <w:rPr>
          <w:rFonts w:ascii="Arial" w:hAnsi="Arial" w:cs="Arial"/>
        </w:rPr>
        <w:t xml:space="preserve"> №2 к настоящему решению.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 1.3 Приложение №7 к решению сельского совета народных депутатов </w:t>
      </w:r>
      <w:proofErr w:type="spellStart"/>
      <w:r w:rsidRPr="00CF2C1E">
        <w:rPr>
          <w:rFonts w:ascii="Arial" w:hAnsi="Arial" w:cs="Arial"/>
        </w:rPr>
        <w:t>Пенновского</w:t>
      </w:r>
      <w:proofErr w:type="spellEnd"/>
      <w:r w:rsidRPr="00CF2C1E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CF2C1E">
        <w:rPr>
          <w:rFonts w:ascii="Arial" w:hAnsi="Arial" w:cs="Arial"/>
        </w:rPr>
        <w:t>согласно приложения</w:t>
      </w:r>
      <w:proofErr w:type="gramEnd"/>
      <w:r w:rsidRPr="00CF2C1E">
        <w:rPr>
          <w:rFonts w:ascii="Arial" w:hAnsi="Arial" w:cs="Arial"/>
        </w:rPr>
        <w:t xml:space="preserve"> №3 к настоящему решению.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 1.4 Приложение №9 к решению сельского совета народных депутатов </w:t>
      </w:r>
      <w:proofErr w:type="spellStart"/>
      <w:r w:rsidRPr="00CF2C1E">
        <w:rPr>
          <w:rFonts w:ascii="Arial" w:hAnsi="Arial" w:cs="Arial"/>
        </w:rPr>
        <w:t>Пенновского</w:t>
      </w:r>
      <w:proofErr w:type="spellEnd"/>
      <w:r w:rsidRPr="00CF2C1E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CF2C1E">
        <w:rPr>
          <w:rFonts w:ascii="Arial" w:hAnsi="Arial" w:cs="Arial"/>
        </w:rPr>
        <w:t>согласно приложения</w:t>
      </w:r>
      <w:proofErr w:type="gramEnd"/>
      <w:r w:rsidRPr="00CF2C1E">
        <w:rPr>
          <w:rFonts w:ascii="Arial" w:hAnsi="Arial" w:cs="Arial"/>
        </w:rPr>
        <w:t xml:space="preserve"> №4 к настоящему решению.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2.Направить настоящее решение Главе сельского поселения для подписания и обнародования.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lastRenderedPageBreak/>
        <w:t xml:space="preserve">        3.Контроль за исполнением данного решения возложить на  главного бухгалтера  </w:t>
      </w:r>
      <w:proofErr w:type="gramStart"/>
      <w:r w:rsidRPr="00CF2C1E">
        <w:rPr>
          <w:rFonts w:ascii="Arial" w:hAnsi="Arial" w:cs="Arial"/>
        </w:rPr>
        <w:t>Митину</w:t>
      </w:r>
      <w:proofErr w:type="gramEnd"/>
      <w:r w:rsidRPr="00CF2C1E">
        <w:rPr>
          <w:rFonts w:ascii="Arial" w:hAnsi="Arial" w:cs="Arial"/>
        </w:rPr>
        <w:t xml:space="preserve"> И.И.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Председатель сельского совета                                                   </w:t>
      </w:r>
      <w:r w:rsidR="00EE178C">
        <w:rPr>
          <w:rFonts w:ascii="Arial" w:hAnsi="Arial" w:cs="Arial"/>
        </w:rPr>
        <w:t xml:space="preserve">         </w:t>
      </w:r>
      <w:r w:rsidRPr="00CF2C1E">
        <w:rPr>
          <w:rFonts w:ascii="Arial" w:hAnsi="Arial" w:cs="Arial"/>
        </w:rPr>
        <w:t xml:space="preserve">  М.Е. </w:t>
      </w:r>
      <w:proofErr w:type="spellStart"/>
      <w:r w:rsidRPr="00CF2C1E">
        <w:rPr>
          <w:rFonts w:ascii="Arial" w:hAnsi="Arial" w:cs="Arial"/>
        </w:rPr>
        <w:t>Гераськина</w:t>
      </w:r>
      <w:proofErr w:type="spellEnd"/>
      <w:r w:rsidRPr="00CF2C1E">
        <w:rPr>
          <w:rFonts w:ascii="Arial" w:hAnsi="Arial" w:cs="Arial"/>
        </w:rPr>
        <w:t xml:space="preserve">  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Глава сельского поселения                                                                  </w:t>
      </w:r>
      <w:r w:rsidR="00EE178C">
        <w:rPr>
          <w:rFonts w:ascii="Arial" w:hAnsi="Arial" w:cs="Arial"/>
        </w:rPr>
        <w:t xml:space="preserve">         </w:t>
      </w:r>
      <w:r w:rsidRPr="00CF2C1E">
        <w:rPr>
          <w:rFonts w:ascii="Arial" w:hAnsi="Arial" w:cs="Arial"/>
        </w:rPr>
        <w:t xml:space="preserve">Т.И. Глазкова 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EE178C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EE178C" w:rsidP="00CF2C1E">
      <w:pPr>
        <w:rPr>
          <w:rFonts w:ascii="Arial" w:hAnsi="Arial" w:cs="Arial"/>
        </w:rPr>
      </w:pPr>
    </w:p>
    <w:p w:rsidR="00EE178C" w:rsidRDefault="00D20756" w:rsidP="00CF2C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</w:p>
    <w:p w:rsidR="00CF2C1E" w:rsidRPr="00D20756" w:rsidRDefault="00CF2C1E" w:rsidP="00CF2C1E">
      <w:pPr>
        <w:rPr>
          <w:rFonts w:ascii="Arial" w:hAnsi="Arial" w:cs="Arial"/>
          <w:sz w:val="18"/>
          <w:szCs w:val="18"/>
        </w:rPr>
      </w:pPr>
      <w:r w:rsidRPr="00D20756">
        <w:rPr>
          <w:rFonts w:ascii="Arial" w:hAnsi="Arial" w:cs="Arial"/>
          <w:sz w:val="18"/>
          <w:szCs w:val="18"/>
        </w:rPr>
        <w:t xml:space="preserve">  </w:t>
      </w:r>
      <w:r w:rsidR="00D2075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D20756">
        <w:rPr>
          <w:rFonts w:ascii="Arial" w:hAnsi="Arial" w:cs="Arial"/>
          <w:sz w:val="18"/>
          <w:szCs w:val="18"/>
        </w:rPr>
        <w:t xml:space="preserve">  Приложение 1 к Решению                                                                                                                                                             </w:t>
      </w:r>
    </w:p>
    <w:p w:rsidR="00CF2C1E" w:rsidRPr="00D20756" w:rsidRDefault="00CF2C1E" w:rsidP="00CF2C1E">
      <w:pPr>
        <w:tabs>
          <w:tab w:val="left" w:pos="6480"/>
        </w:tabs>
        <w:rPr>
          <w:rFonts w:ascii="Arial" w:hAnsi="Arial" w:cs="Arial"/>
          <w:sz w:val="18"/>
          <w:szCs w:val="18"/>
        </w:rPr>
      </w:pPr>
      <w:r w:rsidRPr="00D20756">
        <w:rPr>
          <w:rFonts w:ascii="Arial" w:hAnsi="Arial" w:cs="Arial"/>
          <w:sz w:val="18"/>
          <w:szCs w:val="18"/>
        </w:rPr>
        <w:tab/>
        <w:t xml:space="preserve">                    </w:t>
      </w:r>
      <w:proofErr w:type="spellStart"/>
      <w:r w:rsidRPr="00D20756">
        <w:rPr>
          <w:rFonts w:ascii="Arial" w:hAnsi="Arial" w:cs="Arial"/>
          <w:sz w:val="18"/>
          <w:szCs w:val="18"/>
        </w:rPr>
        <w:t>Пенновского</w:t>
      </w:r>
      <w:proofErr w:type="spellEnd"/>
      <w:r w:rsidRPr="00D20756">
        <w:rPr>
          <w:rFonts w:ascii="Arial" w:hAnsi="Arial" w:cs="Arial"/>
          <w:sz w:val="18"/>
          <w:szCs w:val="18"/>
        </w:rPr>
        <w:t xml:space="preserve"> сельского </w:t>
      </w:r>
    </w:p>
    <w:p w:rsidR="00CF2C1E" w:rsidRPr="00D20756" w:rsidRDefault="00CF2C1E" w:rsidP="00CF2C1E">
      <w:pPr>
        <w:tabs>
          <w:tab w:val="left" w:pos="6439"/>
        </w:tabs>
        <w:rPr>
          <w:rFonts w:ascii="Arial" w:hAnsi="Arial" w:cs="Arial"/>
          <w:sz w:val="18"/>
          <w:szCs w:val="18"/>
        </w:rPr>
      </w:pPr>
      <w:r w:rsidRPr="00D20756">
        <w:rPr>
          <w:rFonts w:ascii="Arial" w:hAnsi="Arial" w:cs="Arial"/>
          <w:sz w:val="18"/>
          <w:szCs w:val="18"/>
        </w:rPr>
        <w:tab/>
        <w:t xml:space="preserve">            Совета народных депутатов </w:t>
      </w:r>
    </w:p>
    <w:p w:rsidR="00CF2C1E" w:rsidRPr="00D20756" w:rsidRDefault="00CF2C1E" w:rsidP="00CF2C1E">
      <w:pPr>
        <w:tabs>
          <w:tab w:val="left" w:pos="6439"/>
        </w:tabs>
        <w:rPr>
          <w:rFonts w:ascii="Arial" w:hAnsi="Arial" w:cs="Arial"/>
          <w:sz w:val="18"/>
          <w:szCs w:val="18"/>
        </w:rPr>
      </w:pPr>
      <w:r w:rsidRPr="00D20756">
        <w:rPr>
          <w:rFonts w:ascii="Arial" w:hAnsi="Arial" w:cs="Arial"/>
          <w:sz w:val="18"/>
          <w:szCs w:val="18"/>
        </w:rPr>
        <w:tab/>
        <w:t xml:space="preserve">                    №  92 от 29 июля 2013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CF2C1E" w:rsidRPr="00CF2C1E" w:rsidTr="00EE178C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Поправки в план поступления доходов за 2 квартал   2013  года в бюджет</w:t>
            </w:r>
          </w:p>
        </w:tc>
      </w:tr>
      <w:tr w:rsidR="00CF2C1E" w:rsidRPr="00CF2C1E" w:rsidTr="00EE178C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F2C1E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CF2C1E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</w:tbl>
    <w:p w:rsidR="00CF2C1E" w:rsidRPr="00CF2C1E" w:rsidRDefault="00CF2C1E" w:rsidP="00CF2C1E">
      <w:pPr>
        <w:tabs>
          <w:tab w:val="left" w:pos="1617"/>
        </w:tabs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</w:t>
      </w:r>
    </w:p>
    <w:p w:rsidR="00CF2C1E" w:rsidRPr="00CF2C1E" w:rsidRDefault="00CF2C1E" w:rsidP="00CF2C1E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CF2C1E">
        <w:rPr>
          <w:rFonts w:ascii="Arial" w:hAnsi="Arial" w:cs="Arial"/>
        </w:rPr>
        <w:tab/>
      </w:r>
      <w:proofErr w:type="spellStart"/>
      <w:r w:rsidRPr="00CF2C1E">
        <w:rPr>
          <w:rFonts w:ascii="Arial" w:hAnsi="Arial" w:cs="Arial"/>
          <w:b/>
        </w:rPr>
        <w:t>Тыс</w:t>
      </w:r>
      <w:proofErr w:type="gramStart"/>
      <w:r w:rsidRPr="00CF2C1E">
        <w:rPr>
          <w:rFonts w:ascii="Arial" w:hAnsi="Arial" w:cs="Arial"/>
          <w:b/>
        </w:rPr>
        <w:t>.р</w:t>
      </w:r>
      <w:proofErr w:type="gramEnd"/>
      <w:r w:rsidRPr="00CF2C1E">
        <w:rPr>
          <w:rFonts w:ascii="Arial" w:hAnsi="Arial" w:cs="Arial"/>
          <w:b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  <w:gridCol w:w="957"/>
      </w:tblGrid>
      <w:tr w:rsidR="00CF2C1E" w:rsidRPr="00CF2C1E" w:rsidTr="00EE178C">
        <w:trPr>
          <w:trHeight w:val="757"/>
        </w:trPr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CF2C1E">
              <w:rPr>
                <w:rFonts w:ascii="Arial" w:hAnsi="Arial" w:cs="Arial"/>
                <w:b/>
              </w:rPr>
              <w:t>м(</w:t>
            </w:r>
            <w:proofErr w:type="gramEnd"/>
            <w:r w:rsidRPr="00CF2C1E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План на 2013 год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CF2C1E" w:rsidRPr="00CF2C1E" w:rsidRDefault="00CF2C1E" w:rsidP="00EE178C">
            <w:pPr>
              <w:rPr>
                <w:rFonts w:ascii="Arial" w:hAnsi="Arial" w:cs="Arial"/>
                <w:b/>
                <w:lang w:val="en-US"/>
              </w:rPr>
            </w:pPr>
            <w:r w:rsidRPr="00CF2C1E">
              <w:rPr>
                <w:rFonts w:ascii="Arial" w:hAnsi="Arial" w:cs="Arial"/>
                <w:b/>
              </w:rPr>
              <w:t xml:space="preserve">План на 2013год    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ind w:left="-360" w:firstLine="360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328</w:t>
            </w:r>
            <w:r w:rsidRPr="00CF2C1E">
              <w:rPr>
                <w:rFonts w:ascii="Arial" w:hAnsi="Arial" w:cs="Arial"/>
              </w:rPr>
              <w:t>,9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578,9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  <w:color w:val="000000"/>
              </w:rPr>
            </w:pPr>
            <w:r w:rsidRPr="00CF2C1E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CF2C1E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CF2C1E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</w:t>
            </w: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8,00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88</w:t>
            </w:r>
            <w:r w:rsidRPr="00CF2C1E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88</w:t>
            </w:r>
            <w:r w:rsidRPr="00CF2C1E">
              <w:rPr>
                <w:rFonts w:ascii="Arial" w:hAnsi="Arial" w:cs="Arial"/>
              </w:rPr>
              <w:t>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7,0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7,0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8</w:t>
            </w:r>
            <w:r w:rsidRPr="00CF2C1E">
              <w:rPr>
                <w:rFonts w:ascii="Arial" w:hAnsi="Arial" w:cs="Arial"/>
              </w:rPr>
              <w:t>1,00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8</w:t>
            </w:r>
            <w:r w:rsidRPr="00CF2C1E">
              <w:rPr>
                <w:rFonts w:ascii="Arial" w:hAnsi="Arial" w:cs="Arial"/>
              </w:rPr>
              <w:t>1,00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182 1 06 06013 10 0000 110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81</w:t>
            </w:r>
            <w:r w:rsidRPr="00CF2C1E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81</w:t>
            </w:r>
            <w:r w:rsidRPr="00CF2C1E">
              <w:rPr>
                <w:rFonts w:ascii="Arial" w:hAnsi="Arial" w:cs="Arial"/>
              </w:rPr>
              <w:t>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7,0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7,0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000 1 08 04000 </w:t>
            </w:r>
            <w:r w:rsidRPr="00CF2C1E">
              <w:rPr>
                <w:rFonts w:ascii="Arial" w:hAnsi="Arial" w:cs="Arial"/>
                <w:b/>
              </w:rPr>
              <w:lastRenderedPageBreak/>
              <w:t>01 000 110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lastRenderedPageBreak/>
              <w:t xml:space="preserve">Государственная пошлина за </w:t>
            </w:r>
            <w:r w:rsidRPr="00CF2C1E">
              <w:rPr>
                <w:rFonts w:ascii="Arial" w:hAnsi="Arial" w:cs="Arial"/>
                <w:color w:val="000000"/>
              </w:rPr>
              <w:lastRenderedPageBreak/>
              <w:t>совершение нотариальных действий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7,0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lastRenderedPageBreak/>
              <w:t>000 1 08 04020 01 000 110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7,0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7,0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47,4</w:t>
            </w:r>
          </w:p>
        </w:tc>
      </w:tr>
      <w:tr w:rsidR="00CF2C1E" w:rsidRPr="00CF2C1E" w:rsidTr="00EE178C">
        <w:trPr>
          <w:trHeight w:val="877"/>
        </w:trPr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000 1 13 05030 00 0000 120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000 1 13 05035 10 0000 120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000 1 13 03000 00 0000 130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000 1 13 03050 10 0000 130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000 1 14 06014 10 0000 430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25,00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250,00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275,0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33,5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33,5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33,5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33,5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33,5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33,5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803,0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1050,1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803,0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1050,1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765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765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765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765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765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765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000 20201003 10 0000 151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28,4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27,1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55,5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0002 02 04014  10 0000 151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CF2C1E">
              <w:rPr>
                <w:rFonts w:ascii="Arial" w:hAnsi="Arial" w:cs="Arial"/>
              </w:rPr>
              <w:lastRenderedPageBreak/>
              <w:t>соглашениями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50,0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50,0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</w:rPr>
              <w:lastRenderedPageBreak/>
              <w:t>2 02 04999 10 0000 151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jc w:val="both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6,00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6,00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1210</w:t>
            </w:r>
            <w:r w:rsidRPr="00CF2C1E">
              <w:rPr>
                <w:rFonts w:ascii="Arial" w:hAnsi="Arial" w:cs="Arial"/>
              </w:rPr>
              <w:t>,3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277,1</w:t>
            </w: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1493,4</w:t>
            </w:r>
          </w:p>
        </w:tc>
      </w:tr>
      <w:tr w:rsidR="00CF2C1E" w:rsidRPr="00CF2C1E" w:rsidTr="00EE178C">
        <w:tc>
          <w:tcPr>
            <w:tcW w:w="2088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Дефицит/ </w:t>
            </w:r>
            <w:proofErr w:type="spellStart"/>
            <w:r w:rsidRPr="00CF2C1E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</w:tr>
    </w:tbl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D20756" w:rsidRDefault="00D20756" w:rsidP="00CF2C1E">
      <w:pPr>
        <w:jc w:val="right"/>
        <w:rPr>
          <w:rFonts w:ascii="Arial" w:hAnsi="Arial" w:cs="Arial"/>
          <w:sz w:val="20"/>
          <w:szCs w:val="20"/>
        </w:rPr>
      </w:pPr>
    </w:p>
    <w:p w:rsidR="00CF2C1E" w:rsidRPr="00D20756" w:rsidRDefault="00CF2C1E" w:rsidP="00CF2C1E">
      <w:pPr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CF2C1E" w:rsidRPr="00D20756" w:rsidRDefault="00CF2C1E" w:rsidP="00CF2C1E">
      <w:pPr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к решению </w:t>
      </w:r>
      <w:proofErr w:type="spellStart"/>
      <w:r w:rsidRPr="00D20756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D20756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D20756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CF2C1E" w:rsidRPr="00D20756" w:rsidRDefault="00CF2C1E" w:rsidP="00CF2C1E">
      <w:pPr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CF2C1E" w:rsidRPr="00D20756" w:rsidRDefault="00CF2C1E" w:rsidP="00CF2C1E">
      <w:pPr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№  92 от29 июля 2013                   </w:t>
      </w:r>
    </w:p>
    <w:p w:rsidR="00CF2C1E" w:rsidRPr="00CF2C1E" w:rsidRDefault="00CF2C1E" w:rsidP="00CF2C1E">
      <w:pPr>
        <w:jc w:val="right"/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  <w:b/>
        </w:rPr>
      </w:pPr>
      <w:r w:rsidRPr="00CF2C1E">
        <w:rPr>
          <w:rFonts w:ascii="Arial" w:hAnsi="Arial" w:cs="Arial"/>
        </w:rPr>
        <w:t xml:space="preserve">  </w:t>
      </w:r>
    </w:p>
    <w:p w:rsidR="00CF2C1E" w:rsidRPr="00CF2C1E" w:rsidRDefault="00CF2C1E" w:rsidP="00D20756">
      <w:pPr>
        <w:jc w:val="center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CF2C1E">
        <w:rPr>
          <w:rFonts w:ascii="Arial" w:hAnsi="Arial" w:cs="Arial"/>
          <w:b/>
        </w:rPr>
        <w:t>Пенновского</w:t>
      </w:r>
      <w:proofErr w:type="spellEnd"/>
      <w:r w:rsidRPr="00CF2C1E">
        <w:rPr>
          <w:rFonts w:ascii="Arial" w:hAnsi="Arial" w:cs="Arial"/>
          <w:b/>
        </w:rPr>
        <w:t xml:space="preserve">  сельского поселения на  2 квартал 2013 год по  разделам и подразделам функциональной классификации расходов</w:t>
      </w:r>
    </w:p>
    <w:p w:rsidR="00CF2C1E" w:rsidRPr="00CF2C1E" w:rsidRDefault="00CF2C1E" w:rsidP="00CF2C1E">
      <w:pPr>
        <w:rPr>
          <w:rFonts w:ascii="Arial" w:hAnsi="Arial" w:cs="Arial"/>
          <w:b/>
        </w:rPr>
      </w:pPr>
    </w:p>
    <w:p w:rsidR="00CF2C1E" w:rsidRPr="00CF2C1E" w:rsidRDefault="00CF2C1E" w:rsidP="00CF2C1E">
      <w:pPr>
        <w:rPr>
          <w:rFonts w:ascii="Arial" w:hAnsi="Arial" w:cs="Arial"/>
          <w:b/>
        </w:rPr>
      </w:pPr>
    </w:p>
    <w:p w:rsidR="00CF2C1E" w:rsidRPr="00CF2C1E" w:rsidRDefault="00CF2C1E" w:rsidP="00CF2C1E">
      <w:pPr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276"/>
        <w:gridCol w:w="1559"/>
      </w:tblGrid>
      <w:tr w:rsidR="00CF2C1E" w:rsidRPr="00CF2C1E" w:rsidTr="00EE178C">
        <w:trPr>
          <w:trHeight w:val="1536"/>
        </w:trPr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proofErr w:type="spellStart"/>
            <w:r w:rsidRPr="00CF2C1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F2C1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План на 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поправки.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 учетом поправок</w:t>
            </w:r>
          </w:p>
        </w:tc>
      </w:tr>
      <w:tr w:rsidR="00CF2C1E" w:rsidRPr="00CF2C1E" w:rsidTr="00EE178C">
        <w:trPr>
          <w:trHeight w:val="339"/>
        </w:trPr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F2C1E">
              <w:rPr>
                <w:rFonts w:ascii="Arial" w:hAnsi="Arial" w:cs="Arial"/>
              </w:rPr>
              <w:t>Пенновского</w:t>
            </w:r>
            <w:proofErr w:type="spellEnd"/>
            <w:r w:rsidRPr="00CF2C1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482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154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648,0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194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33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227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8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297,4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121,8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2</w:t>
            </w:r>
            <w:r w:rsidRPr="00CF2C1E">
              <w:rPr>
                <w:rFonts w:ascii="Arial" w:hAnsi="Arial" w:cs="Arial"/>
              </w:rPr>
              <w:t>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38,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81,0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88,0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169,0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</w:t>
            </w:r>
            <w:r w:rsidRPr="00CF2C1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71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82,0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153,0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CF2C1E">
              <w:rPr>
                <w:rFonts w:ascii="Arial" w:hAnsi="Arial" w:cs="Arial"/>
              </w:rPr>
              <w:t>.</w:t>
            </w:r>
            <w:proofErr w:type="gramEnd"/>
            <w:r w:rsidRPr="00CF2C1E">
              <w:rPr>
                <w:rFonts w:ascii="Arial" w:hAnsi="Arial" w:cs="Arial"/>
              </w:rPr>
              <w:t xml:space="preserve"> </w:t>
            </w:r>
            <w:proofErr w:type="gramStart"/>
            <w:r w:rsidRPr="00CF2C1E">
              <w:rPr>
                <w:rFonts w:ascii="Arial" w:hAnsi="Arial" w:cs="Arial"/>
              </w:rPr>
              <w:t>к</w:t>
            </w:r>
            <w:proofErr w:type="gramEnd"/>
            <w:r w:rsidRPr="00CF2C1E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543,26</w:t>
            </w:r>
          </w:p>
        </w:tc>
      </w:tr>
      <w:tr w:rsidR="00CF2C1E" w:rsidRPr="00CF2C1E" w:rsidTr="00EE178C">
        <w:trPr>
          <w:trHeight w:val="202"/>
        </w:trPr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CF2C1E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463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1210,3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283,1</w:t>
            </w:r>
          </w:p>
        </w:tc>
        <w:tc>
          <w:tcPr>
            <w:tcW w:w="1559" w:type="dxa"/>
          </w:tcPr>
          <w:p w:rsidR="00CF2C1E" w:rsidRPr="00CF2C1E" w:rsidRDefault="00CF2C1E" w:rsidP="00EE178C">
            <w:pPr>
              <w:jc w:val="center"/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1210,3</w:t>
            </w:r>
          </w:p>
        </w:tc>
      </w:tr>
    </w:tbl>
    <w:p w:rsidR="00CF2C1E" w:rsidRPr="00CF2C1E" w:rsidRDefault="00CF2C1E" w:rsidP="00CF2C1E">
      <w:pPr>
        <w:jc w:val="center"/>
        <w:rPr>
          <w:rFonts w:ascii="Arial" w:hAnsi="Arial" w:cs="Arial"/>
          <w:b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D20756" w:rsidRDefault="00D20756" w:rsidP="00CF2C1E">
      <w:pPr>
        <w:jc w:val="right"/>
        <w:rPr>
          <w:rFonts w:ascii="Arial" w:hAnsi="Arial" w:cs="Arial"/>
        </w:rPr>
      </w:pPr>
    </w:p>
    <w:p w:rsidR="00CF2C1E" w:rsidRPr="00D20756" w:rsidRDefault="00CF2C1E" w:rsidP="00CF2C1E">
      <w:pPr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lastRenderedPageBreak/>
        <w:t>Приложение3</w:t>
      </w:r>
    </w:p>
    <w:p w:rsidR="00CF2C1E" w:rsidRPr="00D20756" w:rsidRDefault="00CF2C1E" w:rsidP="00CF2C1E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к решению </w:t>
      </w:r>
      <w:proofErr w:type="spellStart"/>
      <w:r w:rsidRPr="00D20756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D2075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0756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CF2C1E" w:rsidRPr="00D20756" w:rsidRDefault="00CF2C1E" w:rsidP="00CF2C1E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2C1E" w:rsidRPr="00D20756" w:rsidRDefault="00CF2C1E" w:rsidP="00CF2C1E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№  92  от   </w:t>
      </w:r>
    </w:p>
    <w:p w:rsidR="00CF2C1E" w:rsidRPr="00CF2C1E" w:rsidRDefault="00CF2C1E" w:rsidP="00CF2C1E">
      <w:pPr>
        <w:tabs>
          <w:tab w:val="left" w:pos="7371"/>
        </w:tabs>
        <w:jc w:val="right"/>
        <w:rPr>
          <w:rFonts w:ascii="Arial" w:hAnsi="Arial" w:cs="Arial"/>
        </w:rPr>
      </w:pPr>
      <w:r w:rsidRPr="00D20756">
        <w:rPr>
          <w:rFonts w:ascii="Arial" w:hAnsi="Arial" w:cs="Arial"/>
          <w:sz w:val="20"/>
          <w:szCs w:val="20"/>
        </w:rPr>
        <w:t>29 июня 2013</w:t>
      </w:r>
      <w:r w:rsidRPr="00CF2C1E">
        <w:rPr>
          <w:rFonts w:ascii="Arial" w:hAnsi="Arial" w:cs="Arial"/>
        </w:rPr>
        <w:t xml:space="preserve">                </w:t>
      </w:r>
    </w:p>
    <w:p w:rsidR="00CF2C1E" w:rsidRPr="00CF2C1E" w:rsidRDefault="00CF2C1E" w:rsidP="00CF2C1E">
      <w:pPr>
        <w:tabs>
          <w:tab w:val="left" w:pos="7371"/>
        </w:tabs>
        <w:rPr>
          <w:rFonts w:ascii="Arial" w:hAnsi="Arial" w:cs="Arial"/>
          <w:b/>
        </w:rPr>
      </w:pPr>
    </w:p>
    <w:p w:rsidR="00CF2C1E" w:rsidRPr="00CF2C1E" w:rsidRDefault="00CF2C1E" w:rsidP="00CF2C1E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 xml:space="preserve">   Поправки по Распределению ассигнований из бюджета </w:t>
      </w:r>
      <w:proofErr w:type="spellStart"/>
      <w:r w:rsidRPr="00CF2C1E">
        <w:rPr>
          <w:rFonts w:ascii="Arial" w:hAnsi="Arial" w:cs="Arial"/>
          <w:b/>
        </w:rPr>
        <w:t>Пенновского</w:t>
      </w:r>
      <w:proofErr w:type="spellEnd"/>
      <w:r w:rsidRPr="00CF2C1E">
        <w:rPr>
          <w:rFonts w:ascii="Arial" w:hAnsi="Arial" w:cs="Arial"/>
          <w:b/>
        </w:rPr>
        <w:t xml:space="preserve"> сельского поселения за 2квартал 2013 года по разделам и подразделам, целевым статьям и видам расходов.</w:t>
      </w:r>
    </w:p>
    <w:p w:rsidR="00CF2C1E" w:rsidRPr="00CF2C1E" w:rsidRDefault="00CF2C1E" w:rsidP="00CF2C1E">
      <w:pPr>
        <w:tabs>
          <w:tab w:val="left" w:pos="7371"/>
        </w:tabs>
        <w:outlineLvl w:val="0"/>
        <w:rPr>
          <w:rFonts w:ascii="Arial" w:hAnsi="Arial" w:cs="Arial"/>
          <w:b/>
        </w:rPr>
      </w:pPr>
    </w:p>
    <w:p w:rsidR="00CF2C1E" w:rsidRPr="00CF2C1E" w:rsidRDefault="00CF2C1E" w:rsidP="00CF2C1E">
      <w:pPr>
        <w:tabs>
          <w:tab w:val="left" w:pos="7371"/>
        </w:tabs>
        <w:outlineLvl w:val="0"/>
        <w:rPr>
          <w:rFonts w:ascii="Arial" w:hAnsi="Arial" w:cs="Arial"/>
          <w:b/>
        </w:rPr>
      </w:pPr>
    </w:p>
    <w:p w:rsidR="00CF2C1E" w:rsidRPr="00CF2C1E" w:rsidRDefault="00CF2C1E" w:rsidP="00CF2C1E">
      <w:pPr>
        <w:tabs>
          <w:tab w:val="left" w:pos="7371"/>
        </w:tabs>
        <w:rPr>
          <w:rFonts w:ascii="Arial" w:hAnsi="Arial" w:cs="Arial"/>
        </w:rPr>
      </w:pPr>
    </w:p>
    <w:p w:rsidR="00CF2C1E" w:rsidRPr="00CF2C1E" w:rsidRDefault="00CF2C1E" w:rsidP="00CF2C1E">
      <w:pPr>
        <w:tabs>
          <w:tab w:val="left" w:pos="7282"/>
          <w:tab w:val="left" w:pos="7371"/>
        </w:tabs>
        <w:rPr>
          <w:rFonts w:ascii="Arial" w:hAnsi="Arial" w:cs="Arial"/>
        </w:rPr>
      </w:pPr>
      <w:r w:rsidRPr="00CF2C1E">
        <w:rPr>
          <w:rFonts w:ascii="Arial" w:hAnsi="Arial" w:cs="Arial"/>
        </w:rPr>
        <w:tab/>
      </w:r>
      <w:proofErr w:type="spellStart"/>
      <w:r w:rsidRPr="00CF2C1E">
        <w:rPr>
          <w:rFonts w:ascii="Arial" w:hAnsi="Arial" w:cs="Arial"/>
        </w:rPr>
        <w:t>тыс</w:t>
      </w:r>
      <w:proofErr w:type="gramStart"/>
      <w:r w:rsidRPr="00CF2C1E">
        <w:rPr>
          <w:rFonts w:ascii="Arial" w:hAnsi="Arial" w:cs="Arial"/>
        </w:rPr>
        <w:t>.р</w:t>
      </w:r>
      <w:proofErr w:type="gramEnd"/>
      <w:r w:rsidRPr="00CF2C1E">
        <w:rPr>
          <w:rFonts w:ascii="Arial" w:hAnsi="Arial" w:cs="Arial"/>
        </w:rPr>
        <w:t>уб</w:t>
      </w:r>
      <w:proofErr w:type="spellEnd"/>
    </w:p>
    <w:p w:rsidR="00CF2C1E" w:rsidRPr="00CF2C1E" w:rsidRDefault="00CF2C1E" w:rsidP="00CF2C1E">
      <w:pPr>
        <w:tabs>
          <w:tab w:val="left" w:pos="7371"/>
        </w:tabs>
        <w:rPr>
          <w:rFonts w:ascii="Arial" w:hAnsi="Arial" w:cs="Arial"/>
        </w:rPr>
      </w:pPr>
    </w:p>
    <w:p w:rsidR="00CF2C1E" w:rsidRPr="00CF2C1E" w:rsidRDefault="00CF2C1E" w:rsidP="00CF2C1E">
      <w:pPr>
        <w:tabs>
          <w:tab w:val="left" w:pos="7371"/>
        </w:tabs>
        <w:rPr>
          <w:rFonts w:ascii="Arial" w:hAnsi="Arial" w:cs="Arial"/>
        </w:rPr>
      </w:pPr>
    </w:p>
    <w:tbl>
      <w:tblPr>
        <w:tblW w:w="11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67"/>
        <w:gridCol w:w="567"/>
        <w:gridCol w:w="1276"/>
        <w:gridCol w:w="709"/>
        <w:gridCol w:w="850"/>
        <w:gridCol w:w="992"/>
        <w:gridCol w:w="2076"/>
      </w:tblGrid>
      <w:tr w:rsidR="00CF2C1E" w:rsidRPr="00CF2C1E" w:rsidTr="00EE178C">
        <w:trPr>
          <w:trHeight w:val="914"/>
        </w:trPr>
        <w:tc>
          <w:tcPr>
            <w:tcW w:w="3970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                     </w:t>
            </w: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r w:rsidRPr="00CF2C1E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F2C1E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План на 2013 год</w:t>
            </w: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</w:rPr>
              <w:t xml:space="preserve"> поправки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 </w:t>
            </w: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С учетом </w:t>
            </w: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поправок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CF2C1E">
              <w:rPr>
                <w:rFonts w:ascii="Arial" w:hAnsi="Arial" w:cs="Arial"/>
                <w:b/>
              </w:rPr>
              <w:t>Пенновского</w:t>
            </w:r>
            <w:proofErr w:type="spellEnd"/>
            <w:r w:rsidRPr="00CF2C1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  <w:lang w:val="en-US"/>
              </w:rPr>
              <w:t>482</w:t>
            </w:r>
            <w:r w:rsidRPr="00CF2C1E">
              <w:rPr>
                <w:rFonts w:ascii="Arial" w:hAnsi="Arial" w:cs="Arial"/>
              </w:rPr>
              <w:t>,</w:t>
            </w:r>
            <w:r w:rsidRPr="00CF2C1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154,8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648,0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002 00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Глава местной администраци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002 03 00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002 03 00 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rPr>
          <w:trHeight w:val="1383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00 000 00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297,4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297,4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297,4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 xml:space="preserve">Выполнение функций органами </w:t>
            </w:r>
            <w:r w:rsidRPr="00CF2C1E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002 04 </w:t>
            </w:r>
            <w:r w:rsidRPr="00CF2C1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297,4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rPr>
          <w:trHeight w:val="245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070 00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070 05 00 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070 05 00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013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092 00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1</w:t>
            </w:r>
            <w:r w:rsidRPr="00CF2C1E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1</w:t>
            </w:r>
            <w:r w:rsidRPr="00CF2C1E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rPr>
          <w:trHeight w:val="541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iCs/>
              </w:rPr>
            </w:pPr>
            <w:r w:rsidRPr="00CF2C1E">
              <w:rPr>
                <w:rFonts w:ascii="Arial" w:hAnsi="Arial" w:cs="Arial"/>
                <w:iCs/>
              </w:rPr>
              <w:t>Выполнение функций органами местного самоуправления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014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lang w:val="en-US"/>
              </w:rPr>
              <w:t>1</w:t>
            </w:r>
            <w:r w:rsidRPr="00CF2C1E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rPr>
          <w:trHeight w:val="541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iCs/>
              </w:rPr>
            </w:pPr>
            <w:r w:rsidRPr="00CF2C1E">
              <w:rPr>
                <w:rFonts w:ascii="Arial" w:hAnsi="Arial" w:cs="Arial"/>
                <w:iCs/>
              </w:rPr>
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7950600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rPr>
          <w:trHeight w:val="541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iCs/>
              </w:rPr>
            </w:pPr>
            <w:r w:rsidRPr="00CF2C1E">
              <w:rPr>
                <w:rFonts w:ascii="Arial" w:hAnsi="Arial" w:cs="Arial"/>
                <w:iCs/>
              </w:rPr>
              <w:t>Выполнение функций органами местного самоуправления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7950600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rPr>
          <w:trHeight w:val="1164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CF2C1E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CF2C1E">
              <w:rPr>
                <w:rFonts w:ascii="Arial" w:hAnsi="Arial" w:cs="Arial"/>
              </w:rPr>
              <w:t xml:space="preserve"> и органов местного самоуправления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rPr>
          <w:trHeight w:val="677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339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385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Другие виды транспорта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317 00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461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317 00 10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Субсидии юридическим лицам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317 00 10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000 00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315 00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315 02 00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315 02 03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rPr>
          <w:trHeight w:val="575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315 02 03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proofErr w:type="spellStart"/>
            <w:r w:rsidRPr="00CF2C1E">
              <w:rPr>
                <w:rFonts w:ascii="Arial" w:hAnsi="Arial" w:cs="Arial"/>
                <w:b/>
              </w:rPr>
              <w:t>Жилищно</w:t>
            </w:r>
            <w:proofErr w:type="spellEnd"/>
            <w:r w:rsidRPr="00CF2C1E">
              <w:rPr>
                <w:rFonts w:ascii="Arial" w:hAnsi="Arial" w:cs="Arial"/>
                <w:b/>
              </w:rPr>
              <w:t xml:space="preserve"> – коммунальное хозяйство 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81,0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88,00 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169,00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282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Региональные целевые программы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522 00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414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522 05 00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522 05 00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i/>
              </w:rPr>
            </w:pPr>
            <w:r w:rsidRPr="00CF2C1E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351 00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351 00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351 00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rPr>
          <w:trHeight w:val="507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Благоустройство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88,00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159,00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600 00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88,00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159,0</w:t>
            </w:r>
          </w:p>
        </w:tc>
      </w:tr>
      <w:tr w:rsidR="00CF2C1E" w:rsidRPr="00CF2C1E" w:rsidTr="00EE178C">
        <w:trPr>
          <w:trHeight w:val="971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600 02 00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600 02 00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600 04 00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rPr>
          <w:trHeight w:val="569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600 04 00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rPr>
          <w:trHeight w:val="513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600 05 00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82,00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113,00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600 05 00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82,00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113,00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Cs/>
                <w:color w:val="000000"/>
              </w:rPr>
            </w:pPr>
            <w:r w:rsidRPr="00CF2C1E">
              <w:rPr>
                <w:rFonts w:ascii="Arial" w:hAnsi="Arial" w:cs="Arial"/>
                <w:bCs/>
                <w:color w:val="000000"/>
              </w:rPr>
              <w:t>Наказы избирателей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660 05 </w:t>
            </w:r>
            <w:r w:rsidRPr="00CF2C1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Cs/>
                <w:color w:val="000000"/>
              </w:rPr>
            </w:pPr>
            <w:r w:rsidRPr="00CF2C1E">
              <w:rPr>
                <w:rFonts w:ascii="Arial" w:hAnsi="Arial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660 05 00  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rPr>
          <w:trHeight w:val="561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440 00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440 99 00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rPr>
          <w:trHeight w:val="350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440 99 00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rPr>
          <w:trHeight w:val="350"/>
        </w:trPr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440 99 00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Пенсии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490 00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Доплаты  к пенсиям, дополнительное пенсионное обеспечение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491 00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491 01 00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Социальные выплаты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4910100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5120000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Мероприятия в области здравоохранения, спорта и физической культуры, </w:t>
            </w:r>
            <w:proofErr w:type="spellStart"/>
            <w:r w:rsidRPr="00CF2C1E">
              <w:rPr>
                <w:rFonts w:ascii="Arial" w:hAnsi="Arial" w:cs="Arial"/>
              </w:rPr>
              <w:t>туризиа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3970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1210,3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283,1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1493,4</w:t>
            </w:r>
          </w:p>
        </w:tc>
      </w:tr>
    </w:tbl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</w:t>
      </w: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D20756" w:rsidRDefault="00CF2C1E" w:rsidP="00CF2C1E">
      <w:pPr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CF2C1E" w:rsidRPr="00D20756" w:rsidRDefault="00CF2C1E" w:rsidP="00CF2C1E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20756" w:rsidRPr="00D20756">
        <w:rPr>
          <w:rFonts w:ascii="Arial" w:hAnsi="Arial" w:cs="Arial"/>
          <w:sz w:val="20"/>
          <w:szCs w:val="20"/>
        </w:rPr>
        <w:t xml:space="preserve">                              к </w:t>
      </w:r>
      <w:r w:rsidRPr="00D20756">
        <w:rPr>
          <w:rFonts w:ascii="Arial" w:hAnsi="Arial" w:cs="Arial"/>
          <w:sz w:val="20"/>
          <w:szCs w:val="20"/>
        </w:rPr>
        <w:t xml:space="preserve">решению </w:t>
      </w:r>
      <w:proofErr w:type="spellStart"/>
      <w:r w:rsidRPr="00D20756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D2075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0756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CF2C1E" w:rsidRPr="00D20756" w:rsidRDefault="00CF2C1E" w:rsidP="00CF2C1E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Совета народных депутатов</w:t>
      </w:r>
    </w:p>
    <w:p w:rsidR="00CF2C1E" w:rsidRPr="00D20756" w:rsidRDefault="00CF2C1E" w:rsidP="00CF2C1E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D20756">
        <w:rPr>
          <w:rFonts w:ascii="Arial" w:hAnsi="Arial" w:cs="Arial"/>
          <w:sz w:val="20"/>
          <w:szCs w:val="20"/>
        </w:rPr>
        <w:t xml:space="preserve">№92 от 29 июня 2013                                                                                                                                                                  </w:t>
      </w:r>
    </w:p>
    <w:p w:rsidR="00CF2C1E" w:rsidRPr="00CF2C1E" w:rsidRDefault="00CF2C1E" w:rsidP="00CF2C1E">
      <w:pPr>
        <w:tabs>
          <w:tab w:val="left" w:pos="7371"/>
        </w:tabs>
        <w:rPr>
          <w:rFonts w:ascii="Arial" w:hAnsi="Arial" w:cs="Arial"/>
          <w:b/>
        </w:rPr>
      </w:pPr>
    </w:p>
    <w:p w:rsidR="00CF2C1E" w:rsidRPr="00CF2C1E" w:rsidRDefault="00CF2C1E" w:rsidP="00CF2C1E">
      <w:pPr>
        <w:outlineLvl w:val="0"/>
        <w:rPr>
          <w:rFonts w:ascii="Arial" w:hAnsi="Arial" w:cs="Arial"/>
          <w:b/>
        </w:rPr>
      </w:pPr>
      <w:r w:rsidRPr="00CF2C1E">
        <w:rPr>
          <w:rFonts w:ascii="Arial" w:hAnsi="Arial" w:cs="Arial"/>
          <w:b/>
        </w:rPr>
        <w:t xml:space="preserve"> Поправки в  Ведомственную  структуру бюджета </w:t>
      </w:r>
      <w:proofErr w:type="spellStart"/>
      <w:r w:rsidRPr="00CF2C1E">
        <w:rPr>
          <w:rFonts w:ascii="Arial" w:hAnsi="Arial" w:cs="Arial"/>
          <w:b/>
        </w:rPr>
        <w:t>Пенновского</w:t>
      </w:r>
      <w:proofErr w:type="spellEnd"/>
      <w:r w:rsidRPr="00CF2C1E">
        <w:rPr>
          <w:rFonts w:ascii="Arial" w:hAnsi="Arial" w:cs="Arial"/>
          <w:b/>
        </w:rPr>
        <w:t xml:space="preserve"> сельского поселения Троснянского района Орловской области за 2 квартал 2013 года</w:t>
      </w:r>
    </w:p>
    <w:p w:rsidR="00CF2C1E" w:rsidRPr="00CF2C1E" w:rsidRDefault="00CF2C1E" w:rsidP="00CF2C1E">
      <w:pPr>
        <w:tabs>
          <w:tab w:val="left" w:pos="7371"/>
        </w:tabs>
        <w:outlineLvl w:val="0"/>
        <w:rPr>
          <w:rFonts w:ascii="Arial" w:hAnsi="Arial" w:cs="Arial"/>
          <w:b/>
        </w:rPr>
      </w:pPr>
    </w:p>
    <w:p w:rsidR="00CF2C1E" w:rsidRPr="00CF2C1E" w:rsidRDefault="00CF2C1E" w:rsidP="00CF2C1E">
      <w:pPr>
        <w:tabs>
          <w:tab w:val="left" w:pos="7282"/>
          <w:tab w:val="left" w:pos="7371"/>
        </w:tabs>
        <w:rPr>
          <w:rFonts w:ascii="Arial" w:hAnsi="Arial" w:cs="Arial"/>
        </w:rPr>
      </w:pPr>
      <w:r w:rsidRPr="00CF2C1E">
        <w:rPr>
          <w:rFonts w:ascii="Arial" w:hAnsi="Arial" w:cs="Arial"/>
        </w:rPr>
        <w:tab/>
      </w:r>
      <w:proofErr w:type="spellStart"/>
      <w:r w:rsidRPr="00CF2C1E">
        <w:rPr>
          <w:rFonts w:ascii="Arial" w:hAnsi="Arial" w:cs="Arial"/>
        </w:rPr>
        <w:t>тыс.руб</w:t>
      </w:r>
      <w:proofErr w:type="spellEnd"/>
    </w:p>
    <w:p w:rsidR="00CF2C1E" w:rsidRPr="00CF2C1E" w:rsidRDefault="00CF2C1E" w:rsidP="00CF2C1E">
      <w:pPr>
        <w:tabs>
          <w:tab w:val="left" w:pos="7371"/>
        </w:tabs>
        <w:rPr>
          <w:rFonts w:ascii="Arial" w:hAnsi="Arial" w:cs="Arial"/>
        </w:rPr>
      </w:pPr>
    </w:p>
    <w:p w:rsidR="00CF2C1E" w:rsidRPr="00CF2C1E" w:rsidRDefault="00CF2C1E" w:rsidP="00CF2C1E">
      <w:pPr>
        <w:tabs>
          <w:tab w:val="left" w:pos="7371"/>
        </w:tabs>
        <w:rPr>
          <w:rFonts w:ascii="Arial" w:hAnsi="Arial" w:cs="Arial"/>
        </w:rPr>
      </w:pPr>
    </w:p>
    <w:tbl>
      <w:tblPr>
        <w:tblW w:w="117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67"/>
        <w:gridCol w:w="567"/>
        <w:gridCol w:w="567"/>
        <w:gridCol w:w="1276"/>
        <w:gridCol w:w="567"/>
        <w:gridCol w:w="992"/>
        <w:gridCol w:w="992"/>
        <w:gridCol w:w="2076"/>
      </w:tblGrid>
      <w:tr w:rsidR="00CF2C1E" w:rsidRPr="00CF2C1E" w:rsidTr="00EE178C">
        <w:trPr>
          <w:trHeight w:val="914"/>
        </w:trPr>
        <w:tc>
          <w:tcPr>
            <w:tcW w:w="4111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                     </w:t>
            </w: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r w:rsidRPr="00CF2C1E">
              <w:rPr>
                <w:rFonts w:ascii="Arial" w:hAnsi="Arial" w:cs="Arial"/>
                <w:b/>
              </w:rPr>
              <w:t>рз</w:t>
            </w:r>
            <w:proofErr w:type="spellEnd"/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F2C1E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Бюджет-</w:t>
            </w: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r w:rsidRPr="00CF2C1E">
              <w:rPr>
                <w:rFonts w:ascii="Arial" w:hAnsi="Arial" w:cs="Arial"/>
                <w:b/>
              </w:rPr>
              <w:t>ное</w:t>
            </w:r>
            <w:proofErr w:type="spellEnd"/>
            <w:r w:rsidRPr="00CF2C1E">
              <w:rPr>
                <w:rFonts w:ascii="Arial" w:hAnsi="Arial" w:cs="Arial"/>
                <w:b/>
              </w:rPr>
              <w:t xml:space="preserve">  </w:t>
            </w:r>
            <w:proofErr w:type="spellStart"/>
            <w:proofErr w:type="gramStart"/>
            <w:r w:rsidRPr="00CF2C1E">
              <w:rPr>
                <w:rFonts w:ascii="Arial" w:hAnsi="Arial" w:cs="Arial"/>
                <w:b/>
              </w:rPr>
              <w:t>финанси-рование</w:t>
            </w:r>
            <w:proofErr w:type="spellEnd"/>
            <w:proofErr w:type="gramEnd"/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</w:rPr>
              <w:t xml:space="preserve">Расходы за счет средств от </w:t>
            </w:r>
            <w:proofErr w:type="spellStart"/>
            <w:r w:rsidRPr="00CF2C1E">
              <w:rPr>
                <w:rFonts w:ascii="Arial" w:hAnsi="Arial" w:cs="Arial"/>
              </w:rPr>
              <w:t>предприним</w:t>
            </w:r>
            <w:proofErr w:type="spellEnd"/>
            <w:proofErr w:type="gramStart"/>
            <w:r w:rsidRPr="00CF2C1E">
              <w:rPr>
                <w:rFonts w:ascii="Arial" w:hAnsi="Arial" w:cs="Arial"/>
              </w:rPr>
              <w:t xml:space="preserve"> .</w:t>
            </w:r>
            <w:proofErr w:type="gramEnd"/>
            <w:r w:rsidRPr="00CF2C1E">
              <w:rPr>
                <w:rFonts w:ascii="Arial" w:hAnsi="Arial" w:cs="Arial"/>
              </w:rPr>
              <w:t xml:space="preserve">и иной принос доход </w:t>
            </w:r>
            <w:proofErr w:type="spellStart"/>
            <w:r w:rsidRPr="00CF2C1E">
              <w:rPr>
                <w:rFonts w:ascii="Arial" w:hAnsi="Arial" w:cs="Arial"/>
              </w:rPr>
              <w:t>деятел</w:t>
            </w:r>
            <w:proofErr w:type="spellEnd"/>
          </w:p>
        </w:tc>
        <w:tc>
          <w:tcPr>
            <w:tcW w:w="20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 xml:space="preserve"> </w:t>
            </w:r>
          </w:p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Всего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482,0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154,8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648,0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002 00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Глава местной администраци</w:t>
            </w:r>
            <w:proofErr w:type="gramStart"/>
            <w:r w:rsidRPr="00CF2C1E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CF2C1E">
              <w:rPr>
                <w:rFonts w:ascii="Arial" w:hAnsi="Arial" w:cs="Arial"/>
                <w:color w:val="00000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002 03 00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002 03 00 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194,8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33,0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227,8</w:t>
            </w:r>
          </w:p>
        </w:tc>
      </w:tr>
      <w:tr w:rsidR="00CF2C1E" w:rsidRPr="00CF2C1E" w:rsidTr="00EE178C">
        <w:trPr>
          <w:trHeight w:val="1383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00 000 00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r w:rsidRPr="00CF2C1E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002 04 00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002 04 00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002 04 00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014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121,8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416,2</w:t>
            </w:r>
          </w:p>
        </w:tc>
      </w:tr>
      <w:tr w:rsidR="00CF2C1E" w:rsidRPr="00CF2C1E" w:rsidTr="00EE178C">
        <w:trPr>
          <w:trHeight w:val="245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070 00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070 05 00 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070 05 00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013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092 00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092 03 00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rPr>
          <w:trHeight w:val="541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iCs/>
              </w:rPr>
            </w:pPr>
            <w:r w:rsidRPr="00CF2C1E">
              <w:rPr>
                <w:rFonts w:ascii="Arial" w:hAnsi="Arial" w:cs="Arial"/>
                <w:iCs/>
              </w:rPr>
              <w:t>Выполнение функций органами местного самоуправления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092 03 00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rPr>
          <w:trHeight w:val="1230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</w:rPr>
              <w:t xml:space="preserve"> 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7950600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rPr>
          <w:trHeight w:val="541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13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7950600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Национальная оборона</w:t>
            </w:r>
          </w:p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rPr>
          <w:trHeight w:val="1164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CF2C1E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CF2C1E">
              <w:rPr>
                <w:rFonts w:ascii="Arial" w:hAnsi="Arial" w:cs="Arial"/>
              </w:rPr>
              <w:t xml:space="preserve"> и органов местного самоуправления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rPr>
          <w:trHeight w:val="677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001 36 00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001 36 00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38,0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339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385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Другие виды транспорта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317 00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461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317 00 10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317 00 10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000 00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315 00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315 02 00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315 02 03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rPr>
          <w:trHeight w:val="575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315 02 03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50,0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proofErr w:type="spellStart"/>
            <w:r w:rsidRPr="00CF2C1E">
              <w:rPr>
                <w:rFonts w:ascii="Arial" w:hAnsi="Arial" w:cs="Arial"/>
                <w:b/>
              </w:rPr>
              <w:t>Жилищно</w:t>
            </w:r>
            <w:proofErr w:type="spellEnd"/>
            <w:r w:rsidRPr="00CF2C1E">
              <w:rPr>
                <w:rFonts w:ascii="Arial" w:hAnsi="Arial" w:cs="Arial"/>
                <w:b/>
              </w:rPr>
              <w:t xml:space="preserve"> – коммунальное хозяйство 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88,00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169,00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282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Региональные целевые программы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522 00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rPr>
          <w:trHeight w:val="414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522 05 00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522 05 00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i/>
              </w:rPr>
            </w:pPr>
            <w:r w:rsidRPr="00CF2C1E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351 00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351 00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351 00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rPr>
          <w:trHeight w:val="507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Благоустройство</w:t>
            </w:r>
          </w:p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88,00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159,0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600 00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71,0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88,0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159,0</w:t>
            </w:r>
          </w:p>
        </w:tc>
      </w:tr>
      <w:tr w:rsidR="00CF2C1E" w:rsidRPr="00CF2C1E" w:rsidTr="00EE178C">
        <w:trPr>
          <w:trHeight w:val="971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600 02 00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600 02 00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30,00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600 04 00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10,00</w:t>
            </w:r>
          </w:p>
        </w:tc>
      </w:tr>
      <w:tr w:rsidR="00CF2C1E" w:rsidRPr="00CF2C1E" w:rsidTr="00EE178C">
        <w:trPr>
          <w:trHeight w:val="569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600 04 00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10,00</w:t>
            </w:r>
          </w:p>
        </w:tc>
      </w:tr>
      <w:tr w:rsidR="00CF2C1E" w:rsidRPr="00CF2C1E" w:rsidTr="00EE178C">
        <w:trPr>
          <w:trHeight w:val="513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600 05 00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82,0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113,0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lastRenderedPageBreak/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600 05 00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31,0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82,0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113,0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Наказы </w:t>
            </w:r>
            <w:proofErr w:type="spellStart"/>
            <w:r w:rsidRPr="00CF2C1E">
              <w:rPr>
                <w:rFonts w:ascii="Arial" w:hAnsi="Arial" w:cs="Arial"/>
              </w:rPr>
              <w:t>избиртелей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660 50 00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660 50 00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485,9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485,9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rPr>
          <w:trHeight w:val="561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color w:val="00000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440 00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  <w:i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440 99 00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rPr>
          <w:trHeight w:val="350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440 99 00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rPr>
          <w:trHeight w:val="350"/>
        </w:trPr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008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440 99 00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500,1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43,26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543,36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000 00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Пенсии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490 00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Доплаты  к пенсиям, </w:t>
            </w:r>
            <w:proofErr w:type="spellStart"/>
            <w:r w:rsidRPr="00CF2C1E">
              <w:rPr>
                <w:rFonts w:ascii="Arial" w:hAnsi="Arial" w:cs="Arial"/>
              </w:rPr>
              <w:t>дополнетельное</w:t>
            </w:r>
            <w:proofErr w:type="spellEnd"/>
            <w:r w:rsidRPr="00CF2C1E">
              <w:rPr>
                <w:rFonts w:ascii="Arial" w:hAnsi="Arial" w:cs="Arial"/>
              </w:rPr>
              <w:t xml:space="preserve"> пенсионное обеспечение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491 00 </w:t>
            </w:r>
            <w:proofErr w:type="spellStart"/>
            <w:r w:rsidRPr="00CF2C1E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491 01 00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Социальные выплаты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4910100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35,00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0000000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 10,0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5120000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 xml:space="preserve">Мероприятия в области здравоохранения, спорта и физической культуры, </w:t>
            </w:r>
            <w:proofErr w:type="spellStart"/>
            <w:r w:rsidRPr="00CF2C1E">
              <w:rPr>
                <w:rFonts w:ascii="Arial" w:hAnsi="Arial" w:cs="Arial"/>
              </w:rPr>
              <w:t>туризиа</w:t>
            </w:r>
            <w:proofErr w:type="spellEnd"/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5129700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5129700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10,0</w:t>
            </w:r>
          </w:p>
        </w:tc>
      </w:tr>
      <w:tr w:rsidR="00CF2C1E" w:rsidRPr="00CF2C1E" w:rsidTr="00EE178C">
        <w:tc>
          <w:tcPr>
            <w:tcW w:w="4111" w:type="dxa"/>
          </w:tcPr>
          <w:p w:rsidR="00CF2C1E" w:rsidRPr="00CF2C1E" w:rsidRDefault="00CF2C1E" w:rsidP="00EE178C">
            <w:pPr>
              <w:rPr>
                <w:rFonts w:ascii="Arial" w:hAnsi="Arial" w:cs="Arial"/>
                <w:b/>
              </w:rPr>
            </w:pPr>
            <w:r w:rsidRPr="00CF2C1E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1210,3</w:t>
            </w:r>
          </w:p>
        </w:tc>
        <w:tc>
          <w:tcPr>
            <w:tcW w:w="992" w:type="dxa"/>
          </w:tcPr>
          <w:p w:rsidR="00CF2C1E" w:rsidRPr="00CF2C1E" w:rsidRDefault="00CF2C1E" w:rsidP="00EE178C">
            <w:pPr>
              <w:rPr>
                <w:rFonts w:ascii="Arial" w:hAnsi="Arial" w:cs="Arial"/>
              </w:rPr>
            </w:pPr>
            <w:r w:rsidRPr="00CF2C1E">
              <w:rPr>
                <w:rFonts w:ascii="Arial" w:hAnsi="Arial" w:cs="Arial"/>
              </w:rPr>
              <w:t>283,1</w:t>
            </w:r>
          </w:p>
        </w:tc>
        <w:tc>
          <w:tcPr>
            <w:tcW w:w="2076" w:type="dxa"/>
          </w:tcPr>
          <w:p w:rsidR="00CF2C1E" w:rsidRPr="00CF2C1E" w:rsidRDefault="00CF2C1E" w:rsidP="00EE178C">
            <w:pPr>
              <w:rPr>
                <w:rFonts w:ascii="Arial" w:hAnsi="Arial" w:cs="Arial"/>
                <w:lang w:val="en-US"/>
              </w:rPr>
            </w:pPr>
            <w:r w:rsidRPr="00CF2C1E">
              <w:rPr>
                <w:rFonts w:ascii="Arial" w:hAnsi="Arial" w:cs="Arial"/>
              </w:rPr>
              <w:t>1493,4</w:t>
            </w:r>
          </w:p>
        </w:tc>
      </w:tr>
    </w:tbl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</w:t>
      </w:r>
    </w:p>
    <w:p w:rsidR="00CF2C1E" w:rsidRPr="00CF2C1E" w:rsidRDefault="00CF2C1E" w:rsidP="00CF2C1E">
      <w:pPr>
        <w:rPr>
          <w:rFonts w:ascii="Arial" w:hAnsi="Arial" w:cs="Arial"/>
        </w:rPr>
      </w:pPr>
      <w:r w:rsidRPr="00CF2C1E">
        <w:rPr>
          <w:rFonts w:ascii="Arial" w:hAnsi="Arial" w:cs="Arial"/>
        </w:rPr>
        <w:t xml:space="preserve"> </w:t>
      </w: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CF2C1E" w:rsidRPr="00CF2C1E" w:rsidRDefault="00CF2C1E" w:rsidP="00CF2C1E">
      <w:pPr>
        <w:rPr>
          <w:rFonts w:ascii="Arial" w:hAnsi="Arial" w:cs="Arial"/>
          <w:lang w:val="en-US"/>
        </w:rPr>
      </w:pPr>
    </w:p>
    <w:p w:rsidR="00E77609" w:rsidRPr="00CF2C1E" w:rsidRDefault="00E77609">
      <w:pPr>
        <w:rPr>
          <w:rFonts w:ascii="Arial" w:hAnsi="Arial" w:cs="Arial"/>
        </w:rPr>
      </w:pPr>
    </w:p>
    <w:sectPr w:rsidR="00E77609" w:rsidRPr="00CF2C1E" w:rsidSect="00EE178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1E"/>
    <w:rsid w:val="00220DBD"/>
    <w:rsid w:val="00864435"/>
    <w:rsid w:val="009D731D"/>
    <w:rsid w:val="00CF2C1E"/>
    <w:rsid w:val="00D20756"/>
    <w:rsid w:val="00E32A37"/>
    <w:rsid w:val="00E77609"/>
    <w:rsid w:val="00EE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2C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C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CF2C1E"/>
    <w:rPr>
      <w:i w:val="0"/>
    </w:rPr>
  </w:style>
  <w:style w:type="paragraph" w:styleId="a3">
    <w:name w:val="Signature"/>
    <w:basedOn w:val="a"/>
    <w:link w:val="a4"/>
    <w:rsid w:val="00CF2C1E"/>
    <w:pPr>
      <w:ind w:left="4252"/>
    </w:pPr>
  </w:style>
  <w:style w:type="character" w:customStyle="1" w:styleId="a4">
    <w:name w:val="Подпись Знак"/>
    <w:basedOn w:val="a0"/>
    <w:link w:val="a3"/>
    <w:rsid w:val="00CF2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CF2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2C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CF2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F2C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2013-08-07T11:59:00Z</cp:lastPrinted>
  <dcterms:created xsi:type="dcterms:W3CDTF">2013-08-07T11:55:00Z</dcterms:created>
  <dcterms:modified xsi:type="dcterms:W3CDTF">2013-08-07T12:24:00Z</dcterms:modified>
</cp:coreProperties>
</file>