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5B" w:rsidRPr="0063015B" w:rsidRDefault="003E788D" w:rsidP="006301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РОССИЙСКАЯ ФЕДЕРАЦИЯ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ОРЛОВСКАЯ ОБЛАСТЬ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ТРОСНЯНСКИЙ РАЙОННЫЙ СОВЕТ НАРОДНЫХ ДЕПУТАТОВ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РЕШЕНИЕ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132042" w:rsidRDefault="00132042" w:rsidP="006301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</w:t>
      </w:r>
      <w:r w:rsidR="001A7060">
        <w:rPr>
          <w:sz w:val="28"/>
          <w:szCs w:val="28"/>
          <w:u w:val="single"/>
        </w:rPr>
        <w:t>16 июля</w:t>
      </w:r>
      <w:r>
        <w:rPr>
          <w:sz w:val="28"/>
          <w:szCs w:val="28"/>
          <w:u w:val="single"/>
        </w:rPr>
        <w:t xml:space="preserve">  2020</w:t>
      </w:r>
      <w:r w:rsidR="0063015B" w:rsidRPr="00132042">
        <w:rPr>
          <w:sz w:val="28"/>
          <w:szCs w:val="28"/>
          <w:u w:val="single"/>
        </w:rPr>
        <w:t xml:space="preserve"> года</w:t>
      </w:r>
      <w:r w:rsidR="002542AA" w:rsidRPr="00132042">
        <w:rPr>
          <w:sz w:val="28"/>
          <w:szCs w:val="28"/>
          <w:u w:val="single"/>
        </w:rPr>
        <w:t xml:space="preserve">   </w:t>
      </w:r>
      <w:r w:rsidR="002542AA" w:rsidRPr="00132042">
        <w:rPr>
          <w:sz w:val="28"/>
          <w:szCs w:val="28"/>
        </w:rPr>
        <w:t xml:space="preserve">        </w:t>
      </w:r>
      <w:r w:rsidR="00CC4413" w:rsidRPr="00132042">
        <w:rPr>
          <w:sz w:val="28"/>
          <w:szCs w:val="28"/>
        </w:rPr>
        <w:t xml:space="preserve">       </w:t>
      </w:r>
      <w:r w:rsidR="002542AA" w:rsidRPr="00132042">
        <w:rPr>
          <w:sz w:val="28"/>
          <w:szCs w:val="28"/>
        </w:rPr>
        <w:t xml:space="preserve">    </w:t>
      </w:r>
      <w:r w:rsidR="00CC4413" w:rsidRPr="00132042">
        <w:rPr>
          <w:sz w:val="28"/>
          <w:szCs w:val="28"/>
        </w:rPr>
        <w:t xml:space="preserve">  </w:t>
      </w:r>
      <w:r w:rsidR="002542AA" w:rsidRPr="00132042">
        <w:rPr>
          <w:sz w:val="28"/>
          <w:szCs w:val="28"/>
        </w:rPr>
        <w:t xml:space="preserve">                               </w:t>
      </w:r>
      <w:r w:rsidR="0063015B" w:rsidRPr="00132042">
        <w:rPr>
          <w:sz w:val="28"/>
          <w:szCs w:val="28"/>
        </w:rPr>
        <w:t xml:space="preserve"> </w:t>
      </w:r>
      <w:r w:rsidR="0063015B" w:rsidRPr="00132042">
        <w:rPr>
          <w:sz w:val="28"/>
          <w:szCs w:val="28"/>
          <w:u w:val="single"/>
        </w:rPr>
        <w:t>№</w:t>
      </w:r>
      <w:r w:rsidR="001A7060">
        <w:rPr>
          <w:sz w:val="28"/>
          <w:szCs w:val="28"/>
          <w:u w:val="single"/>
        </w:rPr>
        <w:t>246</w:t>
      </w:r>
    </w:p>
    <w:p w:rsidR="0063015B" w:rsidRPr="002542AA" w:rsidRDefault="002542AA" w:rsidP="0063015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015B" w:rsidRPr="002542A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63015B" w:rsidRPr="002542AA">
        <w:rPr>
          <w:sz w:val="28"/>
          <w:szCs w:val="28"/>
        </w:rPr>
        <w:t>Тросна</w:t>
      </w:r>
    </w:p>
    <w:p w:rsidR="004269AF" w:rsidRPr="0063015B" w:rsidRDefault="004269AF" w:rsidP="004269AF">
      <w:pPr>
        <w:rPr>
          <w:sz w:val="28"/>
          <w:szCs w:val="28"/>
        </w:rPr>
      </w:pP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О внесении изменений в решение Троснянского районного </w:t>
      </w: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Совета народных депутатов от </w:t>
      </w:r>
      <w:r w:rsidR="00AF106A">
        <w:rPr>
          <w:b/>
          <w:sz w:val="26"/>
          <w:szCs w:val="26"/>
        </w:rPr>
        <w:t>22.05.2018 № 1</w:t>
      </w:r>
      <w:r w:rsidR="00421E14">
        <w:rPr>
          <w:b/>
          <w:sz w:val="26"/>
          <w:szCs w:val="26"/>
        </w:rPr>
        <w:t>2</w:t>
      </w:r>
      <w:r w:rsidR="0057141E">
        <w:rPr>
          <w:b/>
          <w:sz w:val="26"/>
          <w:szCs w:val="26"/>
        </w:rPr>
        <w:t>4</w:t>
      </w:r>
    </w:p>
    <w:p w:rsidR="00AF106A" w:rsidRDefault="00063842" w:rsidP="00AF106A">
      <w:pPr>
        <w:jc w:val="both"/>
        <w:rPr>
          <w:b/>
          <w:bCs/>
          <w:sz w:val="26"/>
          <w:szCs w:val="26"/>
        </w:rPr>
      </w:pPr>
      <w:r w:rsidRPr="00E017EC">
        <w:rPr>
          <w:b/>
          <w:sz w:val="26"/>
          <w:szCs w:val="26"/>
        </w:rPr>
        <w:t>«</w:t>
      </w:r>
      <w:r w:rsidR="004269AF" w:rsidRPr="00E017EC">
        <w:rPr>
          <w:b/>
          <w:sz w:val="26"/>
          <w:szCs w:val="26"/>
        </w:rPr>
        <w:t xml:space="preserve">Об </w:t>
      </w:r>
      <w:r w:rsidR="00AF106A" w:rsidRPr="00AF106A">
        <w:rPr>
          <w:b/>
          <w:bCs/>
          <w:sz w:val="26"/>
          <w:szCs w:val="26"/>
        </w:rPr>
        <w:t>утверждении местных нормативов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градостроительного проектирования</w:t>
      </w:r>
    </w:p>
    <w:p w:rsidR="00AF106A" w:rsidRDefault="0057141E" w:rsidP="00AF106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Никольского </w:t>
      </w:r>
      <w:r w:rsidR="00AF106A" w:rsidRPr="00AF106A">
        <w:rPr>
          <w:b/>
          <w:bCs/>
          <w:sz w:val="26"/>
          <w:szCs w:val="26"/>
        </w:rPr>
        <w:t>сельского поселения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Троснянского района Орловской области</w:t>
      </w:r>
      <w:r>
        <w:rPr>
          <w:b/>
          <w:bCs/>
          <w:sz w:val="26"/>
          <w:szCs w:val="26"/>
        </w:rPr>
        <w:t>»</w:t>
      </w:r>
    </w:p>
    <w:p w:rsidR="00AF106A" w:rsidRDefault="00AF106A" w:rsidP="00BB26AC">
      <w:pPr>
        <w:jc w:val="both"/>
        <w:rPr>
          <w:b/>
          <w:sz w:val="26"/>
          <w:szCs w:val="26"/>
        </w:rPr>
      </w:pPr>
    </w:p>
    <w:p w:rsidR="00132AE5" w:rsidRPr="002D3983" w:rsidRDefault="00F56555" w:rsidP="00132AE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>В</w:t>
      </w:r>
      <w:r w:rsidR="00387202" w:rsidRPr="002D3983">
        <w:rPr>
          <w:kern w:val="3"/>
          <w:sz w:val="28"/>
          <w:szCs w:val="28"/>
          <w:lang w:eastAsia="zh-CN"/>
        </w:rPr>
        <w:t xml:space="preserve">о исполнение </w:t>
      </w:r>
      <w:r w:rsidR="002D3983" w:rsidRPr="002D3983">
        <w:rPr>
          <w:kern w:val="3"/>
          <w:sz w:val="28"/>
          <w:szCs w:val="28"/>
          <w:lang w:eastAsia="zh-CN"/>
        </w:rPr>
        <w:t xml:space="preserve">части 6 подпункта «а»пункта 2 </w:t>
      </w:r>
      <w:r w:rsidR="00387202" w:rsidRPr="002D3983">
        <w:rPr>
          <w:kern w:val="3"/>
          <w:sz w:val="28"/>
          <w:szCs w:val="28"/>
          <w:lang w:eastAsia="zh-CN"/>
        </w:rPr>
        <w:t xml:space="preserve">поручения Президента Российской Федерации </w:t>
      </w:r>
      <w:r w:rsidR="002D3983" w:rsidRPr="002D3983">
        <w:rPr>
          <w:kern w:val="3"/>
          <w:sz w:val="28"/>
          <w:szCs w:val="28"/>
          <w:lang w:eastAsia="zh-CN"/>
        </w:rPr>
        <w:t xml:space="preserve">№ ПР-2397 от 22 ноября 2019 года, руководствуясь </w:t>
      </w:r>
      <w:r w:rsidRPr="002D3983">
        <w:rPr>
          <w:kern w:val="3"/>
          <w:sz w:val="28"/>
          <w:szCs w:val="28"/>
          <w:lang w:eastAsia="zh-CN"/>
        </w:rPr>
        <w:t xml:space="preserve">Федеральным законом от 06 октября 2003 года №131-ФЗ «Общих принципах организации местного самоуправления в Российской Федерации», </w:t>
      </w:r>
      <w:r w:rsidR="004269AF" w:rsidRPr="002D3983">
        <w:rPr>
          <w:kern w:val="3"/>
          <w:sz w:val="28"/>
          <w:szCs w:val="28"/>
          <w:lang w:eastAsia="zh-CN"/>
        </w:rPr>
        <w:t xml:space="preserve">Уставом </w:t>
      </w:r>
      <w:r w:rsidR="002542AA" w:rsidRPr="002D3983">
        <w:rPr>
          <w:kern w:val="3"/>
          <w:sz w:val="28"/>
          <w:szCs w:val="28"/>
          <w:lang w:eastAsia="zh-CN"/>
        </w:rPr>
        <w:t>Троснянского</w:t>
      </w:r>
      <w:r w:rsidR="004269AF" w:rsidRPr="002D3983">
        <w:rPr>
          <w:kern w:val="3"/>
          <w:sz w:val="28"/>
          <w:szCs w:val="28"/>
          <w:lang w:eastAsia="zh-CN"/>
        </w:rPr>
        <w:t xml:space="preserve"> района, </w:t>
      </w:r>
      <w:r w:rsidR="002542AA" w:rsidRPr="002D3983">
        <w:rPr>
          <w:kern w:val="3"/>
          <w:sz w:val="28"/>
          <w:szCs w:val="28"/>
          <w:lang w:eastAsia="zh-CN"/>
        </w:rPr>
        <w:t xml:space="preserve">Троснянский </w:t>
      </w:r>
      <w:r w:rsidR="004269AF" w:rsidRPr="002D3983">
        <w:rPr>
          <w:kern w:val="3"/>
          <w:sz w:val="28"/>
          <w:szCs w:val="28"/>
          <w:lang w:eastAsia="zh-CN"/>
        </w:rPr>
        <w:t>районный Совет народных депутатов</w:t>
      </w:r>
      <w:r w:rsidR="002542AA" w:rsidRPr="002D3983">
        <w:rPr>
          <w:kern w:val="3"/>
          <w:sz w:val="28"/>
          <w:szCs w:val="28"/>
          <w:lang w:eastAsia="zh-CN"/>
        </w:rPr>
        <w:t xml:space="preserve"> </w:t>
      </w:r>
      <w:r w:rsidR="004269AF" w:rsidRPr="002D3983">
        <w:rPr>
          <w:kern w:val="3"/>
          <w:sz w:val="28"/>
          <w:szCs w:val="28"/>
          <w:lang w:eastAsia="zh-CN"/>
        </w:rPr>
        <w:t>РЕШИЛ:</w:t>
      </w:r>
    </w:p>
    <w:p w:rsidR="00132042" w:rsidRPr="002D3983" w:rsidRDefault="00132AE5" w:rsidP="002D3983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 xml:space="preserve">1. </w:t>
      </w:r>
      <w:r w:rsidR="00132042" w:rsidRPr="002D3983">
        <w:rPr>
          <w:kern w:val="3"/>
          <w:sz w:val="28"/>
          <w:szCs w:val="28"/>
          <w:lang w:eastAsia="zh-CN"/>
        </w:rPr>
        <w:t>Внести изменения в решение Троснянского районного Совета народных депутатов от 2</w:t>
      </w:r>
      <w:r w:rsidR="002D3983" w:rsidRPr="002D3983">
        <w:rPr>
          <w:kern w:val="3"/>
          <w:sz w:val="28"/>
          <w:szCs w:val="28"/>
          <w:lang w:eastAsia="zh-CN"/>
        </w:rPr>
        <w:t>2.05</w:t>
      </w:r>
      <w:r w:rsidR="00132042" w:rsidRPr="002D3983">
        <w:rPr>
          <w:kern w:val="3"/>
          <w:sz w:val="28"/>
          <w:szCs w:val="28"/>
          <w:lang w:eastAsia="zh-CN"/>
        </w:rPr>
        <w:t>.2018 № 1</w:t>
      </w:r>
      <w:r w:rsidR="00421E14">
        <w:rPr>
          <w:kern w:val="3"/>
          <w:sz w:val="28"/>
          <w:szCs w:val="28"/>
          <w:lang w:eastAsia="zh-CN"/>
        </w:rPr>
        <w:t>2</w:t>
      </w:r>
      <w:r w:rsidR="0057141E">
        <w:rPr>
          <w:kern w:val="3"/>
          <w:sz w:val="28"/>
          <w:szCs w:val="28"/>
          <w:lang w:eastAsia="zh-CN"/>
        </w:rPr>
        <w:t>4</w:t>
      </w:r>
      <w:r w:rsidR="00132042" w:rsidRPr="002D3983">
        <w:rPr>
          <w:kern w:val="3"/>
          <w:sz w:val="28"/>
          <w:szCs w:val="28"/>
          <w:lang w:eastAsia="zh-CN"/>
        </w:rPr>
        <w:t xml:space="preserve"> «Об утверждении </w:t>
      </w:r>
      <w:r w:rsidR="002D3983" w:rsidRPr="002D3983">
        <w:rPr>
          <w:bCs/>
          <w:kern w:val="3"/>
          <w:sz w:val="28"/>
          <w:szCs w:val="28"/>
          <w:lang w:eastAsia="zh-CN"/>
        </w:rPr>
        <w:t xml:space="preserve">местных нормативов градостроительного проектирования </w:t>
      </w:r>
      <w:r w:rsidR="0057141E">
        <w:rPr>
          <w:bCs/>
          <w:kern w:val="3"/>
          <w:sz w:val="28"/>
          <w:szCs w:val="28"/>
          <w:lang w:eastAsia="zh-CN"/>
        </w:rPr>
        <w:t>Никольского</w:t>
      </w:r>
      <w:r w:rsidR="009F6BC9">
        <w:rPr>
          <w:bCs/>
          <w:kern w:val="3"/>
          <w:sz w:val="28"/>
          <w:szCs w:val="28"/>
          <w:lang w:eastAsia="zh-CN"/>
        </w:rPr>
        <w:t xml:space="preserve"> </w:t>
      </w:r>
      <w:r w:rsidR="002D3983" w:rsidRPr="002D3983">
        <w:rPr>
          <w:bCs/>
          <w:kern w:val="3"/>
          <w:sz w:val="28"/>
          <w:szCs w:val="28"/>
          <w:lang w:eastAsia="zh-CN"/>
        </w:rPr>
        <w:t>сельского поселения Троснянского района Орловской области</w:t>
      </w:r>
      <w:r w:rsidR="00132042" w:rsidRPr="002D3983">
        <w:rPr>
          <w:kern w:val="3"/>
          <w:sz w:val="28"/>
          <w:szCs w:val="28"/>
          <w:lang w:eastAsia="zh-CN"/>
        </w:rPr>
        <w:t>»:</w:t>
      </w:r>
    </w:p>
    <w:p w:rsidR="002A696A" w:rsidRDefault="00132AE5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1.1.</w:t>
      </w:r>
      <w:r w:rsidR="002A696A">
        <w:rPr>
          <w:color w:val="00000A"/>
          <w:kern w:val="3"/>
          <w:sz w:val="28"/>
          <w:szCs w:val="28"/>
          <w:lang w:eastAsia="zh-CN"/>
        </w:rPr>
        <w:t xml:space="preserve"> Дополнить </w:t>
      </w:r>
      <w:r w:rsidR="00387202">
        <w:rPr>
          <w:color w:val="00000A"/>
          <w:kern w:val="3"/>
          <w:sz w:val="28"/>
          <w:szCs w:val="28"/>
          <w:lang w:eastAsia="zh-CN"/>
        </w:rPr>
        <w:t>часть</w:t>
      </w:r>
      <w:r w:rsidR="002D3983">
        <w:rPr>
          <w:color w:val="00000A"/>
          <w:kern w:val="3"/>
          <w:sz w:val="28"/>
          <w:szCs w:val="28"/>
          <w:lang w:eastAsia="zh-CN"/>
        </w:rPr>
        <w:t xml:space="preserve"> 2 «Жилые зоны» пунктом</w:t>
      </w:r>
      <w:r w:rsidR="00387202">
        <w:rPr>
          <w:color w:val="00000A"/>
          <w:kern w:val="3"/>
          <w:sz w:val="28"/>
          <w:szCs w:val="28"/>
          <w:lang w:eastAsia="zh-CN"/>
        </w:rPr>
        <w:t xml:space="preserve"> 2.8. следующего содержания:</w:t>
      </w:r>
    </w:p>
    <w:p w:rsidR="002A696A" w:rsidRPr="002A696A" w:rsidRDefault="00387202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«</w:t>
      </w:r>
      <w:r w:rsidR="002A696A" w:rsidRPr="002A696A">
        <w:rPr>
          <w:color w:val="00000A"/>
          <w:kern w:val="3"/>
          <w:sz w:val="28"/>
          <w:szCs w:val="28"/>
          <w:lang w:eastAsia="zh-CN"/>
        </w:rPr>
        <w:t>2.8. Велодорожки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2.8.1. В зонах массового отдыха населения и на других озелененных территориях, на застраиваемых территориях нового строительства следует предусматривать велосипедные дорожки, изолированные от улиц, дорог и пешеходного движения. На магистральных улицах допускается предусматривать велосипедные дорожки, выделенные разделительными полосами, по краю проезжих частей. Велосипедные дорожки могут быть одностороннего и двустороннего движения.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 xml:space="preserve">2.8.2. 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</w:t>
      </w:r>
      <w:r w:rsidRPr="002A696A">
        <w:rPr>
          <w:color w:val="00000A"/>
          <w:kern w:val="3"/>
          <w:sz w:val="28"/>
          <w:szCs w:val="28"/>
          <w:lang w:eastAsia="zh-CN"/>
        </w:rPr>
        <w:lastRenderedPageBreak/>
        <w:t>тротуара, должна быть не менее 1 м. Наименьшее расстояние безопасности от края велодорожки следует принимать: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1) до проезжей части, опор транспортных сооружений и деревьев – 1,0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2) до тротуаров - 0,5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3) до стоянок автомобилей и остановок общественного транспорта - 1,5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Допускается устраивать велосипедные полосы по краю проезжих частей улиц с выделением их маркировкой двойной линией. Расстояние безопасности от края велодорожки следует принимать не менее 1 м до проезжей части, 0,5 м до тротуара.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Ширина разделительной полосы между автомобильной дорогой и параллельной или свободно трассируемой велосипедной дорожкой должна быть не менее 1,5 м. В стесненных условиях допускается разделительная полоса шириной 1,0 м, возвышающаяся над проезжей частью не менее чем на 0,15 м, с окаймлением бордюром.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Продольные уклоны велосипедных дорожек следует принимать не более 50%, поперечные уклоны – в пределах 15-25%.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Велосипедные дорожки на улицах следует предусматривать, как правило, для одностороннего движения с полосами зеленых насаждений или полосами безопасности шириной не менее 0,8 м; в стесненных условиях вместо указанных полос допускается предусматривать устройство барьеров.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При двустороннем движении между велосипедными дорожками следует предусматривать разделительную полосу шириной не менее 0,5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2.8.3. Обязательный перечень элементов комплексного благоустройства велодорожек включает в себя твердый тип покрытия, элементы сопряжения поверхности велодорожки с прилегающими территориями.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2.8.4. На велодорожках, размещаемых вдоль улиц и дорог, необходимо предусматривать освещение, на рекреационных территориях – озеленение вдоль велодорожек.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2.8.5. Насаждения вдоль велодорожек не должны сокращать габариты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пункты технического обслуживания.</w:t>
      </w:r>
      <w:r w:rsidR="00387202">
        <w:rPr>
          <w:color w:val="00000A"/>
          <w:kern w:val="3"/>
          <w:sz w:val="28"/>
          <w:szCs w:val="28"/>
          <w:lang w:eastAsia="zh-CN"/>
        </w:rPr>
        <w:t>».</w:t>
      </w:r>
    </w:p>
    <w:p w:rsidR="000437BE" w:rsidRDefault="006779E3" w:rsidP="006779E3">
      <w:pPr>
        <w:ind w:firstLine="709"/>
        <w:jc w:val="both"/>
        <w:rPr>
          <w:sz w:val="28"/>
          <w:szCs w:val="28"/>
        </w:rPr>
      </w:pPr>
      <w:r w:rsidRPr="006B561F">
        <w:rPr>
          <w:sz w:val="28"/>
          <w:szCs w:val="28"/>
        </w:rPr>
        <w:t xml:space="preserve">2. </w:t>
      </w:r>
      <w:r w:rsidR="000437BE" w:rsidRPr="006B561F">
        <w:rPr>
          <w:sz w:val="28"/>
          <w:szCs w:val="28"/>
        </w:rPr>
        <w:t xml:space="preserve">Направить настоящее решение главе </w:t>
      </w:r>
      <w:r w:rsidR="002542AA" w:rsidRPr="006B561F">
        <w:rPr>
          <w:sz w:val="28"/>
          <w:szCs w:val="28"/>
        </w:rPr>
        <w:t>Троснянского</w:t>
      </w:r>
      <w:r w:rsidR="000437BE" w:rsidRPr="006B561F">
        <w:rPr>
          <w:sz w:val="28"/>
          <w:szCs w:val="28"/>
        </w:rPr>
        <w:t xml:space="preserve"> района для подписания и обнародования.</w:t>
      </w:r>
    </w:p>
    <w:p w:rsidR="001A7060" w:rsidRDefault="001A7060" w:rsidP="006779E3">
      <w:pPr>
        <w:ind w:firstLine="709"/>
        <w:jc w:val="both"/>
        <w:rPr>
          <w:sz w:val="28"/>
          <w:szCs w:val="28"/>
        </w:rPr>
      </w:pPr>
    </w:p>
    <w:tbl>
      <w:tblPr>
        <w:tblW w:w="29556" w:type="dxa"/>
        <w:tblLook w:val="04A0"/>
      </w:tblPr>
      <w:tblGrid>
        <w:gridCol w:w="2520"/>
        <w:gridCol w:w="2266"/>
        <w:gridCol w:w="2552"/>
        <w:gridCol w:w="4891"/>
        <w:gridCol w:w="17327"/>
      </w:tblGrid>
      <w:tr w:rsidR="001A7060" w:rsidRPr="001A7060" w:rsidTr="001A7060">
        <w:tc>
          <w:tcPr>
            <w:tcW w:w="4786" w:type="dxa"/>
            <w:gridSpan w:val="2"/>
          </w:tcPr>
          <w:p w:rsidR="001A7060" w:rsidRPr="001A7060" w:rsidRDefault="001A7060" w:rsidP="001A7060">
            <w:pPr>
              <w:jc w:val="both"/>
              <w:rPr>
                <w:sz w:val="28"/>
                <w:szCs w:val="28"/>
              </w:rPr>
            </w:pPr>
          </w:p>
          <w:p w:rsidR="001A7060" w:rsidRPr="001A7060" w:rsidRDefault="001A7060" w:rsidP="001A7060">
            <w:pPr>
              <w:ind w:left="284"/>
              <w:jc w:val="both"/>
              <w:rPr>
                <w:sz w:val="28"/>
                <w:szCs w:val="28"/>
              </w:rPr>
            </w:pPr>
            <w:r w:rsidRPr="001A7060">
              <w:rPr>
                <w:b/>
                <w:sz w:val="28"/>
                <w:szCs w:val="28"/>
              </w:rPr>
              <w:t>Председатель районного Совета наро</w:t>
            </w:r>
            <w:r w:rsidRPr="001A7060">
              <w:rPr>
                <w:b/>
                <w:sz w:val="28"/>
                <w:szCs w:val="28"/>
              </w:rPr>
              <w:t>д</w:t>
            </w:r>
            <w:r w:rsidRPr="001A7060">
              <w:rPr>
                <w:b/>
                <w:sz w:val="28"/>
                <w:szCs w:val="28"/>
              </w:rPr>
              <w:t xml:space="preserve">ных депутатов         </w:t>
            </w:r>
          </w:p>
        </w:tc>
        <w:tc>
          <w:tcPr>
            <w:tcW w:w="24770" w:type="dxa"/>
            <w:gridSpan w:val="3"/>
          </w:tcPr>
          <w:p w:rsidR="001A7060" w:rsidRPr="001A7060" w:rsidRDefault="001A7060" w:rsidP="001A7060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1A7060" w:rsidRPr="001A7060" w:rsidRDefault="001A7060" w:rsidP="001A7060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1A7060">
              <w:rPr>
                <w:b/>
                <w:sz w:val="28"/>
                <w:szCs w:val="28"/>
              </w:rPr>
              <w:t>Глава района</w:t>
            </w:r>
          </w:p>
          <w:p w:rsidR="001A7060" w:rsidRPr="001A7060" w:rsidRDefault="001A7060" w:rsidP="001A7060">
            <w:pPr>
              <w:jc w:val="both"/>
              <w:rPr>
                <w:sz w:val="28"/>
                <w:szCs w:val="28"/>
              </w:rPr>
            </w:pPr>
          </w:p>
        </w:tc>
      </w:tr>
      <w:tr w:rsidR="001A7060" w:rsidRPr="001A7060" w:rsidTr="001A7060">
        <w:trPr>
          <w:gridAfter w:val="1"/>
          <w:wAfter w:w="17327" w:type="dxa"/>
        </w:trPr>
        <w:tc>
          <w:tcPr>
            <w:tcW w:w="2520" w:type="dxa"/>
          </w:tcPr>
          <w:p w:rsidR="001A7060" w:rsidRPr="001A7060" w:rsidRDefault="001A7060" w:rsidP="001A7060">
            <w:pPr>
              <w:rPr>
                <w:sz w:val="28"/>
                <w:szCs w:val="28"/>
              </w:rPr>
            </w:pPr>
            <w:r w:rsidRPr="001A7060">
              <w:rPr>
                <w:b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2266" w:type="dxa"/>
          </w:tcPr>
          <w:p w:rsidR="001A7060" w:rsidRPr="001A7060" w:rsidRDefault="001A7060" w:rsidP="001A7060">
            <w:pPr>
              <w:rPr>
                <w:sz w:val="28"/>
                <w:szCs w:val="28"/>
              </w:rPr>
            </w:pPr>
          </w:p>
          <w:p w:rsidR="001A7060" w:rsidRPr="001A7060" w:rsidRDefault="001A7060" w:rsidP="001A7060">
            <w:pPr>
              <w:rPr>
                <w:b/>
                <w:sz w:val="28"/>
                <w:szCs w:val="28"/>
              </w:rPr>
            </w:pPr>
            <w:r w:rsidRPr="001A7060">
              <w:rPr>
                <w:b/>
                <w:sz w:val="28"/>
                <w:szCs w:val="28"/>
              </w:rPr>
              <w:t>В.И.Миронов</w:t>
            </w:r>
          </w:p>
        </w:tc>
        <w:tc>
          <w:tcPr>
            <w:tcW w:w="2552" w:type="dxa"/>
          </w:tcPr>
          <w:p w:rsidR="001A7060" w:rsidRPr="001A7060" w:rsidRDefault="001A7060" w:rsidP="001A70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1" w:type="dxa"/>
          </w:tcPr>
          <w:p w:rsidR="001A7060" w:rsidRPr="001A7060" w:rsidRDefault="001A7060" w:rsidP="001A7060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1A7060" w:rsidRPr="001A7060" w:rsidRDefault="001A7060" w:rsidP="001A7060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1A7060">
              <w:rPr>
                <w:b/>
                <w:sz w:val="28"/>
                <w:szCs w:val="28"/>
              </w:rPr>
              <w:t xml:space="preserve">А. И   Насонов </w:t>
            </w:r>
          </w:p>
          <w:p w:rsidR="001A7060" w:rsidRPr="001A7060" w:rsidRDefault="001A7060" w:rsidP="001A7060">
            <w:pPr>
              <w:jc w:val="both"/>
              <w:rPr>
                <w:sz w:val="28"/>
                <w:szCs w:val="28"/>
              </w:rPr>
            </w:pPr>
          </w:p>
        </w:tc>
      </w:tr>
    </w:tbl>
    <w:p w:rsidR="001A7060" w:rsidRPr="006B561F" w:rsidRDefault="001A7060" w:rsidP="006779E3">
      <w:pPr>
        <w:ind w:firstLine="709"/>
        <w:jc w:val="both"/>
        <w:rPr>
          <w:sz w:val="28"/>
          <w:szCs w:val="28"/>
        </w:rPr>
      </w:pPr>
    </w:p>
    <w:sectPr w:rsidR="001A7060" w:rsidRPr="006B561F" w:rsidSect="002542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E9C"/>
    <w:multiLevelType w:val="multilevel"/>
    <w:tmpl w:val="874878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383ACC"/>
    <w:rsid w:val="00007A51"/>
    <w:rsid w:val="00007E2B"/>
    <w:rsid w:val="000209C3"/>
    <w:rsid w:val="000269F2"/>
    <w:rsid w:val="000437BE"/>
    <w:rsid w:val="00063842"/>
    <w:rsid w:val="00075012"/>
    <w:rsid w:val="00080B24"/>
    <w:rsid w:val="000C270C"/>
    <w:rsid w:val="000F3A9B"/>
    <w:rsid w:val="00100E1F"/>
    <w:rsid w:val="00130042"/>
    <w:rsid w:val="00132042"/>
    <w:rsid w:val="00132AE5"/>
    <w:rsid w:val="00155EEC"/>
    <w:rsid w:val="00163E19"/>
    <w:rsid w:val="00164BCE"/>
    <w:rsid w:val="001A7060"/>
    <w:rsid w:val="001C4A1D"/>
    <w:rsid w:val="001D459F"/>
    <w:rsid w:val="001F073F"/>
    <w:rsid w:val="00203FE7"/>
    <w:rsid w:val="00217D81"/>
    <w:rsid w:val="00224EA0"/>
    <w:rsid w:val="0024303A"/>
    <w:rsid w:val="002542AA"/>
    <w:rsid w:val="00257F9A"/>
    <w:rsid w:val="002946CD"/>
    <w:rsid w:val="002A696A"/>
    <w:rsid w:val="002C5FB4"/>
    <w:rsid w:val="002C62C1"/>
    <w:rsid w:val="002D3983"/>
    <w:rsid w:val="003211F9"/>
    <w:rsid w:val="003256F0"/>
    <w:rsid w:val="00331C82"/>
    <w:rsid w:val="00340049"/>
    <w:rsid w:val="00365859"/>
    <w:rsid w:val="003821C7"/>
    <w:rsid w:val="003839DA"/>
    <w:rsid w:val="00383ACC"/>
    <w:rsid w:val="00387202"/>
    <w:rsid w:val="003D15C5"/>
    <w:rsid w:val="003D2C7F"/>
    <w:rsid w:val="003D69F4"/>
    <w:rsid w:val="003E3E69"/>
    <w:rsid w:val="003E788D"/>
    <w:rsid w:val="00403CBD"/>
    <w:rsid w:val="00421E14"/>
    <w:rsid w:val="00422421"/>
    <w:rsid w:val="004236CD"/>
    <w:rsid w:val="004269AF"/>
    <w:rsid w:val="00437E2D"/>
    <w:rsid w:val="0045169D"/>
    <w:rsid w:val="004A6DAD"/>
    <w:rsid w:val="004D20A8"/>
    <w:rsid w:val="004F6A7F"/>
    <w:rsid w:val="005030F6"/>
    <w:rsid w:val="00516C59"/>
    <w:rsid w:val="00520410"/>
    <w:rsid w:val="00537C05"/>
    <w:rsid w:val="0055578A"/>
    <w:rsid w:val="0057141E"/>
    <w:rsid w:val="0059137C"/>
    <w:rsid w:val="005924FB"/>
    <w:rsid w:val="005B5683"/>
    <w:rsid w:val="005D613A"/>
    <w:rsid w:val="005E13C4"/>
    <w:rsid w:val="00613F29"/>
    <w:rsid w:val="00620B81"/>
    <w:rsid w:val="0063015B"/>
    <w:rsid w:val="00632775"/>
    <w:rsid w:val="00657CC0"/>
    <w:rsid w:val="00676A6D"/>
    <w:rsid w:val="006779E3"/>
    <w:rsid w:val="006B561F"/>
    <w:rsid w:val="007705F7"/>
    <w:rsid w:val="007734F5"/>
    <w:rsid w:val="007777CB"/>
    <w:rsid w:val="007860FE"/>
    <w:rsid w:val="0079667A"/>
    <w:rsid w:val="007A0108"/>
    <w:rsid w:val="007A3E1A"/>
    <w:rsid w:val="007A456C"/>
    <w:rsid w:val="007E66D2"/>
    <w:rsid w:val="007F6851"/>
    <w:rsid w:val="00802A0D"/>
    <w:rsid w:val="00825697"/>
    <w:rsid w:val="008371E4"/>
    <w:rsid w:val="00857C3F"/>
    <w:rsid w:val="00874357"/>
    <w:rsid w:val="00874C94"/>
    <w:rsid w:val="008D3DDE"/>
    <w:rsid w:val="009149D3"/>
    <w:rsid w:val="009340DF"/>
    <w:rsid w:val="0094334B"/>
    <w:rsid w:val="00944852"/>
    <w:rsid w:val="009765F3"/>
    <w:rsid w:val="009A43B6"/>
    <w:rsid w:val="009C693A"/>
    <w:rsid w:val="009D54BB"/>
    <w:rsid w:val="009F13FB"/>
    <w:rsid w:val="009F6BC9"/>
    <w:rsid w:val="00A10299"/>
    <w:rsid w:val="00A23FDC"/>
    <w:rsid w:val="00A46B5F"/>
    <w:rsid w:val="00A504D3"/>
    <w:rsid w:val="00A71901"/>
    <w:rsid w:val="00AA14AA"/>
    <w:rsid w:val="00AF106A"/>
    <w:rsid w:val="00AF32E8"/>
    <w:rsid w:val="00B20953"/>
    <w:rsid w:val="00B31D0B"/>
    <w:rsid w:val="00B36424"/>
    <w:rsid w:val="00B5382E"/>
    <w:rsid w:val="00B6505E"/>
    <w:rsid w:val="00B96255"/>
    <w:rsid w:val="00BB26AC"/>
    <w:rsid w:val="00BD27D4"/>
    <w:rsid w:val="00C063AA"/>
    <w:rsid w:val="00C53795"/>
    <w:rsid w:val="00C63136"/>
    <w:rsid w:val="00C807A4"/>
    <w:rsid w:val="00CA6F55"/>
    <w:rsid w:val="00CC0886"/>
    <w:rsid w:val="00CC4413"/>
    <w:rsid w:val="00CD18BD"/>
    <w:rsid w:val="00D65428"/>
    <w:rsid w:val="00DC1A61"/>
    <w:rsid w:val="00DC51C6"/>
    <w:rsid w:val="00DC7FCF"/>
    <w:rsid w:val="00E017EC"/>
    <w:rsid w:val="00E26442"/>
    <w:rsid w:val="00EE1D46"/>
    <w:rsid w:val="00F44C3F"/>
    <w:rsid w:val="00F45A71"/>
    <w:rsid w:val="00F56555"/>
    <w:rsid w:val="00F85F79"/>
    <w:rsid w:val="00FD1A0A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269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1A6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DC1A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F29"/>
    <w:pPr>
      <w:ind w:left="720"/>
      <w:contextualSpacing/>
    </w:pPr>
  </w:style>
  <w:style w:type="character" w:styleId="a7">
    <w:name w:val="Hyperlink"/>
    <w:uiPriority w:val="99"/>
    <w:unhideWhenUsed/>
    <w:rsid w:val="00802A0D"/>
    <w:rPr>
      <w:color w:val="0000FF"/>
      <w:u w:val="single"/>
    </w:rPr>
  </w:style>
  <w:style w:type="table" w:styleId="a8">
    <w:name w:val="Table Grid"/>
    <w:basedOn w:val="a1"/>
    <w:rsid w:val="001A70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3EC5-BE89-4D7A-A609-215656DD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2020-07-17T11:28:00Z</cp:lastPrinted>
  <dcterms:created xsi:type="dcterms:W3CDTF">2020-07-20T07:46:00Z</dcterms:created>
  <dcterms:modified xsi:type="dcterms:W3CDTF">2020-07-20T07:46:00Z</dcterms:modified>
</cp:coreProperties>
</file>