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6F" w:rsidRDefault="00E8396F" w:rsidP="00BF3BEA">
      <w:pPr>
        <w:ind w:firstLine="4678"/>
        <w:jc w:val="right"/>
        <w:rPr>
          <w:color w:val="000000"/>
          <w:kern w:val="1"/>
          <w:sz w:val="28"/>
        </w:rPr>
      </w:pPr>
    </w:p>
    <w:p w:rsidR="00E8396F" w:rsidRDefault="00E8396F" w:rsidP="00E8396F">
      <w:pPr>
        <w:jc w:val="right"/>
        <w:rPr>
          <w:b/>
        </w:rPr>
      </w:pPr>
    </w:p>
    <w:p w:rsidR="00E8396F" w:rsidRDefault="00E8396F" w:rsidP="00E8396F">
      <w:pPr>
        <w:jc w:val="center"/>
        <w:rPr>
          <w:b/>
        </w:rPr>
      </w:pPr>
      <w:r>
        <w:rPr>
          <w:b/>
          <w:noProof/>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E8396F" w:rsidRPr="00CC0137" w:rsidRDefault="00E8396F" w:rsidP="00E8396F">
      <w:pPr>
        <w:ind w:left="4680"/>
        <w:jc w:val="center"/>
        <w:rPr>
          <w:b/>
        </w:rPr>
      </w:pPr>
    </w:p>
    <w:p w:rsidR="00E8396F" w:rsidRPr="00F17D2C" w:rsidRDefault="00E8396F" w:rsidP="00E8396F">
      <w:pPr>
        <w:jc w:val="center"/>
        <w:rPr>
          <w:b/>
          <w:sz w:val="28"/>
          <w:szCs w:val="28"/>
        </w:rPr>
      </w:pPr>
      <w:r w:rsidRPr="00F17D2C">
        <w:rPr>
          <w:b/>
          <w:sz w:val="28"/>
          <w:szCs w:val="28"/>
        </w:rPr>
        <w:t>РОССИЙСКАЯ ФЕДЕРАЦИЯ</w:t>
      </w:r>
    </w:p>
    <w:p w:rsidR="00E8396F" w:rsidRPr="00CC0137" w:rsidRDefault="00E8396F" w:rsidP="00E8396F">
      <w:pPr>
        <w:jc w:val="center"/>
        <w:rPr>
          <w:b/>
          <w:sz w:val="28"/>
          <w:szCs w:val="28"/>
        </w:rPr>
      </w:pPr>
      <w:r w:rsidRPr="00CC0137">
        <w:rPr>
          <w:b/>
          <w:sz w:val="28"/>
          <w:szCs w:val="28"/>
        </w:rPr>
        <w:t>ОРЛОВСКАЯ ОБЛАСТЬ</w:t>
      </w:r>
    </w:p>
    <w:p w:rsidR="00E8396F" w:rsidRPr="00CC0137" w:rsidRDefault="00E8396F" w:rsidP="00E8396F">
      <w:pPr>
        <w:pBdr>
          <w:bottom w:val="single" w:sz="12" w:space="1" w:color="auto"/>
        </w:pBdr>
        <w:jc w:val="center"/>
        <w:rPr>
          <w:b/>
          <w:sz w:val="28"/>
          <w:szCs w:val="28"/>
        </w:rPr>
      </w:pPr>
      <w:r w:rsidRPr="00CC0137">
        <w:rPr>
          <w:b/>
          <w:sz w:val="28"/>
          <w:szCs w:val="28"/>
        </w:rPr>
        <w:t>АДМИНИСТРАЦИЯ ТРОСНЯНСКОГО РАЙОНА</w:t>
      </w:r>
    </w:p>
    <w:p w:rsidR="00E8396F" w:rsidRPr="00CC0137" w:rsidRDefault="00E8396F" w:rsidP="00E8396F">
      <w:pPr>
        <w:rPr>
          <w:b/>
        </w:rPr>
      </w:pPr>
    </w:p>
    <w:p w:rsidR="00E8396F" w:rsidRPr="00CC0137" w:rsidRDefault="00E8396F" w:rsidP="00E8396F">
      <w:pPr>
        <w:jc w:val="center"/>
        <w:rPr>
          <w:b/>
        </w:rPr>
      </w:pPr>
    </w:p>
    <w:p w:rsidR="00E8396F" w:rsidRPr="00CC0137" w:rsidRDefault="00E8396F" w:rsidP="00E8396F">
      <w:pPr>
        <w:jc w:val="center"/>
        <w:rPr>
          <w:b/>
        </w:rPr>
      </w:pPr>
    </w:p>
    <w:p w:rsidR="00E8396F" w:rsidRPr="00CC0137" w:rsidRDefault="00E8396F" w:rsidP="00E8396F">
      <w:pPr>
        <w:jc w:val="center"/>
        <w:rPr>
          <w:b/>
          <w:sz w:val="28"/>
          <w:szCs w:val="28"/>
        </w:rPr>
      </w:pPr>
      <w:r w:rsidRPr="00CC0137">
        <w:rPr>
          <w:b/>
          <w:sz w:val="28"/>
          <w:szCs w:val="28"/>
        </w:rPr>
        <w:t>ПОСТАНОВЛЕНИЕ</w:t>
      </w:r>
    </w:p>
    <w:p w:rsidR="00E8396F" w:rsidRPr="00CC0137" w:rsidRDefault="00E8396F" w:rsidP="00E8396F">
      <w:pPr>
        <w:jc w:val="center"/>
        <w:rPr>
          <w:i/>
          <w:sz w:val="10"/>
        </w:rPr>
      </w:pPr>
    </w:p>
    <w:p w:rsidR="00E8396F" w:rsidRPr="00CC0137" w:rsidRDefault="00E8396F" w:rsidP="00E8396F">
      <w:pPr>
        <w:jc w:val="center"/>
      </w:pPr>
    </w:p>
    <w:p w:rsidR="00E8396F" w:rsidRPr="00F50590" w:rsidRDefault="00E8396F" w:rsidP="00E8396F">
      <w:r>
        <w:t xml:space="preserve">от </w:t>
      </w:r>
      <w:r w:rsidR="00892F5B">
        <w:t>2 сентября 2</w:t>
      </w:r>
      <w:r>
        <w:t>0</w:t>
      </w:r>
      <w:r w:rsidR="0074189E">
        <w:t>20</w:t>
      </w:r>
      <w:r>
        <w:t xml:space="preserve">г. </w:t>
      </w:r>
      <w:r w:rsidRPr="00CC0137">
        <w:t xml:space="preserve">            </w:t>
      </w:r>
      <w:r>
        <w:t xml:space="preserve">                                                                                             </w:t>
      </w:r>
      <w:r w:rsidRPr="00F50590">
        <w:t>№</w:t>
      </w:r>
      <w:r>
        <w:t xml:space="preserve"> </w:t>
      </w:r>
      <w:r w:rsidR="00892F5B">
        <w:t>202</w:t>
      </w:r>
      <w:r w:rsidRPr="00F50590">
        <w:t xml:space="preserve">      </w:t>
      </w:r>
      <w:r>
        <w:t xml:space="preserve">     </w:t>
      </w:r>
      <w:r w:rsidRPr="00F50590">
        <w:t xml:space="preserve"> </w:t>
      </w:r>
      <w:r w:rsidR="0074189E">
        <w:t xml:space="preserve">                                      </w:t>
      </w:r>
      <w:r w:rsidRPr="00F50590">
        <w:t>с.Тросна</w:t>
      </w:r>
    </w:p>
    <w:p w:rsidR="00E8396F" w:rsidRPr="000C26FB" w:rsidRDefault="00E8396F" w:rsidP="00E8396F">
      <w:pPr>
        <w:ind w:firstLine="709"/>
        <w:jc w:val="both"/>
        <w:rPr>
          <w:rFonts w:ascii="Arial" w:hAnsi="Arial"/>
        </w:rPr>
      </w:pPr>
    </w:p>
    <w:p w:rsidR="0074189E" w:rsidRDefault="00E8396F" w:rsidP="00E8396F">
      <w:pPr>
        <w:jc w:val="both"/>
        <w:rPr>
          <w:b/>
          <w:sz w:val="28"/>
          <w:szCs w:val="28"/>
        </w:rPr>
      </w:pPr>
      <w:r w:rsidRPr="006A4AF9">
        <w:rPr>
          <w:b/>
          <w:sz w:val="28"/>
          <w:szCs w:val="28"/>
        </w:rPr>
        <w:t>Об утверждении административного регламента</w:t>
      </w:r>
      <w:r>
        <w:rPr>
          <w:b/>
          <w:sz w:val="28"/>
          <w:szCs w:val="28"/>
        </w:rPr>
        <w:t xml:space="preserve"> «Признание</w:t>
      </w:r>
    </w:p>
    <w:p w:rsidR="0074189E" w:rsidRDefault="00E8396F" w:rsidP="00E8396F">
      <w:pPr>
        <w:jc w:val="both"/>
        <w:rPr>
          <w:b/>
          <w:sz w:val="28"/>
          <w:szCs w:val="28"/>
        </w:rPr>
      </w:pPr>
      <w:r>
        <w:rPr>
          <w:b/>
          <w:sz w:val="28"/>
          <w:szCs w:val="28"/>
        </w:rPr>
        <w:t xml:space="preserve"> жилых помещений непригодными для проживания граждан, </w:t>
      </w:r>
    </w:p>
    <w:p w:rsidR="0074189E" w:rsidRDefault="00E8396F" w:rsidP="00E8396F">
      <w:pPr>
        <w:jc w:val="both"/>
        <w:rPr>
          <w:b/>
          <w:sz w:val="28"/>
          <w:szCs w:val="28"/>
        </w:rPr>
      </w:pPr>
      <w:r>
        <w:rPr>
          <w:b/>
          <w:sz w:val="28"/>
          <w:szCs w:val="28"/>
        </w:rPr>
        <w:t>а также многоквартирных домов аварийными и подлежащими</w:t>
      </w:r>
    </w:p>
    <w:p w:rsidR="0074189E" w:rsidRDefault="00E8396F" w:rsidP="00E8396F">
      <w:pPr>
        <w:jc w:val="both"/>
        <w:rPr>
          <w:b/>
          <w:sz w:val="28"/>
          <w:szCs w:val="28"/>
        </w:rPr>
      </w:pPr>
      <w:r>
        <w:rPr>
          <w:b/>
          <w:sz w:val="28"/>
          <w:szCs w:val="28"/>
        </w:rPr>
        <w:t>сносу или реконструкции</w:t>
      </w:r>
      <w:r w:rsidR="0074189E">
        <w:rPr>
          <w:b/>
          <w:sz w:val="28"/>
          <w:szCs w:val="28"/>
        </w:rPr>
        <w:t>,</w:t>
      </w:r>
      <w:r w:rsidR="0074189E" w:rsidRPr="0074189E">
        <w:t xml:space="preserve"> </w:t>
      </w:r>
      <w:r w:rsidR="0074189E" w:rsidRPr="0074189E">
        <w:rPr>
          <w:b/>
          <w:sz w:val="28"/>
          <w:szCs w:val="28"/>
        </w:rPr>
        <w:t>садового дома жилым домом и</w:t>
      </w:r>
    </w:p>
    <w:p w:rsidR="00E8396F" w:rsidRDefault="0074189E" w:rsidP="00E8396F">
      <w:pPr>
        <w:jc w:val="both"/>
        <w:rPr>
          <w:b/>
          <w:sz w:val="28"/>
          <w:szCs w:val="28"/>
        </w:rPr>
      </w:pPr>
      <w:r w:rsidRPr="0074189E">
        <w:rPr>
          <w:b/>
          <w:sz w:val="28"/>
          <w:szCs w:val="28"/>
        </w:rPr>
        <w:t>жилого дома садовым домом</w:t>
      </w:r>
      <w:r w:rsidR="00E8396F" w:rsidRPr="006A4AF9">
        <w:rPr>
          <w:b/>
          <w:sz w:val="28"/>
          <w:szCs w:val="28"/>
        </w:rPr>
        <w:t xml:space="preserve">» </w:t>
      </w:r>
    </w:p>
    <w:p w:rsidR="0074189E" w:rsidRPr="006A4AF9" w:rsidRDefault="0074189E" w:rsidP="00E8396F">
      <w:pPr>
        <w:jc w:val="both"/>
        <w:rPr>
          <w:rFonts w:ascii="Arial" w:hAnsi="Arial"/>
          <w:sz w:val="28"/>
          <w:szCs w:val="28"/>
        </w:rPr>
      </w:pPr>
    </w:p>
    <w:p w:rsidR="00E8396F" w:rsidRDefault="00E8396F" w:rsidP="00E8396F">
      <w:pPr>
        <w:ind w:firstLine="709"/>
        <w:jc w:val="both"/>
        <w:rPr>
          <w:sz w:val="28"/>
          <w:szCs w:val="28"/>
        </w:rPr>
      </w:pPr>
      <w:r w:rsidRPr="009B70D6">
        <w:rPr>
          <w:sz w:val="28"/>
          <w:szCs w:val="28"/>
        </w:rPr>
        <w:t xml:space="preserve">  В целях</w:t>
      </w:r>
      <w:r>
        <w:rPr>
          <w:sz w:val="28"/>
          <w:szCs w:val="28"/>
        </w:rPr>
        <w:t xml:space="preserve"> реализации</w:t>
      </w:r>
      <w:bookmarkStart w:id="0" w:name="_GoBack"/>
      <w:bookmarkEnd w:id="0"/>
      <w:r>
        <w:rPr>
          <w:sz w:val="28"/>
          <w:szCs w:val="28"/>
        </w:rPr>
        <w:t xml:space="preserve"> требований Федерального закона от 27 июля 2010 года №210 - ФЗ «Об организации предоставления государственных и муниципальных услуг», в соответствии с Жилищным кодексом РФ,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4189E">
        <w:rPr>
          <w:sz w:val="28"/>
          <w:szCs w:val="28"/>
        </w:rPr>
        <w:t>,</w:t>
      </w:r>
      <w:r w:rsidR="0074189E" w:rsidRPr="0074189E">
        <w:t xml:space="preserve"> </w:t>
      </w:r>
      <w:r w:rsidR="0074189E" w:rsidRPr="0074189E">
        <w:rPr>
          <w:sz w:val="28"/>
          <w:szCs w:val="28"/>
        </w:rPr>
        <w:t>садового дома жилым домом и жилого дома садовым домом</w:t>
      </w:r>
      <w:r>
        <w:rPr>
          <w:sz w:val="28"/>
          <w:szCs w:val="28"/>
        </w:rPr>
        <w:t xml:space="preserve">», постановлением администрации Троснянского района № 101 от 11 апреля 2012 года «Об утверждении порядка разработки и утверждения административных регламентов предоставления муниципальных услуг Троснянского района», постановлением администрации Троснянского района от 23.03.2015 № 74 «Об  утверждении  реестра  муниципальных услуг  Троснянского  района», </w:t>
      </w:r>
    </w:p>
    <w:p w:rsidR="00E8396F" w:rsidRPr="009B70D6" w:rsidRDefault="00E8396F" w:rsidP="00E8396F">
      <w:pPr>
        <w:jc w:val="both"/>
        <w:rPr>
          <w:sz w:val="28"/>
          <w:szCs w:val="28"/>
        </w:rPr>
      </w:pPr>
      <w:r>
        <w:rPr>
          <w:sz w:val="28"/>
          <w:szCs w:val="28"/>
        </w:rPr>
        <w:t>п о с т а н о в л я е т:</w:t>
      </w:r>
    </w:p>
    <w:p w:rsidR="00E8396F" w:rsidRPr="009B70D6" w:rsidRDefault="00E8396F" w:rsidP="003C5FDD">
      <w:pPr>
        <w:ind w:firstLine="709"/>
        <w:jc w:val="both"/>
        <w:rPr>
          <w:sz w:val="28"/>
          <w:szCs w:val="28"/>
        </w:rPr>
      </w:pPr>
      <w:r>
        <w:rPr>
          <w:sz w:val="28"/>
          <w:szCs w:val="28"/>
        </w:rPr>
        <w:t>1.</w:t>
      </w:r>
      <w:r w:rsidRPr="009B70D6">
        <w:rPr>
          <w:sz w:val="28"/>
          <w:szCs w:val="28"/>
        </w:rPr>
        <w:t xml:space="preserve">Утвердить </w:t>
      </w:r>
      <w:r>
        <w:rPr>
          <w:sz w:val="28"/>
          <w:szCs w:val="28"/>
        </w:rPr>
        <w:t xml:space="preserve">административный регламент предоставления муниципальной услуги </w:t>
      </w:r>
      <w:r w:rsidRPr="00754330">
        <w:rPr>
          <w:sz w:val="28"/>
          <w:szCs w:val="28"/>
        </w:rPr>
        <w:t>«Признание жилых помещений непригодными для</w:t>
      </w:r>
      <w:r w:rsidR="003C5FDD">
        <w:rPr>
          <w:sz w:val="28"/>
          <w:szCs w:val="28"/>
        </w:rPr>
        <w:t xml:space="preserve"> </w:t>
      </w:r>
      <w:r w:rsidRPr="00754330">
        <w:rPr>
          <w:sz w:val="28"/>
          <w:szCs w:val="28"/>
        </w:rPr>
        <w:t>проживания граждан, а также многоквартирных домов аварийными и подлежащими сносу</w:t>
      </w:r>
      <w:r>
        <w:rPr>
          <w:sz w:val="28"/>
          <w:szCs w:val="28"/>
        </w:rPr>
        <w:t xml:space="preserve"> или реконструкции</w:t>
      </w:r>
      <w:r w:rsidR="0074189E">
        <w:rPr>
          <w:sz w:val="28"/>
          <w:szCs w:val="28"/>
        </w:rPr>
        <w:t xml:space="preserve">, </w:t>
      </w:r>
      <w:r w:rsidR="0074189E" w:rsidRPr="0074189E">
        <w:rPr>
          <w:sz w:val="28"/>
          <w:szCs w:val="28"/>
        </w:rPr>
        <w:t>садового дома жилым домом и жилого дома садовым домом</w:t>
      </w:r>
      <w:r w:rsidRPr="00754330">
        <w:rPr>
          <w:sz w:val="28"/>
          <w:szCs w:val="28"/>
        </w:rPr>
        <w:t xml:space="preserve">» </w:t>
      </w:r>
      <w:r>
        <w:rPr>
          <w:sz w:val="28"/>
          <w:szCs w:val="28"/>
        </w:rPr>
        <w:t>(приложение).</w:t>
      </w:r>
    </w:p>
    <w:p w:rsidR="00E8396F" w:rsidRPr="009B70D6" w:rsidRDefault="00E8396F" w:rsidP="003C5FDD">
      <w:pPr>
        <w:pStyle w:val="a4"/>
        <w:tabs>
          <w:tab w:val="left" w:pos="4140"/>
        </w:tabs>
        <w:spacing w:line="240" w:lineRule="auto"/>
        <w:ind w:firstLine="709"/>
        <w:rPr>
          <w:szCs w:val="28"/>
        </w:rPr>
      </w:pPr>
      <w:r>
        <w:rPr>
          <w:szCs w:val="28"/>
        </w:rPr>
        <w:t>2.Настоящее постановление вступает в силу с момента обнародования.</w:t>
      </w:r>
    </w:p>
    <w:p w:rsidR="00E8396F" w:rsidRDefault="00E8396F" w:rsidP="003C5FDD">
      <w:pPr>
        <w:ind w:firstLine="709"/>
        <w:jc w:val="both"/>
        <w:rPr>
          <w:sz w:val="28"/>
          <w:szCs w:val="28"/>
        </w:rPr>
      </w:pPr>
      <w:r w:rsidRPr="009B70D6">
        <w:rPr>
          <w:sz w:val="28"/>
          <w:szCs w:val="28"/>
        </w:rPr>
        <w:t>3.</w:t>
      </w:r>
      <w:r>
        <w:rPr>
          <w:sz w:val="28"/>
          <w:szCs w:val="28"/>
        </w:rPr>
        <w:t xml:space="preserve">Признать утратившим силу </w:t>
      </w:r>
      <w:r w:rsidR="0074189E">
        <w:rPr>
          <w:sz w:val="28"/>
          <w:szCs w:val="28"/>
        </w:rPr>
        <w:t>п</w:t>
      </w:r>
      <w:r>
        <w:rPr>
          <w:sz w:val="28"/>
          <w:szCs w:val="28"/>
        </w:rPr>
        <w:t>остановление админис</w:t>
      </w:r>
      <w:r w:rsidR="0074189E">
        <w:rPr>
          <w:sz w:val="28"/>
          <w:szCs w:val="28"/>
        </w:rPr>
        <w:t>трации Троснянского района от  1 сентября</w:t>
      </w:r>
      <w:r>
        <w:rPr>
          <w:sz w:val="28"/>
          <w:szCs w:val="28"/>
        </w:rPr>
        <w:t xml:space="preserve"> 201</w:t>
      </w:r>
      <w:r w:rsidR="0074189E">
        <w:rPr>
          <w:sz w:val="28"/>
          <w:szCs w:val="28"/>
        </w:rPr>
        <w:t>7</w:t>
      </w:r>
      <w:r>
        <w:rPr>
          <w:sz w:val="28"/>
          <w:szCs w:val="28"/>
        </w:rPr>
        <w:t xml:space="preserve"> года № </w:t>
      </w:r>
      <w:r w:rsidR="0074189E">
        <w:rPr>
          <w:sz w:val="28"/>
          <w:szCs w:val="28"/>
        </w:rPr>
        <w:t>196</w:t>
      </w:r>
      <w:r>
        <w:rPr>
          <w:sz w:val="28"/>
          <w:szCs w:val="28"/>
        </w:rPr>
        <w:t xml:space="preserve"> «</w:t>
      </w:r>
      <w:r w:rsidRPr="00754330">
        <w:rPr>
          <w:sz w:val="28"/>
          <w:szCs w:val="28"/>
        </w:rPr>
        <w:t xml:space="preserve">Признание жилых </w:t>
      </w:r>
      <w:r w:rsidRPr="00754330">
        <w:rPr>
          <w:sz w:val="28"/>
          <w:szCs w:val="28"/>
        </w:rPr>
        <w:lastRenderedPageBreak/>
        <w:t>помещений непригодными для</w:t>
      </w:r>
      <w:r>
        <w:rPr>
          <w:sz w:val="28"/>
          <w:szCs w:val="28"/>
        </w:rPr>
        <w:t xml:space="preserve"> </w:t>
      </w:r>
      <w:r w:rsidRPr="00754330">
        <w:rPr>
          <w:sz w:val="28"/>
          <w:szCs w:val="28"/>
        </w:rPr>
        <w:t>проживания граждан, а также многоквартирных домов аварийными и подлежащими сносу»</w:t>
      </w:r>
      <w:r>
        <w:rPr>
          <w:sz w:val="28"/>
          <w:szCs w:val="28"/>
        </w:rPr>
        <w:t>;</w:t>
      </w:r>
    </w:p>
    <w:p w:rsidR="00E8396F" w:rsidRPr="0074189E" w:rsidRDefault="003C5FDD" w:rsidP="003C5FDD">
      <w:pPr>
        <w:ind w:firstLine="709"/>
        <w:jc w:val="both"/>
        <w:rPr>
          <w:sz w:val="28"/>
          <w:szCs w:val="28"/>
        </w:rPr>
      </w:pPr>
      <w:r>
        <w:rPr>
          <w:sz w:val="28"/>
          <w:szCs w:val="28"/>
        </w:rPr>
        <w:t>4</w:t>
      </w:r>
      <w:r w:rsidR="00E8396F" w:rsidRPr="0074189E">
        <w:rPr>
          <w:sz w:val="28"/>
          <w:szCs w:val="28"/>
        </w:rPr>
        <w:t xml:space="preserve">.Контроль за исполнением настоящего постановления </w:t>
      </w:r>
      <w:r w:rsidR="0074189E" w:rsidRPr="0074189E">
        <w:rPr>
          <w:sz w:val="28"/>
          <w:szCs w:val="28"/>
        </w:rPr>
        <w:t>оставляю за собой.</w:t>
      </w:r>
    </w:p>
    <w:p w:rsidR="00E8396F" w:rsidRPr="0074189E" w:rsidRDefault="00E8396F" w:rsidP="00E8396F">
      <w:pPr>
        <w:jc w:val="both"/>
        <w:rPr>
          <w:sz w:val="28"/>
          <w:szCs w:val="28"/>
        </w:rPr>
      </w:pPr>
    </w:p>
    <w:p w:rsidR="00E8396F" w:rsidRDefault="00E8396F" w:rsidP="00E8396F">
      <w:pPr>
        <w:jc w:val="both"/>
        <w:rPr>
          <w:sz w:val="28"/>
          <w:szCs w:val="28"/>
        </w:rPr>
      </w:pPr>
    </w:p>
    <w:p w:rsidR="00E8396F" w:rsidRPr="009B70D6" w:rsidRDefault="00E8396F" w:rsidP="00E8396F">
      <w:pPr>
        <w:jc w:val="both"/>
        <w:rPr>
          <w:sz w:val="28"/>
          <w:szCs w:val="28"/>
        </w:rPr>
      </w:pPr>
    </w:p>
    <w:p w:rsidR="00E8396F" w:rsidRPr="00572D0C" w:rsidRDefault="00E8396F" w:rsidP="00E8396F">
      <w:pPr>
        <w:jc w:val="both"/>
        <w:rPr>
          <w:sz w:val="28"/>
          <w:szCs w:val="28"/>
        </w:rPr>
      </w:pPr>
    </w:p>
    <w:p w:rsidR="00E8396F" w:rsidRPr="00572D0C" w:rsidRDefault="00E8396F" w:rsidP="003C5FDD">
      <w:pPr>
        <w:jc w:val="center"/>
        <w:rPr>
          <w:b/>
          <w:sz w:val="28"/>
          <w:szCs w:val="28"/>
        </w:rPr>
      </w:pPr>
      <w:r w:rsidRPr="00572D0C">
        <w:rPr>
          <w:b/>
          <w:sz w:val="28"/>
          <w:szCs w:val="28"/>
        </w:rPr>
        <w:t xml:space="preserve">Глава </w:t>
      </w:r>
      <w:r>
        <w:rPr>
          <w:b/>
          <w:sz w:val="28"/>
          <w:szCs w:val="28"/>
        </w:rPr>
        <w:t xml:space="preserve"> района</w:t>
      </w:r>
      <w:r w:rsidRPr="00572D0C">
        <w:rPr>
          <w:b/>
          <w:sz w:val="28"/>
          <w:szCs w:val="28"/>
        </w:rPr>
        <w:t xml:space="preserve">   </w:t>
      </w:r>
      <w:r>
        <w:rPr>
          <w:b/>
          <w:sz w:val="28"/>
          <w:szCs w:val="28"/>
        </w:rPr>
        <w:t xml:space="preserve">         </w:t>
      </w:r>
      <w:r w:rsidRPr="00572D0C">
        <w:rPr>
          <w:b/>
          <w:sz w:val="28"/>
          <w:szCs w:val="28"/>
        </w:rPr>
        <w:t xml:space="preserve">                               </w:t>
      </w:r>
      <w:r>
        <w:rPr>
          <w:b/>
          <w:sz w:val="28"/>
          <w:szCs w:val="28"/>
        </w:rPr>
        <w:t xml:space="preserve">         </w:t>
      </w:r>
      <w:r w:rsidRPr="00572D0C">
        <w:rPr>
          <w:b/>
          <w:sz w:val="28"/>
          <w:szCs w:val="28"/>
        </w:rPr>
        <w:t xml:space="preserve">                     </w:t>
      </w:r>
      <w:r>
        <w:rPr>
          <w:b/>
          <w:sz w:val="28"/>
          <w:szCs w:val="28"/>
        </w:rPr>
        <w:t xml:space="preserve">    </w:t>
      </w:r>
      <w:r w:rsidRPr="00572D0C">
        <w:rPr>
          <w:b/>
          <w:sz w:val="28"/>
          <w:szCs w:val="28"/>
        </w:rPr>
        <w:t>А.И.Насонов</w:t>
      </w: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E8396F">
      <w:pPr>
        <w:ind w:firstLine="709"/>
        <w:jc w:val="both"/>
        <w:rPr>
          <w:rFonts w:ascii="Arial" w:hAnsi="Arial"/>
          <w:b/>
        </w:rPr>
      </w:pPr>
    </w:p>
    <w:p w:rsidR="00E8396F" w:rsidRDefault="00E8396F"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74189E" w:rsidRDefault="0074189E" w:rsidP="00BF3BEA">
      <w:pPr>
        <w:ind w:firstLine="4678"/>
        <w:jc w:val="right"/>
        <w:rPr>
          <w:color w:val="000000"/>
          <w:kern w:val="1"/>
          <w:sz w:val="28"/>
        </w:rPr>
      </w:pPr>
    </w:p>
    <w:p w:rsidR="00E8396F" w:rsidRDefault="00E8396F" w:rsidP="00BF3BEA">
      <w:pPr>
        <w:ind w:firstLine="4678"/>
        <w:jc w:val="right"/>
        <w:rPr>
          <w:color w:val="000000"/>
          <w:kern w:val="1"/>
          <w:sz w:val="28"/>
        </w:rPr>
      </w:pPr>
    </w:p>
    <w:p w:rsidR="00BF3BEA" w:rsidRDefault="00BF3BEA" w:rsidP="00BF3BEA">
      <w:pPr>
        <w:ind w:firstLine="4678"/>
        <w:jc w:val="right"/>
        <w:rPr>
          <w:color w:val="000000"/>
          <w:kern w:val="1"/>
          <w:sz w:val="28"/>
        </w:rPr>
      </w:pPr>
      <w:r>
        <w:rPr>
          <w:color w:val="000000"/>
          <w:kern w:val="1"/>
          <w:sz w:val="28"/>
        </w:rPr>
        <w:t xml:space="preserve">Приложение </w:t>
      </w:r>
    </w:p>
    <w:p w:rsidR="00BF3BEA" w:rsidRDefault="00BF3BEA" w:rsidP="00BF3BEA">
      <w:pPr>
        <w:ind w:left="4678"/>
        <w:jc w:val="right"/>
        <w:rPr>
          <w:color w:val="000000"/>
          <w:kern w:val="1"/>
          <w:sz w:val="28"/>
        </w:rPr>
      </w:pPr>
      <w:r>
        <w:rPr>
          <w:color w:val="000000"/>
          <w:kern w:val="1"/>
          <w:sz w:val="28"/>
        </w:rPr>
        <w:t>к постановлению администрации Троснянского района</w:t>
      </w:r>
    </w:p>
    <w:p w:rsidR="00BF3BEA" w:rsidRDefault="00BF3BEA" w:rsidP="00BF3BEA">
      <w:pPr>
        <w:ind w:left="-480" w:right="-6" w:firstLine="1080"/>
        <w:jc w:val="right"/>
        <w:rPr>
          <w:sz w:val="28"/>
          <w:szCs w:val="28"/>
        </w:rPr>
      </w:pPr>
      <w:r>
        <w:rPr>
          <w:sz w:val="28"/>
          <w:szCs w:val="28"/>
        </w:rPr>
        <w:t xml:space="preserve">                                                           от  </w:t>
      </w:r>
      <w:r w:rsidR="0074189E">
        <w:rPr>
          <w:sz w:val="28"/>
          <w:szCs w:val="28"/>
        </w:rPr>
        <w:t>_______________</w:t>
      </w:r>
      <w:r>
        <w:rPr>
          <w:sz w:val="28"/>
          <w:szCs w:val="28"/>
        </w:rPr>
        <w:t>20</w:t>
      </w:r>
      <w:r w:rsidR="0074189E">
        <w:rPr>
          <w:sz w:val="28"/>
          <w:szCs w:val="28"/>
        </w:rPr>
        <w:t>20</w:t>
      </w:r>
      <w:r>
        <w:rPr>
          <w:sz w:val="28"/>
          <w:szCs w:val="28"/>
        </w:rPr>
        <w:t xml:space="preserve"> года № </w:t>
      </w:r>
      <w:r w:rsidR="0074189E">
        <w:rPr>
          <w:sz w:val="28"/>
          <w:szCs w:val="28"/>
        </w:rPr>
        <w:t>_____</w:t>
      </w:r>
    </w:p>
    <w:p w:rsidR="005E38C9" w:rsidRDefault="005E38C9" w:rsidP="005E38C9">
      <w:pPr>
        <w:jc w:val="center"/>
        <w:rPr>
          <w:color w:val="000000"/>
          <w:kern w:val="1"/>
          <w:sz w:val="28"/>
        </w:rPr>
      </w:pPr>
    </w:p>
    <w:p w:rsidR="005E38C9" w:rsidRDefault="005E38C9" w:rsidP="0074189E">
      <w:pPr>
        <w:pStyle w:val="3"/>
        <w:tabs>
          <w:tab w:val="left" w:pos="0"/>
        </w:tabs>
        <w:spacing w:before="0" w:after="0"/>
        <w:jc w:val="center"/>
        <w:rPr>
          <w:rFonts w:ascii="Times New Roman" w:hAnsi="Times New Roman"/>
          <w:b w:val="0"/>
          <w:bCs w:val="0"/>
          <w:sz w:val="28"/>
          <w:szCs w:val="28"/>
        </w:rPr>
      </w:pPr>
      <w:r>
        <w:rPr>
          <w:rFonts w:ascii="Times New Roman" w:hAnsi="Times New Roman"/>
          <w:b w:val="0"/>
          <w:bCs w:val="0"/>
          <w:sz w:val="28"/>
          <w:szCs w:val="28"/>
        </w:rPr>
        <w:t>АДМИНИСТРАТИВНЫЙ РЕГЛАМЕНТ</w:t>
      </w:r>
    </w:p>
    <w:p w:rsidR="005E38C9" w:rsidRPr="008F678C" w:rsidRDefault="005E38C9" w:rsidP="0074189E">
      <w:pPr>
        <w:jc w:val="center"/>
        <w:rPr>
          <w:rFonts w:eastAsia="ヒラギノ角ゴ Pro W3"/>
          <w:color w:val="000000"/>
          <w:kern w:val="1"/>
          <w:sz w:val="28"/>
          <w:szCs w:val="28"/>
        </w:rPr>
      </w:pPr>
      <w:r>
        <w:rPr>
          <w:rFonts w:eastAsia="ヒラギノ角ゴ Pro W3"/>
          <w:color w:val="000000"/>
          <w:kern w:val="1"/>
          <w:sz w:val="28"/>
          <w:szCs w:val="28"/>
        </w:rPr>
        <w:t xml:space="preserve"> предоставления муниципальной услуги </w:t>
      </w:r>
      <w:r w:rsidRPr="008F678C">
        <w:rPr>
          <w:rFonts w:eastAsia="ヒラギノ角ゴ Pro W3"/>
          <w:color w:val="000000"/>
          <w:kern w:val="1"/>
          <w:sz w:val="28"/>
          <w:szCs w:val="28"/>
        </w:rPr>
        <w:t>«</w:t>
      </w:r>
      <w:r w:rsidRPr="008F678C">
        <w:rPr>
          <w:sz w:val="28"/>
          <w:szCs w:val="28"/>
        </w:rPr>
        <w:t>Признание жилых</w:t>
      </w:r>
    </w:p>
    <w:p w:rsidR="005E38C9" w:rsidRPr="008F678C" w:rsidRDefault="005E38C9" w:rsidP="0074189E">
      <w:pPr>
        <w:jc w:val="center"/>
        <w:rPr>
          <w:rFonts w:eastAsia="ヒラギノ角ゴ Pro W3"/>
          <w:color w:val="000000"/>
          <w:kern w:val="1"/>
          <w:sz w:val="28"/>
          <w:szCs w:val="28"/>
        </w:rPr>
      </w:pPr>
      <w:bookmarkStart w:id="1" w:name="p34"/>
      <w:bookmarkEnd w:id="1"/>
      <w:r w:rsidRPr="008F678C">
        <w:rPr>
          <w:sz w:val="28"/>
          <w:szCs w:val="28"/>
        </w:rPr>
        <w:t>помещений непригодными для проживания граждан, а также многоквартирных домов</w:t>
      </w:r>
      <w:bookmarkStart w:id="2" w:name="p35"/>
      <w:bookmarkEnd w:id="2"/>
      <w:r w:rsidRPr="008F678C">
        <w:rPr>
          <w:sz w:val="28"/>
          <w:szCs w:val="28"/>
        </w:rPr>
        <w:t xml:space="preserve"> аварийными и подлежащими сносу</w:t>
      </w:r>
      <w:r w:rsidR="00831DE2">
        <w:rPr>
          <w:sz w:val="28"/>
          <w:szCs w:val="28"/>
        </w:rPr>
        <w:t xml:space="preserve"> или </w:t>
      </w:r>
      <w:r w:rsidR="00FA35A8">
        <w:rPr>
          <w:sz w:val="28"/>
          <w:szCs w:val="28"/>
        </w:rPr>
        <w:t>реконструкции</w:t>
      </w:r>
      <w:r w:rsidR="0074189E">
        <w:rPr>
          <w:sz w:val="28"/>
          <w:szCs w:val="28"/>
        </w:rPr>
        <w:t>,</w:t>
      </w:r>
      <w:r w:rsidR="0074189E" w:rsidRPr="0074189E">
        <w:t xml:space="preserve"> </w:t>
      </w:r>
      <w:r w:rsidR="0074189E" w:rsidRPr="0074189E">
        <w:rPr>
          <w:sz w:val="28"/>
          <w:szCs w:val="28"/>
        </w:rPr>
        <w:t>садового дома жилым домом и жилого дома садовым домом</w:t>
      </w:r>
      <w:r w:rsidRPr="008F678C">
        <w:rPr>
          <w:rFonts w:eastAsia="ヒラギノ角ゴ Pro W3"/>
          <w:color w:val="000000"/>
          <w:kern w:val="1"/>
          <w:sz w:val="28"/>
          <w:szCs w:val="28"/>
        </w:rPr>
        <w:t>»</w:t>
      </w:r>
    </w:p>
    <w:p w:rsidR="005E38C9" w:rsidRDefault="005E38C9" w:rsidP="005E38C9">
      <w:pPr>
        <w:autoSpaceDE w:val="0"/>
        <w:jc w:val="center"/>
        <w:rPr>
          <w:sz w:val="28"/>
          <w:szCs w:val="28"/>
        </w:rPr>
      </w:pPr>
    </w:p>
    <w:p w:rsidR="005E38C9" w:rsidRDefault="005E38C9" w:rsidP="005E38C9">
      <w:pPr>
        <w:autoSpaceDE w:val="0"/>
        <w:jc w:val="center"/>
        <w:rPr>
          <w:sz w:val="28"/>
          <w:szCs w:val="28"/>
        </w:rPr>
      </w:pPr>
      <w:r>
        <w:rPr>
          <w:sz w:val="28"/>
          <w:szCs w:val="28"/>
        </w:rPr>
        <w:t>I. Общие положения</w:t>
      </w:r>
    </w:p>
    <w:p w:rsidR="005E38C9" w:rsidRDefault="005E38C9" w:rsidP="005E38C9">
      <w:pPr>
        <w:autoSpaceDE w:val="0"/>
        <w:ind w:firstLine="709"/>
        <w:jc w:val="both"/>
        <w:rPr>
          <w:sz w:val="28"/>
          <w:szCs w:val="28"/>
        </w:rPr>
      </w:pPr>
    </w:p>
    <w:p w:rsidR="005E38C9" w:rsidRDefault="005E38C9" w:rsidP="005E38C9">
      <w:pPr>
        <w:pStyle w:val="ConsPlusNormal"/>
        <w:spacing w:line="360" w:lineRule="auto"/>
        <w:ind w:firstLine="0"/>
        <w:jc w:val="center"/>
        <w:rPr>
          <w:rFonts w:ascii="Times New Roman" w:hAnsi="Times New Roman"/>
          <w:color w:val="000000"/>
          <w:kern w:val="1"/>
          <w:sz w:val="28"/>
          <w:szCs w:val="28"/>
        </w:rPr>
      </w:pPr>
      <w:r>
        <w:rPr>
          <w:rFonts w:ascii="Times New Roman" w:hAnsi="Times New Roman"/>
          <w:color w:val="000000"/>
          <w:kern w:val="1"/>
          <w:sz w:val="28"/>
          <w:szCs w:val="28"/>
        </w:rPr>
        <w:t>1.1. Предмет регулирования регламента</w:t>
      </w:r>
    </w:p>
    <w:p w:rsidR="005E38C9" w:rsidRPr="008F678C" w:rsidRDefault="00D81A40" w:rsidP="00D40963">
      <w:pPr>
        <w:jc w:val="both"/>
        <w:rPr>
          <w:rFonts w:eastAsia="ヒラギノ角ゴ Pro W3"/>
          <w:color w:val="000000"/>
          <w:kern w:val="1"/>
          <w:sz w:val="28"/>
          <w:szCs w:val="28"/>
        </w:rPr>
      </w:pPr>
      <w:r>
        <w:rPr>
          <w:kern w:val="1"/>
          <w:sz w:val="28"/>
          <w:szCs w:val="28"/>
        </w:rPr>
        <w:t xml:space="preserve">          </w:t>
      </w:r>
      <w:r w:rsidR="005E38C9">
        <w:rPr>
          <w:kern w:val="1"/>
          <w:sz w:val="28"/>
          <w:szCs w:val="28"/>
        </w:rPr>
        <w:t>Административный регламент  предоставления муниципальной услуги  «</w:t>
      </w:r>
      <w:r w:rsidR="005E38C9" w:rsidRPr="008F678C">
        <w:rPr>
          <w:sz w:val="28"/>
          <w:szCs w:val="28"/>
        </w:rPr>
        <w:t>Признание жилых</w:t>
      </w:r>
      <w:r w:rsidR="005E38C9">
        <w:rPr>
          <w:rFonts w:eastAsia="ヒラギノ角ゴ Pro W3"/>
          <w:color w:val="000000"/>
          <w:kern w:val="1"/>
          <w:sz w:val="28"/>
          <w:szCs w:val="28"/>
        </w:rPr>
        <w:t xml:space="preserve"> </w:t>
      </w:r>
      <w:r w:rsidR="005E38C9" w:rsidRPr="008F678C">
        <w:rPr>
          <w:sz w:val="28"/>
          <w:szCs w:val="28"/>
        </w:rPr>
        <w:t>помещений непригодными для проживания граждан, а также многоквартирных домов аварийными и подлежащими сносу</w:t>
      </w:r>
      <w:r>
        <w:rPr>
          <w:sz w:val="28"/>
          <w:szCs w:val="28"/>
        </w:rPr>
        <w:t xml:space="preserve"> или реконструкции</w:t>
      </w:r>
      <w:r w:rsidR="0074189E">
        <w:rPr>
          <w:sz w:val="28"/>
          <w:szCs w:val="28"/>
        </w:rPr>
        <w:t xml:space="preserve">, </w:t>
      </w:r>
      <w:r w:rsidR="0074189E" w:rsidRPr="0074189E">
        <w:rPr>
          <w:sz w:val="28"/>
          <w:szCs w:val="28"/>
        </w:rPr>
        <w:t>садового дома жилым домом и жилого дома садовым домом</w:t>
      </w:r>
      <w:r w:rsidR="005E38C9">
        <w:rPr>
          <w:sz w:val="28"/>
          <w:szCs w:val="28"/>
        </w:rPr>
        <w:t>»</w:t>
      </w:r>
      <w:r w:rsidR="005E38C9">
        <w:rPr>
          <w:kern w:val="1"/>
          <w:sz w:val="28"/>
          <w:szCs w:val="28"/>
        </w:rPr>
        <w:t xml:space="preserve"> (далее - Административный регламент) </w:t>
      </w:r>
      <w:r w:rsidR="005E38C9">
        <w:rPr>
          <w:rFonts w:eastAsia="Arial" w:cs="Arial"/>
          <w:kern w:val="1"/>
          <w:sz w:val="28"/>
          <w:szCs w:val="28"/>
        </w:rPr>
        <w:t xml:space="preserve">разработан в целях повышения качества предоставления и доступности результата предоставления муниципальной услуги, создания комфортных условий для потребителей муниципальной услуги, </w:t>
      </w:r>
      <w:r w:rsidR="005E38C9">
        <w:rPr>
          <w:kern w:val="1"/>
          <w:sz w:val="28"/>
          <w:szCs w:val="28"/>
        </w:rPr>
        <w:t>определяет сроки и последовательность действий (административных процедур), порядок взаимодействия между структурными подразделениями и между должностными лицами.</w:t>
      </w:r>
    </w:p>
    <w:p w:rsidR="005E38C9" w:rsidRDefault="005E38C9" w:rsidP="005E38C9">
      <w:pPr>
        <w:autoSpaceDE w:val="0"/>
        <w:ind w:firstLine="840"/>
        <w:jc w:val="center"/>
        <w:rPr>
          <w:sz w:val="28"/>
          <w:szCs w:val="28"/>
        </w:rPr>
      </w:pPr>
    </w:p>
    <w:p w:rsidR="005E38C9" w:rsidRDefault="005E38C9" w:rsidP="005E38C9">
      <w:pPr>
        <w:autoSpaceDE w:val="0"/>
        <w:ind w:firstLine="840"/>
        <w:jc w:val="center"/>
        <w:rPr>
          <w:kern w:val="1"/>
          <w:sz w:val="28"/>
          <w:szCs w:val="28"/>
        </w:rPr>
      </w:pPr>
      <w:r>
        <w:rPr>
          <w:kern w:val="1"/>
          <w:sz w:val="28"/>
          <w:szCs w:val="28"/>
        </w:rPr>
        <w:t>1.2. Круг заявителей</w:t>
      </w:r>
    </w:p>
    <w:p w:rsidR="005E38C9" w:rsidRDefault="005E38C9" w:rsidP="005E38C9">
      <w:pPr>
        <w:ind w:firstLine="840"/>
        <w:jc w:val="both"/>
        <w:rPr>
          <w:sz w:val="28"/>
          <w:szCs w:val="28"/>
        </w:rPr>
      </w:pPr>
    </w:p>
    <w:p w:rsidR="005E38C9" w:rsidRDefault="005E38C9" w:rsidP="005E38C9">
      <w:pPr>
        <w:ind w:firstLine="690"/>
        <w:jc w:val="both"/>
        <w:rPr>
          <w:rFonts w:cs="Times New Roman CYR"/>
          <w:color w:val="000000"/>
          <w:kern w:val="1"/>
          <w:sz w:val="28"/>
          <w:szCs w:val="28"/>
        </w:rPr>
      </w:pPr>
      <w:r>
        <w:rPr>
          <w:sz w:val="28"/>
          <w:szCs w:val="28"/>
        </w:rPr>
        <w:t>Заявителями на предоставление муниципальной услуги являются собственники жилого помещения, наниматели жилого помещения по договору социального найма, в том числе лица, наделенные в установленном законодательством порядке полномочиями выступать от имени иных лиц</w:t>
      </w:r>
      <w:r w:rsidR="00584E97">
        <w:rPr>
          <w:sz w:val="28"/>
          <w:szCs w:val="28"/>
        </w:rPr>
        <w:t xml:space="preserve">, </w:t>
      </w:r>
      <w:r w:rsidR="00584E97" w:rsidRPr="00584E97">
        <w:rPr>
          <w:sz w:val="28"/>
          <w:szCs w:val="28"/>
        </w:rPr>
        <w:t>орган</w:t>
      </w:r>
      <w:r w:rsidR="00584E97">
        <w:rPr>
          <w:sz w:val="28"/>
          <w:szCs w:val="28"/>
        </w:rPr>
        <w:t>ы</w:t>
      </w:r>
      <w:r w:rsidR="00584E97" w:rsidRPr="00584E97">
        <w:rPr>
          <w:sz w:val="28"/>
          <w:szCs w:val="28"/>
        </w:rPr>
        <w:t xml:space="preserve"> государственного надзора (контроля) </w:t>
      </w:r>
      <w:r>
        <w:rPr>
          <w:rFonts w:cs="Times New Roman CYR"/>
          <w:color w:val="000000"/>
          <w:kern w:val="1"/>
          <w:sz w:val="28"/>
          <w:szCs w:val="28"/>
        </w:rPr>
        <w:t xml:space="preserve">(далее – заявитель). </w:t>
      </w:r>
    </w:p>
    <w:p w:rsidR="005E38C9" w:rsidRDefault="005E38C9" w:rsidP="005E38C9">
      <w:pPr>
        <w:ind w:firstLine="720"/>
        <w:jc w:val="both"/>
        <w:rPr>
          <w:sz w:val="28"/>
          <w:szCs w:val="28"/>
        </w:rPr>
      </w:pPr>
    </w:p>
    <w:p w:rsidR="005E38C9" w:rsidRDefault="005E38C9" w:rsidP="005E38C9">
      <w:pPr>
        <w:autoSpaceDE w:val="0"/>
        <w:ind w:firstLine="720"/>
        <w:jc w:val="center"/>
        <w:rPr>
          <w:sz w:val="28"/>
          <w:szCs w:val="28"/>
        </w:rPr>
      </w:pPr>
      <w:r>
        <w:rPr>
          <w:sz w:val="28"/>
          <w:szCs w:val="28"/>
        </w:rPr>
        <w:t>1.3. Порядок информирования о предоставлении муниципальной услуги</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1.3.1. Справочная информация об отделе архитектуры, строительства и жилищно-коммунального хозяйства администрации Троснянского района </w:t>
      </w:r>
      <w:r>
        <w:rPr>
          <w:color w:val="000000"/>
          <w:kern w:val="1"/>
          <w:sz w:val="28"/>
          <w:szCs w:val="28"/>
        </w:rPr>
        <w:t>(далее - Отдел), предоставляющем муниципальную услугу</w:t>
      </w:r>
      <w:r>
        <w:rPr>
          <w:sz w:val="28"/>
          <w:szCs w:val="28"/>
        </w:rPr>
        <w:t>:</w:t>
      </w:r>
    </w:p>
    <w:p w:rsidR="005E38C9" w:rsidRDefault="005E38C9" w:rsidP="005E38C9">
      <w:pPr>
        <w:ind w:firstLine="720"/>
        <w:jc w:val="both"/>
        <w:rPr>
          <w:sz w:val="28"/>
          <w:szCs w:val="28"/>
        </w:rPr>
      </w:pPr>
      <w:r>
        <w:rPr>
          <w:sz w:val="28"/>
          <w:szCs w:val="28"/>
        </w:rPr>
        <w:t xml:space="preserve"> 1) адрес  местонахождения: 303450, </w:t>
      </w:r>
      <w:r>
        <w:rPr>
          <w:color w:val="000000"/>
          <w:kern w:val="1"/>
          <w:sz w:val="28"/>
          <w:szCs w:val="28"/>
        </w:rPr>
        <w:t xml:space="preserve">Орловская область, Троснянский район, с. Тросна, ул. Ленина, </w:t>
      </w:r>
      <w:r w:rsidRPr="008B0701">
        <w:rPr>
          <w:sz w:val="28"/>
          <w:szCs w:val="28"/>
        </w:rPr>
        <w:t xml:space="preserve">4, </w:t>
      </w:r>
      <w:r w:rsidR="00FA35A8">
        <w:rPr>
          <w:sz w:val="28"/>
          <w:szCs w:val="28"/>
        </w:rPr>
        <w:t>2</w:t>
      </w:r>
      <w:r w:rsidRPr="008B0701">
        <w:rPr>
          <w:sz w:val="28"/>
          <w:szCs w:val="28"/>
        </w:rPr>
        <w:t xml:space="preserve"> этаж.</w:t>
      </w:r>
    </w:p>
    <w:p w:rsidR="005E38C9" w:rsidRDefault="005E38C9" w:rsidP="005E38C9">
      <w:pPr>
        <w:ind w:firstLine="720"/>
        <w:jc w:val="both"/>
        <w:rPr>
          <w:sz w:val="28"/>
          <w:szCs w:val="28"/>
          <w:shd w:val="clear" w:color="auto" w:fill="FFFFFF"/>
        </w:rPr>
      </w:pPr>
      <w:r>
        <w:rPr>
          <w:sz w:val="28"/>
          <w:szCs w:val="28"/>
        </w:rPr>
        <w:t xml:space="preserve">  2)  </w:t>
      </w:r>
      <w:r>
        <w:rPr>
          <w:sz w:val="28"/>
          <w:szCs w:val="28"/>
          <w:shd w:val="clear" w:color="auto" w:fill="FFFFFF"/>
        </w:rPr>
        <w:t xml:space="preserve">телефон: </w:t>
      </w:r>
      <w:r w:rsidRPr="008B0701">
        <w:rPr>
          <w:sz w:val="28"/>
          <w:szCs w:val="28"/>
        </w:rPr>
        <w:t>(486-66) 2-1</w:t>
      </w:r>
      <w:r w:rsidR="00FA35A8">
        <w:rPr>
          <w:sz w:val="28"/>
          <w:szCs w:val="28"/>
        </w:rPr>
        <w:t>6</w:t>
      </w:r>
      <w:r w:rsidRPr="008B0701">
        <w:rPr>
          <w:sz w:val="28"/>
          <w:szCs w:val="28"/>
        </w:rPr>
        <w:t>-0</w:t>
      </w:r>
      <w:r w:rsidR="00FA35A8">
        <w:rPr>
          <w:sz w:val="28"/>
          <w:szCs w:val="28"/>
        </w:rPr>
        <w:t>5</w:t>
      </w:r>
      <w:r>
        <w:rPr>
          <w:sz w:val="28"/>
          <w:szCs w:val="28"/>
          <w:shd w:val="clear" w:color="auto" w:fill="FFFFFF"/>
        </w:rPr>
        <w:t>;</w:t>
      </w:r>
    </w:p>
    <w:p w:rsidR="005E38C9" w:rsidRDefault="005E38C9" w:rsidP="005E38C9">
      <w:pPr>
        <w:ind w:firstLine="720"/>
        <w:jc w:val="both"/>
        <w:rPr>
          <w:sz w:val="28"/>
          <w:szCs w:val="28"/>
        </w:rPr>
      </w:pPr>
      <w:r>
        <w:rPr>
          <w:sz w:val="28"/>
          <w:szCs w:val="28"/>
        </w:rPr>
        <w:lastRenderedPageBreak/>
        <w:t xml:space="preserve"> 3) факс: </w:t>
      </w:r>
      <w:r w:rsidRPr="008B0701">
        <w:rPr>
          <w:sz w:val="28"/>
          <w:szCs w:val="28"/>
        </w:rPr>
        <w:t>(486-66) 2-15-59</w:t>
      </w:r>
      <w:r>
        <w:rPr>
          <w:sz w:val="28"/>
          <w:szCs w:val="28"/>
        </w:rPr>
        <w:t>;;</w:t>
      </w:r>
    </w:p>
    <w:p w:rsidR="005E38C9" w:rsidRDefault="005E38C9" w:rsidP="005E38C9">
      <w:pPr>
        <w:ind w:firstLine="720"/>
        <w:jc w:val="both"/>
        <w:rPr>
          <w:sz w:val="28"/>
          <w:szCs w:val="28"/>
        </w:rPr>
      </w:pPr>
      <w:r>
        <w:rPr>
          <w:sz w:val="28"/>
          <w:szCs w:val="28"/>
        </w:rPr>
        <w:t xml:space="preserve"> 4) график работы: </w:t>
      </w:r>
    </w:p>
    <w:p w:rsidR="005E38C9" w:rsidRDefault="005E38C9" w:rsidP="005E38C9">
      <w:pPr>
        <w:ind w:firstLine="720"/>
        <w:jc w:val="both"/>
        <w:rPr>
          <w:sz w:val="28"/>
          <w:szCs w:val="28"/>
        </w:rPr>
      </w:pPr>
      <w:r>
        <w:rPr>
          <w:sz w:val="28"/>
          <w:szCs w:val="28"/>
        </w:rPr>
        <w:t>понедельник–пятница</w:t>
      </w:r>
      <w:r>
        <w:rPr>
          <w:sz w:val="28"/>
          <w:szCs w:val="28"/>
        </w:rPr>
        <w:tab/>
        <w:t xml:space="preserve">–   с 8:00 до 17:00; </w:t>
      </w:r>
    </w:p>
    <w:p w:rsidR="005E38C9" w:rsidRDefault="005E38C9" w:rsidP="005E38C9">
      <w:pPr>
        <w:ind w:firstLine="720"/>
        <w:jc w:val="both"/>
        <w:rPr>
          <w:sz w:val="28"/>
          <w:szCs w:val="28"/>
        </w:rPr>
      </w:pPr>
      <w:r>
        <w:rPr>
          <w:sz w:val="28"/>
          <w:szCs w:val="28"/>
        </w:rPr>
        <w:t>перерыв</w:t>
      </w:r>
      <w:r>
        <w:rPr>
          <w:sz w:val="28"/>
          <w:szCs w:val="28"/>
        </w:rPr>
        <w:tab/>
        <w:t>–   с 13:00 до 14:00;</w:t>
      </w:r>
    </w:p>
    <w:p w:rsidR="005E38C9" w:rsidRDefault="005E38C9" w:rsidP="005E38C9">
      <w:pPr>
        <w:ind w:firstLine="720"/>
        <w:jc w:val="both"/>
        <w:rPr>
          <w:sz w:val="28"/>
          <w:szCs w:val="28"/>
        </w:rPr>
      </w:pPr>
      <w:r>
        <w:rPr>
          <w:sz w:val="28"/>
          <w:szCs w:val="28"/>
        </w:rPr>
        <w:t>суббота и воскресенье</w:t>
      </w:r>
      <w:r>
        <w:rPr>
          <w:sz w:val="28"/>
          <w:szCs w:val="28"/>
        </w:rPr>
        <w:tab/>
        <w:t>–   выходные дни.</w:t>
      </w:r>
    </w:p>
    <w:p w:rsidR="003C61FA" w:rsidRDefault="003C61FA" w:rsidP="003C61FA">
      <w:pPr>
        <w:ind w:firstLine="720"/>
        <w:rPr>
          <w:sz w:val="28"/>
          <w:szCs w:val="28"/>
        </w:rPr>
      </w:pPr>
      <w:r>
        <w:rPr>
          <w:sz w:val="28"/>
          <w:szCs w:val="28"/>
        </w:rPr>
        <w:t xml:space="preserve">В предпраздничные дни продолжительность рабочего времени сокращается на 1 час. </w:t>
      </w:r>
    </w:p>
    <w:p w:rsidR="003C61FA" w:rsidRDefault="003C61FA" w:rsidP="003C61FA">
      <w:pPr>
        <w:ind w:firstLine="720"/>
        <w:jc w:val="both"/>
        <w:rPr>
          <w:sz w:val="28"/>
          <w:szCs w:val="28"/>
        </w:rPr>
      </w:pPr>
      <w:r w:rsidRPr="00AF5A0B">
        <w:rPr>
          <w:bCs/>
          <w:sz w:val="28"/>
          <w:szCs w:val="28"/>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сайта  администрации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5E38C9" w:rsidRDefault="005E38C9" w:rsidP="005E38C9">
      <w:pPr>
        <w:ind w:firstLine="720"/>
        <w:jc w:val="both"/>
        <w:rPr>
          <w:sz w:val="28"/>
          <w:szCs w:val="28"/>
        </w:rPr>
      </w:pPr>
      <w:r>
        <w:rPr>
          <w:sz w:val="28"/>
          <w:szCs w:val="28"/>
        </w:rPr>
        <w:t xml:space="preserve">1.3.2. Информация о предоставлении муниципальной услуги: </w:t>
      </w:r>
    </w:p>
    <w:p w:rsidR="005E38C9" w:rsidRDefault="005E38C9" w:rsidP="005E38C9">
      <w:pPr>
        <w:ind w:firstLine="720"/>
        <w:jc w:val="both"/>
        <w:rPr>
          <w:sz w:val="28"/>
          <w:szCs w:val="28"/>
        </w:rPr>
      </w:pPr>
      <w:r>
        <w:rPr>
          <w:sz w:val="28"/>
          <w:szCs w:val="28"/>
        </w:rPr>
        <w:t xml:space="preserve">1) размещается: </w:t>
      </w:r>
    </w:p>
    <w:p w:rsidR="005E38C9" w:rsidRDefault="005E38C9" w:rsidP="005E38C9">
      <w:pPr>
        <w:ind w:firstLine="720"/>
        <w:jc w:val="both"/>
        <w:rPr>
          <w:sz w:val="28"/>
          <w:szCs w:val="28"/>
        </w:rPr>
      </w:pPr>
      <w:r w:rsidRPr="00F8646F">
        <w:rPr>
          <w:sz w:val="28"/>
          <w:szCs w:val="28"/>
        </w:rPr>
        <w:t>в государственной специализированной информационной системе «Единый портал государственных и муниципальных услуг (функций)» (</w:t>
      </w:r>
      <w:r w:rsidRPr="00F8646F">
        <w:rPr>
          <w:sz w:val="28"/>
          <w:szCs w:val="28"/>
          <w:u w:val="single"/>
        </w:rPr>
        <w:t>http://</w:t>
      </w:r>
      <w:r w:rsidRPr="00F8646F">
        <w:rPr>
          <w:sz w:val="28"/>
          <w:szCs w:val="28"/>
          <w:u w:val="single"/>
          <w:lang w:val="en-US"/>
        </w:rPr>
        <w:t>www</w:t>
      </w:r>
      <w:r w:rsidRPr="00F8646F">
        <w:rPr>
          <w:sz w:val="28"/>
          <w:szCs w:val="28"/>
          <w:u w:val="single"/>
        </w:rPr>
        <w:t>.</w:t>
      </w:r>
      <w:r w:rsidRPr="00F8646F">
        <w:rPr>
          <w:sz w:val="28"/>
          <w:szCs w:val="28"/>
          <w:u w:val="single"/>
          <w:lang w:val="en-US"/>
        </w:rPr>
        <w:t>qosuslugi</w:t>
      </w:r>
      <w:r w:rsidRPr="00F8646F">
        <w:rPr>
          <w:sz w:val="28"/>
          <w:szCs w:val="28"/>
          <w:u w:val="single"/>
        </w:rPr>
        <w:t>.ru</w:t>
      </w:r>
      <w:r w:rsidRPr="00F8646F">
        <w:rPr>
          <w:sz w:val="28"/>
          <w:szCs w:val="28"/>
        </w:rPr>
        <w:t>);</w:t>
      </w:r>
    </w:p>
    <w:p w:rsidR="005E38C9" w:rsidRDefault="005E38C9" w:rsidP="005E38C9">
      <w:pPr>
        <w:ind w:firstLine="720"/>
        <w:jc w:val="both"/>
        <w:rPr>
          <w:sz w:val="28"/>
          <w:szCs w:val="28"/>
          <w:shd w:val="clear" w:color="auto" w:fill="FFFFFF"/>
        </w:rPr>
      </w:pPr>
      <w:r>
        <w:rPr>
          <w:sz w:val="28"/>
          <w:szCs w:val="28"/>
        </w:rPr>
        <w:t xml:space="preserve">на официальном сайте администрации Троснянского района </w:t>
      </w:r>
      <w:r>
        <w:rPr>
          <w:sz w:val="28"/>
          <w:szCs w:val="28"/>
          <w:shd w:val="clear" w:color="auto" w:fill="FFFFFF"/>
        </w:rPr>
        <w:t>(</w:t>
      </w:r>
      <w:hyperlink r:id="rId6" w:history="1">
        <w:r w:rsidRPr="00805925">
          <w:rPr>
            <w:rStyle w:val="a3"/>
            <w:sz w:val="28"/>
            <w:szCs w:val="28"/>
            <w:lang w:val="en-US"/>
          </w:rPr>
          <w:t>http</w:t>
        </w:r>
        <w:r w:rsidRPr="00805925">
          <w:rPr>
            <w:rStyle w:val="a3"/>
            <w:sz w:val="28"/>
            <w:szCs w:val="28"/>
          </w:rPr>
          <w:t>://</w:t>
        </w:r>
        <w:r w:rsidRPr="00805925">
          <w:rPr>
            <w:rStyle w:val="a3"/>
            <w:sz w:val="28"/>
            <w:szCs w:val="28"/>
            <w:lang w:val="en-US"/>
          </w:rPr>
          <w:t>www</w:t>
        </w:r>
        <w:r w:rsidRPr="00805925">
          <w:rPr>
            <w:rStyle w:val="a3"/>
            <w:sz w:val="28"/>
            <w:szCs w:val="28"/>
          </w:rPr>
          <w:t>.</w:t>
        </w:r>
        <w:r w:rsidRPr="00805925">
          <w:rPr>
            <w:rStyle w:val="a3"/>
            <w:sz w:val="28"/>
            <w:szCs w:val="28"/>
            <w:lang w:val="en-US"/>
          </w:rPr>
          <w:t>adm</w:t>
        </w:r>
        <w:r w:rsidRPr="00805925">
          <w:rPr>
            <w:rStyle w:val="a3"/>
            <w:sz w:val="28"/>
            <w:szCs w:val="28"/>
          </w:rPr>
          <w:t>-</w:t>
        </w:r>
        <w:r w:rsidRPr="00805925">
          <w:rPr>
            <w:rStyle w:val="a3"/>
            <w:sz w:val="28"/>
            <w:szCs w:val="28"/>
            <w:lang w:val="en-US"/>
          </w:rPr>
          <w:t>trosna</w:t>
        </w:r>
        <w:r w:rsidRPr="00805925">
          <w:rPr>
            <w:rStyle w:val="a3"/>
            <w:sz w:val="28"/>
            <w:szCs w:val="28"/>
          </w:rPr>
          <w:t>.</w:t>
        </w:r>
        <w:r w:rsidRPr="00805925">
          <w:rPr>
            <w:rStyle w:val="a3"/>
            <w:sz w:val="28"/>
            <w:szCs w:val="28"/>
            <w:lang w:val="en-US"/>
          </w:rPr>
          <w:t>ru</w:t>
        </w:r>
        <w:r w:rsidRPr="00805925">
          <w:rPr>
            <w:rStyle w:val="a3"/>
            <w:sz w:val="28"/>
            <w:szCs w:val="28"/>
            <w:shd w:val="clear" w:color="auto" w:fill="FFFFFF"/>
          </w:rPr>
          <w:t>/</w:t>
        </w:r>
      </w:hyperlink>
      <w:r>
        <w:rPr>
          <w:sz w:val="28"/>
          <w:szCs w:val="28"/>
          <w:shd w:val="clear" w:color="auto" w:fill="FFFFFF"/>
        </w:rPr>
        <w:t>)</w:t>
      </w:r>
    </w:p>
    <w:p w:rsidR="005E38C9" w:rsidRPr="00F8646F" w:rsidRDefault="005E38C9" w:rsidP="005E38C9">
      <w:pPr>
        <w:ind w:firstLine="720"/>
        <w:jc w:val="both"/>
        <w:rPr>
          <w:sz w:val="28"/>
          <w:szCs w:val="28"/>
          <w:shd w:val="clear" w:color="auto" w:fill="FFFFFF"/>
        </w:rPr>
      </w:pPr>
      <w:r>
        <w:rPr>
          <w:sz w:val="28"/>
          <w:szCs w:val="28"/>
          <w:shd w:val="clear" w:color="auto" w:fill="FFFFFF"/>
        </w:rPr>
        <w:t xml:space="preserve"> </w:t>
      </w:r>
      <w:r w:rsidRPr="00F8646F">
        <w:rPr>
          <w:sz w:val="28"/>
          <w:szCs w:val="28"/>
        </w:rPr>
        <w:t>на информационном стенде в месте нахождения Отдела  (</w:t>
      </w:r>
      <w:r w:rsidR="00512492">
        <w:rPr>
          <w:sz w:val="28"/>
          <w:szCs w:val="28"/>
        </w:rPr>
        <w:t>2</w:t>
      </w:r>
      <w:r w:rsidRPr="00F8646F">
        <w:rPr>
          <w:sz w:val="28"/>
          <w:szCs w:val="28"/>
        </w:rPr>
        <w:t xml:space="preserve"> этаж);</w:t>
      </w:r>
    </w:p>
    <w:p w:rsidR="005E38C9" w:rsidRDefault="005E38C9" w:rsidP="005E38C9">
      <w:pPr>
        <w:ind w:firstLine="720"/>
        <w:jc w:val="both"/>
        <w:rPr>
          <w:sz w:val="28"/>
          <w:szCs w:val="28"/>
        </w:rPr>
      </w:pPr>
      <w:r>
        <w:rPr>
          <w:sz w:val="28"/>
          <w:szCs w:val="28"/>
        </w:rPr>
        <w:t xml:space="preserve">2) предоставляется заявителям в устной форме в установленное графиком работы время: </w:t>
      </w:r>
    </w:p>
    <w:p w:rsidR="005E38C9" w:rsidRDefault="005E38C9" w:rsidP="005E38C9">
      <w:pPr>
        <w:ind w:firstLine="720"/>
        <w:jc w:val="both"/>
        <w:rPr>
          <w:sz w:val="28"/>
          <w:szCs w:val="28"/>
        </w:rPr>
      </w:pPr>
      <w:r>
        <w:rPr>
          <w:sz w:val="28"/>
          <w:szCs w:val="28"/>
        </w:rPr>
        <w:t>при непосредственном обращении в Отдел   по месту его нахождения;</w:t>
      </w:r>
    </w:p>
    <w:p w:rsidR="005E38C9" w:rsidRDefault="005E38C9" w:rsidP="005E38C9">
      <w:pPr>
        <w:ind w:firstLine="720"/>
        <w:jc w:val="both"/>
        <w:rPr>
          <w:sz w:val="28"/>
          <w:szCs w:val="28"/>
        </w:rPr>
      </w:pPr>
      <w:r>
        <w:rPr>
          <w:sz w:val="28"/>
          <w:szCs w:val="28"/>
        </w:rPr>
        <w:t>по справочному телефону Отдела.</w:t>
      </w:r>
    </w:p>
    <w:p w:rsidR="005E38C9" w:rsidRDefault="005E38C9" w:rsidP="005E38C9">
      <w:pPr>
        <w:ind w:firstLine="720"/>
        <w:jc w:val="both"/>
        <w:rPr>
          <w:sz w:val="28"/>
          <w:szCs w:val="28"/>
        </w:rPr>
      </w:pPr>
      <w:r>
        <w:rPr>
          <w:sz w:val="28"/>
          <w:szCs w:val="28"/>
        </w:rPr>
        <w:t>1.3.</w:t>
      </w:r>
      <w:r w:rsidR="000678E5">
        <w:rPr>
          <w:sz w:val="28"/>
          <w:szCs w:val="28"/>
        </w:rPr>
        <w:t>3</w:t>
      </w:r>
      <w:r>
        <w:rPr>
          <w:sz w:val="28"/>
          <w:szCs w:val="28"/>
        </w:rPr>
        <w:t xml:space="preserve">. В ходе устного информирования по вопросам предоставления муниципальной услуги заявителям предоставляются сведения о порядке </w:t>
      </w:r>
      <w:r>
        <w:rPr>
          <w:sz w:val="28"/>
          <w:szCs w:val="28"/>
        </w:rPr>
        <w:br/>
        <w:t>и сроках ее предоставления, требованиях к письменному обращению (обращению в форме электронного документа), а также справочная информация об Отделе, указанная в пункте 1.3.1 административного регламента.</w:t>
      </w:r>
    </w:p>
    <w:p w:rsidR="005E38C9" w:rsidRDefault="005E38C9" w:rsidP="005E38C9">
      <w:pPr>
        <w:ind w:firstLine="720"/>
        <w:jc w:val="both"/>
        <w:rPr>
          <w:sz w:val="28"/>
          <w:szCs w:val="28"/>
        </w:rPr>
      </w:pPr>
      <w:r>
        <w:rPr>
          <w:sz w:val="28"/>
          <w:szCs w:val="28"/>
        </w:rPr>
        <w:t>На индивидуальное (в устной форме) информирование заявителя выделяется не более 15 минут.</w:t>
      </w:r>
    </w:p>
    <w:p w:rsidR="005E38C9" w:rsidRDefault="005E38C9" w:rsidP="005E38C9">
      <w:pPr>
        <w:ind w:firstLine="720"/>
        <w:jc w:val="both"/>
        <w:rPr>
          <w:sz w:val="28"/>
          <w:szCs w:val="28"/>
        </w:rPr>
      </w:pPr>
      <w:r>
        <w:rPr>
          <w:sz w:val="28"/>
          <w:szCs w:val="28"/>
        </w:rPr>
        <w:t>1.3.</w:t>
      </w:r>
      <w:r w:rsidR="000678E5">
        <w:rPr>
          <w:sz w:val="28"/>
          <w:szCs w:val="28"/>
        </w:rPr>
        <w:t>4</w:t>
      </w:r>
      <w:r>
        <w:rPr>
          <w:sz w:val="28"/>
          <w:szCs w:val="28"/>
        </w:rPr>
        <w:t>. На информационном стенде и в сети Интернет (на сайтах, указанных в подпункте 1 пункта 1.3.2 административного регламента) размещается и регулярно актуализируется следующая информация:</w:t>
      </w:r>
    </w:p>
    <w:p w:rsidR="005E38C9" w:rsidRDefault="005E38C9" w:rsidP="005E38C9">
      <w:pPr>
        <w:autoSpaceDE w:val="0"/>
        <w:ind w:firstLine="709"/>
        <w:jc w:val="both"/>
        <w:rPr>
          <w:sz w:val="28"/>
          <w:szCs w:val="28"/>
        </w:rPr>
      </w:pPr>
      <w:r>
        <w:rPr>
          <w:sz w:val="28"/>
          <w:szCs w:val="28"/>
        </w:rPr>
        <w:t>- исчерпывающая информация о порядке предоставления муниципальной услуги (в текстовом виде и в виде блок-схемы, наглядно отображающих алгоритм прохождения административной процедуры);</w:t>
      </w:r>
    </w:p>
    <w:p w:rsidR="005E38C9" w:rsidRDefault="005E38C9" w:rsidP="005E38C9">
      <w:pPr>
        <w:autoSpaceDE w:val="0"/>
        <w:ind w:firstLine="709"/>
        <w:jc w:val="both"/>
        <w:rPr>
          <w:sz w:val="28"/>
          <w:szCs w:val="28"/>
        </w:rPr>
      </w:pPr>
      <w:r>
        <w:rPr>
          <w:sz w:val="28"/>
          <w:szCs w:val="28"/>
        </w:rPr>
        <w:t>- текст Административного регламента с приложениями;</w:t>
      </w:r>
    </w:p>
    <w:p w:rsidR="005E38C9" w:rsidRDefault="005E38C9" w:rsidP="005E38C9">
      <w:pPr>
        <w:autoSpaceDE w:val="0"/>
        <w:ind w:firstLine="709"/>
        <w:jc w:val="both"/>
        <w:rPr>
          <w:sz w:val="28"/>
          <w:szCs w:val="28"/>
        </w:rPr>
      </w:pPr>
      <w:r>
        <w:rPr>
          <w:sz w:val="28"/>
          <w:szCs w:val="28"/>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5E38C9" w:rsidRDefault="005E38C9" w:rsidP="005E38C9">
      <w:pPr>
        <w:autoSpaceDE w:val="0"/>
        <w:ind w:firstLine="709"/>
        <w:jc w:val="both"/>
        <w:rPr>
          <w:sz w:val="28"/>
          <w:szCs w:val="28"/>
        </w:rPr>
      </w:pPr>
      <w:r>
        <w:rPr>
          <w:sz w:val="28"/>
          <w:szCs w:val="28"/>
        </w:rPr>
        <w:lastRenderedPageBreak/>
        <w:t>- выдержки из нормативных правовых актов по наиболее часто задаваемым вопросам;</w:t>
      </w:r>
    </w:p>
    <w:p w:rsidR="005E38C9" w:rsidRDefault="005E38C9" w:rsidP="005E38C9">
      <w:pPr>
        <w:autoSpaceDE w:val="0"/>
        <w:ind w:firstLine="709"/>
        <w:jc w:val="both"/>
        <w:rPr>
          <w:sz w:val="28"/>
          <w:szCs w:val="28"/>
        </w:rPr>
      </w:pPr>
      <w:r>
        <w:rPr>
          <w:sz w:val="28"/>
          <w:szCs w:val="28"/>
        </w:rPr>
        <w:t>- перечень документов, представляемых получателями муниципальной услуги, и требования, предъявляемые к этим документам;</w:t>
      </w:r>
    </w:p>
    <w:p w:rsidR="005E38C9" w:rsidRDefault="005E38C9" w:rsidP="005E38C9">
      <w:pPr>
        <w:autoSpaceDE w:val="0"/>
        <w:ind w:firstLine="709"/>
        <w:jc w:val="both"/>
        <w:rPr>
          <w:sz w:val="28"/>
          <w:szCs w:val="28"/>
        </w:rPr>
      </w:pPr>
      <w:r>
        <w:rPr>
          <w:sz w:val="28"/>
          <w:szCs w:val="28"/>
        </w:rPr>
        <w:t>- формы документов для заполнения, образцы заполнения документов;</w:t>
      </w:r>
    </w:p>
    <w:p w:rsidR="005E38C9" w:rsidRDefault="005E38C9" w:rsidP="005E38C9">
      <w:pPr>
        <w:autoSpaceDE w:val="0"/>
        <w:ind w:firstLine="709"/>
        <w:jc w:val="both"/>
        <w:rPr>
          <w:sz w:val="28"/>
          <w:szCs w:val="28"/>
        </w:rPr>
      </w:pPr>
      <w:r>
        <w:rPr>
          <w:sz w:val="28"/>
          <w:szCs w:val="28"/>
        </w:rPr>
        <w:t>- перечень оснований для отказа в предоставлении муниципальной услуги;</w:t>
      </w:r>
    </w:p>
    <w:p w:rsidR="005E38C9" w:rsidRDefault="005E38C9" w:rsidP="005E38C9">
      <w:pPr>
        <w:autoSpaceDE w:val="0"/>
        <w:ind w:firstLine="709"/>
        <w:jc w:val="both"/>
        <w:rPr>
          <w:sz w:val="28"/>
          <w:szCs w:val="28"/>
        </w:rPr>
      </w:pPr>
      <w:r>
        <w:rPr>
          <w:sz w:val="28"/>
          <w:szCs w:val="28"/>
        </w:rPr>
        <w:t>- порядок обжалования решения, действий или бездействия должностных лиц, предоставляющих муниципальную услугу.</w:t>
      </w:r>
    </w:p>
    <w:p w:rsidR="00D0003B" w:rsidRDefault="00D0003B" w:rsidP="00D0003B">
      <w:pPr>
        <w:autoSpaceDE w:val="0"/>
        <w:ind w:firstLine="709"/>
        <w:jc w:val="both"/>
        <w:rPr>
          <w:sz w:val="28"/>
          <w:szCs w:val="28"/>
        </w:rPr>
      </w:pPr>
      <w:r>
        <w:rPr>
          <w:sz w:val="28"/>
          <w:szCs w:val="28"/>
        </w:rPr>
        <w:t xml:space="preserve">1.3.5. </w:t>
      </w:r>
      <w:r w:rsidRPr="00BE6A2A">
        <w:rPr>
          <w:sz w:val="28"/>
          <w:szCs w:val="28"/>
        </w:rPr>
        <w:t>Информацию о предоставлении муниципальной услуги можно получить в Многофункциональном центре предоставления государственных и муниципальных услуг</w:t>
      </w:r>
      <w:r>
        <w:rPr>
          <w:sz w:val="28"/>
          <w:szCs w:val="28"/>
        </w:rPr>
        <w:t xml:space="preserve"> (далее - многофункциональный центр)</w:t>
      </w:r>
      <w:r w:rsidRPr="00BE6A2A">
        <w:rPr>
          <w:sz w:val="28"/>
          <w:szCs w:val="28"/>
        </w:rPr>
        <w:t xml:space="preserve"> по адресу: с. Тросна, ул. Ново-Московская, д. 5.</w:t>
      </w:r>
    </w:p>
    <w:p w:rsidR="00D0003B" w:rsidRPr="00363EDF" w:rsidRDefault="00D0003B" w:rsidP="005E38C9">
      <w:pPr>
        <w:autoSpaceDE w:val="0"/>
        <w:ind w:firstLine="709"/>
        <w:jc w:val="both"/>
        <w:rPr>
          <w:sz w:val="28"/>
          <w:szCs w:val="28"/>
        </w:rPr>
      </w:pPr>
    </w:p>
    <w:p w:rsidR="005E38C9" w:rsidRDefault="005E38C9" w:rsidP="005E38C9">
      <w:pPr>
        <w:pStyle w:val="ConsPlusNormal"/>
        <w:ind w:firstLine="540"/>
        <w:jc w:val="both"/>
        <w:rPr>
          <w:rFonts w:ascii="Times New Roman" w:hAnsi="Times New Roman"/>
          <w:kern w:val="1"/>
          <w:sz w:val="28"/>
          <w:szCs w:val="28"/>
        </w:rPr>
      </w:pPr>
    </w:p>
    <w:p w:rsidR="005E38C9" w:rsidRDefault="005E38C9" w:rsidP="005E38C9">
      <w:pPr>
        <w:ind w:firstLine="720"/>
        <w:jc w:val="center"/>
        <w:rPr>
          <w:kern w:val="1"/>
          <w:sz w:val="28"/>
          <w:szCs w:val="28"/>
        </w:rPr>
      </w:pPr>
      <w:r>
        <w:rPr>
          <w:kern w:val="1"/>
          <w:sz w:val="28"/>
          <w:szCs w:val="28"/>
          <w:lang w:val="en-US"/>
        </w:rPr>
        <w:t>II</w:t>
      </w:r>
      <w:r>
        <w:rPr>
          <w:kern w:val="1"/>
          <w:sz w:val="28"/>
          <w:szCs w:val="28"/>
        </w:rPr>
        <w:t>.Стандарт предоставления муниципальной услуги</w:t>
      </w:r>
    </w:p>
    <w:p w:rsidR="005E38C9" w:rsidRDefault="005E38C9" w:rsidP="00420691">
      <w:pPr>
        <w:autoSpaceDE w:val="0"/>
        <w:rPr>
          <w:color w:val="000000"/>
          <w:kern w:val="1"/>
          <w:sz w:val="28"/>
          <w:szCs w:val="28"/>
        </w:rPr>
      </w:pPr>
    </w:p>
    <w:p w:rsidR="005E38C9" w:rsidRDefault="005E38C9" w:rsidP="005E38C9">
      <w:pPr>
        <w:autoSpaceDE w:val="0"/>
        <w:ind w:firstLine="709"/>
        <w:jc w:val="center"/>
        <w:rPr>
          <w:color w:val="000000"/>
          <w:kern w:val="1"/>
          <w:sz w:val="28"/>
          <w:szCs w:val="28"/>
        </w:rPr>
      </w:pPr>
      <w:r>
        <w:rPr>
          <w:color w:val="000000"/>
          <w:kern w:val="1"/>
          <w:sz w:val="28"/>
          <w:szCs w:val="28"/>
        </w:rPr>
        <w:t>2.1. Наименование муниципальной услуги</w:t>
      </w:r>
    </w:p>
    <w:p w:rsidR="005E38C9" w:rsidRDefault="005E38C9" w:rsidP="005E38C9">
      <w:pPr>
        <w:spacing w:line="276" w:lineRule="auto"/>
        <w:ind w:firstLine="709"/>
        <w:jc w:val="both"/>
        <w:rPr>
          <w:kern w:val="1"/>
          <w:sz w:val="28"/>
          <w:szCs w:val="28"/>
        </w:rPr>
      </w:pPr>
    </w:p>
    <w:p w:rsidR="005E38C9" w:rsidRDefault="005E38C9" w:rsidP="005E38C9">
      <w:pPr>
        <w:spacing w:line="276" w:lineRule="auto"/>
        <w:jc w:val="both"/>
        <w:rPr>
          <w:color w:val="000000"/>
          <w:kern w:val="1"/>
          <w:sz w:val="28"/>
          <w:szCs w:val="28"/>
        </w:rPr>
      </w:pPr>
    </w:p>
    <w:p w:rsidR="005E38C9" w:rsidRPr="00702FF3" w:rsidRDefault="004227B9" w:rsidP="0030482F">
      <w:pPr>
        <w:jc w:val="both"/>
        <w:rPr>
          <w:rFonts w:eastAsia="ヒラギノ角ゴ Pro W3"/>
          <w:color w:val="000000"/>
          <w:kern w:val="1"/>
          <w:sz w:val="28"/>
          <w:szCs w:val="28"/>
        </w:rPr>
      </w:pPr>
      <w:r>
        <w:rPr>
          <w:color w:val="000000"/>
          <w:kern w:val="1"/>
          <w:sz w:val="28"/>
          <w:szCs w:val="28"/>
        </w:rPr>
        <w:t xml:space="preserve">            </w:t>
      </w:r>
      <w:r w:rsidR="005E38C9">
        <w:rPr>
          <w:color w:val="000000"/>
          <w:kern w:val="1"/>
          <w:sz w:val="28"/>
          <w:szCs w:val="28"/>
        </w:rPr>
        <w:t xml:space="preserve">Наименование муниципальной услуги  -  </w:t>
      </w:r>
      <w:r w:rsidR="005E38C9">
        <w:rPr>
          <w:sz w:val="28"/>
          <w:szCs w:val="28"/>
        </w:rPr>
        <w:t>п</w:t>
      </w:r>
      <w:r w:rsidR="005E38C9" w:rsidRPr="008F678C">
        <w:rPr>
          <w:sz w:val="28"/>
          <w:szCs w:val="28"/>
        </w:rPr>
        <w:t>ризнание жилых</w:t>
      </w:r>
      <w:r w:rsidR="005E38C9">
        <w:rPr>
          <w:rFonts w:eastAsia="ヒラギノ角ゴ Pro W3"/>
          <w:color w:val="000000"/>
          <w:kern w:val="1"/>
          <w:sz w:val="28"/>
          <w:szCs w:val="28"/>
        </w:rPr>
        <w:t xml:space="preserve"> </w:t>
      </w:r>
      <w:r w:rsidR="005E38C9" w:rsidRPr="008F678C">
        <w:rPr>
          <w:sz w:val="28"/>
          <w:szCs w:val="28"/>
        </w:rPr>
        <w:t>помещений непригодными для проживания граждан, а также многоквартирных домов аварийными и подлежащими сносу</w:t>
      </w:r>
      <w:r w:rsidR="0030482F">
        <w:rPr>
          <w:sz w:val="28"/>
          <w:szCs w:val="28"/>
        </w:rPr>
        <w:t xml:space="preserve"> или реконструкции</w:t>
      </w:r>
      <w:r w:rsidR="0074189E">
        <w:rPr>
          <w:sz w:val="28"/>
          <w:szCs w:val="28"/>
        </w:rPr>
        <w:t>,</w:t>
      </w:r>
      <w:r w:rsidR="0074189E" w:rsidRPr="0074189E">
        <w:t xml:space="preserve"> </w:t>
      </w:r>
      <w:r w:rsidR="0074189E" w:rsidRPr="0074189E">
        <w:rPr>
          <w:sz w:val="28"/>
          <w:szCs w:val="28"/>
        </w:rPr>
        <w:t>садового дома жилым домом и жилого дома садовым домом</w:t>
      </w:r>
      <w:r w:rsidR="0074189E">
        <w:rPr>
          <w:sz w:val="28"/>
          <w:szCs w:val="28"/>
        </w:rPr>
        <w:t xml:space="preserve"> </w:t>
      </w:r>
      <w:r w:rsidR="005E38C9">
        <w:rPr>
          <w:rFonts w:eastAsia="ヒラギノ角ゴ Pro W3"/>
          <w:color w:val="000000"/>
          <w:kern w:val="1"/>
          <w:sz w:val="28"/>
          <w:szCs w:val="28"/>
        </w:rPr>
        <w:t xml:space="preserve"> </w:t>
      </w:r>
      <w:r w:rsidR="005E38C9">
        <w:rPr>
          <w:color w:val="000000"/>
          <w:kern w:val="1"/>
          <w:sz w:val="28"/>
          <w:szCs w:val="28"/>
        </w:rPr>
        <w:t>(далее - муниципальная услуга).</w:t>
      </w:r>
    </w:p>
    <w:p w:rsidR="005E38C9" w:rsidRDefault="005E38C9" w:rsidP="005E38C9">
      <w:pPr>
        <w:ind w:firstLine="720"/>
        <w:jc w:val="both"/>
        <w:rPr>
          <w:sz w:val="28"/>
          <w:szCs w:val="28"/>
        </w:rPr>
      </w:pPr>
    </w:p>
    <w:p w:rsidR="005E38C9" w:rsidRDefault="005E38C9" w:rsidP="005E38C9">
      <w:pPr>
        <w:autoSpaceDE w:val="0"/>
        <w:ind w:firstLine="720"/>
        <w:jc w:val="center"/>
        <w:rPr>
          <w:sz w:val="28"/>
          <w:szCs w:val="28"/>
        </w:rPr>
      </w:pPr>
    </w:p>
    <w:p w:rsidR="005E38C9" w:rsidRDefault="005E38C9" w:rsidP="005E38C9">
      <w:pPr>
        <w:autoSpaceDE w:val="0"/>
        <w:ind w:firstLine="720"/>
        <w:jc w:val="center"/>
        <w:rPr>
          <w:sz w:val="28"/>
          <w:szCs w:val="28"/>
        </w:rPr>
      </w:pPr>
      <w:r>
        <w:rPr>
          <w:sz w:val="28"/>
          <w:szCs w:val="28"/>
        </w:rPr>
        <w:t xml:space="preserve">2.2. Наименование муниципального органа, </w:t>
      </w:r>
      <w:r>
        <w:rPr>
          <w:sz w:val="28"/>
          <w:szCs w:val="28"/>
        </w:rPr>
        <w:br/>
        <w:t>предоставляющего муниципальную услугу</w:t>
      </w:r>
    </w:p>
    <w:p w:rsidR="005E38C9" w:rsidRDefault="005E38C9" w:rsidP="005E38C9">
      <w:pPr>
        <w:ind w:firstLine="720"/>
        <w:jc w:val="both"/>
        <w:rPr>
          <w:sz w:val="28"/>
          <w:szCs w:val="28"/>
        </w:rPr>
      </w:pP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2.2.1.</w:t>
      </w:r>
      <w:r>
        <w:rPr>
          <w:color w:val="000000"/>
          <w:sz w:val="28"/>
          <w:szCs w:val="28"/>
        </w:rPr>
        <w:t>Муниципальная услуга предостав</w:t>
      </w:r>
      <w:r w:rsidR="00CE7E07">
        <w:rPr>
          <w:color w:val="000000"/>
          <w:sz w:val="28"/>
          <w:szCs w:val="28"/>
        </w:rPr>
        <w:t xml:space="preserve">ляется администрацией Троснян </w:t>
      </w:r>
      <w:r>
        <w:rPr>
          <w:color w:val="000000"/>
          <w:sz w:val="28"/>
          <w:szCs w:val="28"/>
        </w:rPr>
        <w:t>ского района. Непосредственное предоставление муниципальной услуги осуществляется</w:t>
      </w:r>
      <w:r>
        <w:rPr>
          <w:sz w:val="28"/>
          <w:szCs w:val="28"/>
        </w:rPr>
        <w:t xml:space="preserve"> отделом архитектуры, строительства и жилищно-коммунального хозяйства администрации </w:t>
      </w:r>
      <w:r>
        <w:rPr>
          <w:color w:val="000000"/>
          <w:sz w:val="28"/>
          <w:szCs w:val="28"/>
        </w:rPr>
        <w:t>Троснянского</w:t>
      </w:r>
      <w:r>
        <w:rPr>
          <w:sz w:val="28"/>
          <w:szCs w:val="28"/>
        </w:rPr>
        <w:t xml:space="preserve"> района. Ответственным за предоставление  муниципальной услуги </w:t>
      </w:r>
      <w:r w:rsidR="00CE7E07">
        <w:rPr>
          <w:sz w:val="28"/>
          <w:szCs w:val="28"/>
        </w:rPr>
        <w:t>начальник</w:t>
      </w:r>
      <w:r>
        <w:rPr>
          <w:sz w:val="28"/>
          <w:szCs w:val="28"/>
        </w:rPr>
        <w:t xml:space="preserve"> отдела архитектуры, строительства и жилищно-коммунального хозяйства администрации Троснянского района.</w:t>
      </w:r>
    </w:p>
    <w:p w:rsidR="005E38C9" w:rsidRPr="00363EDF" w:rsidRDefault="0091717A" w:rsidP="005E38C9">
      <w:pPr>
        <w:ind w:firstLine="720"/>
        <w:jc w:val="both"/>
        <w:rPr>
          <w:sz w:val="28"/>
          <w:szCs w:val="28"/>
        </w:rPr>
      </w:pPr>
      <w:r>
        <w:rPr>
          <w:sz w:val="28"/>
          <w:szCs w:val="28"/>
        </w:rPr>
        <w:t xml:space="preserve">2.2.2. </w:t>
      </w:r>
      <w:r w:rsidR="005E38C9">
        <w:rPr>
          <w:sz w:val="28"/>
          <w:szCs w:val="28"/>
        </w:rPr>
        <w:t xml:space="preserve">Признание жилого помещения муниципального жилищного фонда пригодным (непригодным) для проживания граждан  осуществляется межведомственной комиссией </w:t>
      </w:r>
      <w:r>
        <w:rPr>
          <w:sz w:val="28"/>
          <w:szCs w:val="28"/>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w:t>
      </w:r>
      <w:r w:rsidR="0074189E">
        <w:rPr>
          <w:sz w:val="28"/>
          <w:szCs w:val="28"/>
        </w:rPr>
        <w:t>реконструкции,</w:t>
      </w:r>
      <w:r>
        <w:rPr>
          <w:sz w:val="28"/>
          <w:szCs w:val="28"/>
        </w:rPr>
        <w:t xml:space="preserve"> </w:t>
      </w:r>
      <w:r w:rsidR="0074189E" w:rsidRPr="0074189E">
        <w:rPr>
          <w:sz w:val="28"/>
          <w:szCs w:val="28"/>
        </w:rPr>
        <w:t xml:space="preserve">садового дома жилым домом и жилого дома садовым домом </w:t>
      </w:r>
      <w:r w:rsidR="005E38C9">
        <w:rPr>
          <w:sz w:val="28"/>
          <w:szCs w:val="28"/>
        </w:rPr>
        <w:t xml:space="preserve">(далее - </w:t>
      </w:r>
      <w:r w:rsidR="005E38C9">
        <w:rPr>
          <w:sz w:val="28"/>
          <w:szCs w:val="28"/>
        </w:rPr>
        <w:lastRenderedPageBreak/>
        <w:t>Комиссия) на основании оценки соответствия указанных помещений требованиям,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4189E">
        <w:rPr>
          <w:sz w:val="28"/>
          <w:szCs w:val="28"/>
        </w:rPr>
        <w:t>,</w:t>
      </w:r>
      <w:r w:rsidR="0074189E" w:rsidRPr="0074189E">
        <w:t xml:space="preserve"> </w:t>
      </w:r>
      <w:r w:rsidR="0074189E" w:rsidRPr="0074189E">
        <w:rPr>
          <w:sz w:val="28"/>
          <w:szCs w:val="28"/>
        </w:rPr>
        <w:t>садового дома жилым домом и жилого дома садовым домом</w:t>
      </w:r>
      <w:r w:rsidR="0074189E">
        <w:rPr>
          <w:sz w:val="28"/>
          <w:szCs w:val="28"/>
        </w:rPr>
        <w:t xml:space="preserve"> </w:t>
      </w:r>
      <w:r w:rsidR="005E38C9">
        <w:rPr>
          <w:sz w:val="28"/>
          <w:szCs w:val="28"/>
        </w:rPr>
        <w:t>» (далее - Положение)</w:t>
      </w:r>
    </w:p>
    <w:p w:rsidR="005E38C9" w:rsidRDefault="005E38C9" w:rsidP="005E38C9">
      <w:pPr>
        <w:autoSpaceDE w:val="0"/>
        <w:jc w:val="both"/>
        <w:rPr>
          <w:kern w:val="1"/>
          <w:sz w:val="28"/>
          <w:szCs w:val="28"/>
        </w:rPr>
      </w:pPr>
      <w:r>
        <w:rPr>
          <w:kern w:val="1"/>
          <w:sz w:val="28"/>
          <w:szCs w:val="28"/>
        </w:rPr>
        <w:t xml:space="preserve">         2.2.</w:t>
      </w:r>
      <w:r w:rsidR="0091717A">
        <w:rPr>
          <w:kern w:val="1"/>
          <w:sz w:val="28"/>
          <w:szCs w:val="28"/>
        </w:rPr>
        <w:t>3</w:t>
      </w:r>
      <w:r>
        <w:rPr>
          <w:kern w:val="1"/>
          <w:sz w:val="28"/>
          <w:szCs w:val="28"/>
        </w:rPr>
        <w:t>. Отдел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5E38C9" w:rsidRDefault="005E38C9" w:rsidP="005E38C9">
      <w:pPr>
        <w:pStyle w:val="ConsPlusNormal"/>
        <w:ind w:firstLine="540"/>
        <w:jc w:val="both"/>
        <w:rPr>
          <w:rFonts w:ascii="Times New Roman" w:hAnsi="Times New Roman"/>
          <w:kern w:val="1"/>
          <w:sz w:val="28"/>
          <w:szCs w:val="28"/>
        </w:rPr>
      </w:pPr>
    </w:p>
    <w:p w:rsidR="005E38C9" w:rsidRDefault="005E38C9" w:rsidP="005E38C9">
      <w:pPr>
        <w:ind w:firstLine="540"/>
        <w:jc w:val="center"/>
        <w:rPr>
          <w:kern w:val="1"/>
          <w:sz w:val="28"/>
          <w:szCs w:val="28"/>
        </w:rPr>
      </w:pPr>
      <w:r>
        <w:rPr>
          <w:kern w:val="1"/>
          <w:sz w:val="28"/>
          <w:szCs w:val="28"/>
        </w:rPr>
        <w:t>2.3. Результат предоставления муниципальной услуги</w:t>
      </w:r>
    </w:p>
    <w:p w:rsidR="005E38C9" w:rsidRDefault="005E38C9" w:rsidP="005E38C9">
      <w:pPr>
        <w:autoSpaceDE w:val="0"/>
        <w:ind w:firstLine="720"/>
        <w:jc w:val="both"/>
      </w:pPr>
    </w:p>
    <w:p w:rsidR="005E38C9" w:rsidRDefault="005E38C9" w:rsidP="005E38C9">
      <w:pPr>
        <w:ind w:firstLine="780"/>
        <w:jc w:val="both"/>
        <w:rPr>
          <w:sz w:val="28"/>
          <w:szCs w:val="28"/>
        </w:rPr>
      </w:pPr>
      <w:r>
        <w:rPr>
          <w:sz w:val="28"/>
          <w:szCs w:val="28"/>
        </w:rPr>
        <w:t>2.3.1.Результатами предоставления муниципальной услуги является принятие решения:</w:t>
      </w:r>
    </w:p>
    <w:p w:rsidR="005E38C9" w:rsidRDefault="005E38C9" w:rsidP="005E38C9">
      <w:pPr>
        <w:ind w:firstLine="780"/>
        <w:jc w:val="both"/>
        <w:rPr>
          <w:sz w:val="28"/>
          <w:szCs w:val="28"/>
        </w:rPr>
      </w:pPr>
      <w:r>
        <w:rPr>
          <w:sz w:val="28"/>
          <w:szCs w:val="28"/>
        </w:rPr>
        <w:t>- о предоставлении муниципальной услуги;</w:t>
      </w:r>
    </w:p>
    <w:p w:rsidR="005E38C9" w:rsidRDefault="005E38C9" w:rsidP="005E38C9">
      <w:pPr>
        <w:ind w:firstLine="780"/>
        <w:jc w:val="both"/>
        <w:rPr>
          <w:sz w:val="28"/>
          <w:szCs w:val="28"/>
        </w:rPr>
      </w:pPr>
      <w:r>
        <w:rPr>
          <w:sz w:val="28"/>
          <w:szCs w:val="28"/>
        </w:rPr>
        <w:t>- об отказе в предоставлении муниципальной услуги;</w:t>
      </w:r>
    </w:p>
    <w:p w:rsidR="005E38C9" w:rsidRDefault="005E38C9" w:rsidP="005E38C9">
      <w:pPr>
        <w:ind w:firstLine="705"/>
        <w:jc w:val="both"/>
        <w:rPr>
          <w:color w:val="000000"/>
          <w:sz w:val="28"/>
          <w:szCs w:val="28"/>
        </w:rPr>
      </w:pPr>
      <w:r>
        <w:rPr>
          <w:sz w:val="28"/>
          <w:szCs w:val="28"/>
        </w:rPr>
        <w:t xml:space="preserve">2.3.2. </w:t>
      </w:r>
      <w:r>
        <w:rPr>
          <w:color w:val="000000"/>
          <w:sz w:val="28"/>
          <w:szCs w:val="28"/>
        </w:rPr>
        <w:t>Процедура предоставления муниципальной услуги завершается получением заявителем  следующих документов:</w:t>
      </w:r>
    </w:p>
    <w:p w:rsidR="005E38C9" w:rsidRDefault="005E38C9" w:rsidP="005E38C9">
      <w:pPr>
        <w:pStyle w:val="ConsPlusNormal"/>
        <w:ind w:firstLine="705"/>
        <w:jc w:val="both"/>
        <w:rPr>
          <w:rFonts w:ascii="Times New Roman" w:hAnsi="Times New Roman" w:cs="Arial"/>
          <w:color w:val="000000"/>
          <w:sz w:val="28"/>
          <w:szCs w:val="28"/>
        </w:rPr>
      </w:pPr>
      <w:r w:rsidRPr="00F8646F">
        <w:rPr>
          <w:rFonts w:ascii="Times New Roman" w:hAnsi="Times New Roman" w:cs="Arial"/>
          <w:color w:val="000000"/>
          <w:sz w:val="28"/>
          <w:szCs w:val="28"/>
        </w:rPr>
        <w:t>1) заключение Комиссии:</w:t>
      </w:r>
    </w:p>
    <w:p w:rsidR="00014A3A" w:rsidRPr="00F8646F" w:rsidRDefault="00014A3A" w:rsidP="00014A3A">
      <w:pPr>
        <w:pStyle w:val="ConsPlusNormal"/>
        <w:ind w:firstLine="705"/>
        <w:rPr>
          <w:rFonts w:ascii="Times New Roman" w:hAnsi="Times New Roman" w:cs="Arial"/>
          <w:color w:val="000000"/>
          <w:sz w:val="28"/>
          <w:szCs w:val="28"/>
        </w:rPr>
      </w:pPr>
      <w:r>
        <w:rPr>
          <w:rFonts w:ascii="Times New Roman" w:hAnsi="Times New Roman" w:cs="Arial"/>
          <w:color w:val="000000"/>
          <w:sz w:val="28"/>
          <w:szCs w:val="28"/>
        </w:rPr>
        <w:t>-</w:t>
      </w:r>
      <w:r>
        <w:rPr>
          <w:rFonts w:ascii="Times New Roman" w:hAnsi="Times New Roman"/>
          <w:color w:val="000000"/>
          <w:sz w:val="28"/>
          <w:szCs w:val="28"/>
          <w:shd w:val="clear" w:color="auto" w:fill="FFFFFF"/>
        </w:rPr>
        <w:t xml:space="preserve"> о соответствии помещения требованиям</w:t>
      </w:r>
      <w:r w:rsidRPr="00014A3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предъявляемым к жилому помещению, и его пригодности для проживания; </w:t>
      </w:r>
      <w:r w:rsidRPr="00014A3A">
        <w:rPr>
          <w:rFonts w:ascii="Times New Roman" w:hAnsi="Times New Roman"/>
          <w:color w:val="000000"/>
          <w:sz w:val="28"/>
          <w:szCs w:val="28"/>
        </w:rPr>
        <w:t xml:space="preserve"> </w:t>
      </w:r>
    </w:p>
    <w:p w:rsidR="005E38C9" w:rsidRDefault="005E38C9" w:rsidP="005E38C9">
      <w:pPr>
        <w:ind w:firstLine="720"/>
        <w:jc w:val="both"/>
        <w:rPr>
          <w:sz w:val="28"/>
          <w:szCs w:val="28"/>
        </w:rPr>
      </w:pPr>
      <w:r>
        <w:rPr>
          <w:sz w:val="28"/>
          <w:szCs w:val="28"/>
        </w:rPr>
        <w:t xml:space="preserve">- о </w:t>
      </w:r>
      <w:r w:rsidR="005B5EBF">
        <w:rPr>
          <w:sz w:val="28"/>
          <w:szCs w:val="28"/>
        </w:rPr>
        <w:t>выявлении оснований для признания помещения</w:t>
      </w:r>
      <w:r>
        <w:rPr>
          <w:sz w:val="28"/>
          <w:szCs w:val="28"/>
        </w:rPr>
        <w:t xml:space="preserve"> </w:t>
      </w:r>
      <w:r w:rsidR="005B5EBF">
        <w:rPr>
          <w:sz w:val="28"/>
          <w:szCs w:val="28"/>
        </w:rPr>
        <w:t>подлежащим</w:t>
      </w:r>
      <w:r>
        <w:rPr>
          <w:sz w:val="28"/>
          <w:szCs w:val="28"/>
        </w:rPr>
        <w:t xml:space="preserve"> капитально</w:t>
      </w:r>
      <w:r w:rsidR="005B5EBF">
        <w:rPr>
          <w:sz w:val="28"/>
          <w:szCs w:val="28"/>
        </w:rPr>
        <w:t>му</w:t>
      </w:r>
      <w:r>
        <w:rPr>
          <w:sz w:val="28"/>
          <w:szCs w:val="28"/>
        </w:rPr>
        <w:t xml:space="preserve"> ремонт</w:t>
      </w:r>
      <w:r w:rsidR="005B5EBF">
        <w:rPr>
          <w:sz w:val="28"/>
          <w:szCs w:val="28"/>
        </w:rPr>
        <w:t>у</w:t>
      </w:r>
      <w:r>
        <w:rPr>
          <w:sz w:val="28"/>
          <w:szCs w:val="28"/>
        </w:rPr>
        <w:t>, реконструкции или перепланировк</w:t>
      </w:r>
      <w:r w:rsidR="005B5EBF">
        <w:rPr>
          <w:sz w:val="28"/>
          <w:szCs w:val="28"/>
        </w:rPr>
        <w:t>е</w:t>
      </w:r>
      <w:r>
        <w:rPr>
          <w:sz w:val="28"/>
          <w:szCs w:val="28"/>
        </w:rPr>
        <w:t xml:space="preserve">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45F53" w:rsidRDefault="00D45F53" w:rsidP="005E38C9">
      <w:pPr>
        <w:ind w:firstLine="720"/>
        <w:jc w:val="both"/>
        <w:rPr>
          <w:sz w:val="28"/>
          <w:szCs w:val="28"/>
        </w:rPr>
      </w:pPr>
      <w:r>
        <w:rPr>
          <w:sz w:val="28"/>
          <w:szCs w:val="28"/>
        </w:rPr>
        <w:t>- о выявлении оснований для признания помещения непригодным для проживания;</w:t>
      </w:r>
    </w:p>
    <w:p w:rsidR="00D45F53" w:rsidRDefault="00D45F53" w:rsidP="005E38C9">
      <w:pPr>
        <w:ind w:firstLine="720"/>
        <w:jc w:val="both"/>
        <w:rPr>
          <w:sz w:val="28"/>
          <w:szCs w:val="28"/>
        </w:rPr>
      </w:pPr>
      <w:r>
        <w:rPr>
          <w:sz w:val="28"/>
          <w:szCs w:val="28"/>
        </w:rPr>
        <w:t>- о выявлении оснований для признания многоквартирного дома аварийным и подлежащим реконструкции;</w:t>
      </w:r>
    </w:p>
    <w:p w:rsidR="00D45F53" w:rsidRPr="00D45F53" w:rsidRDefault="00D45F53" w:rsidP="00D45F53">
      <w:pPr>
        <w:ind w:firstLine="750"/>
        <w:jc w:val="both"/>
        <w:rPr>
          <w:sz w:val="28"/>
          <w:szCs w:val="28"/>
        </w:rPr>
      </w:pPr>
      <w:r w:rsidRPr="00D45F53">
        <w:rPr>
          <w:sz w:val="28"/>
          <w:szCs w:val="28"/>
        </w:rPr>
        <w:t>о выявлении оснований для признания многоквартирного дома аварийным и подлежащим сносу;</w:t>
      </w:r>
    </w:p>
    <w:p w:rsidR="00D45F53" w:rsidRPr="00D45F53" w:rsidRDefault="00D45F53" w:rsidP="00D45F53">
      <w:pPr>
        <w:ind w:firstLine="750"/>
        <w:jc w:val="both"/>
        <w:rPr>
          <w:sz w:val="28"/>
          <w:szCs w:val="28"/>
        </w:rPr>
      </w:pPr>
      <w:bookmarkStart w:id="3" w:name="dst100183"/>
      <w:bookmarkEnd w:id="3"/>
      <w:r w:rsidRPr="00D45F53">
        <w:rPr>
          <w:sz w:val="28"/>
          <w:szCs w:val="28"/>
        </w:rPr>
        <w:t>об отсутствии оснований для признания многоквартирного дома аварийным и под</w:t>
      </w:r>
      <w:r w:rsidR="00254599">
        <w:rPr>
          <w:sz w:val="28"/>
          <w:szCs w:val="28"/>
        </w:rPr>
        <w:t>лежащим сносу или реконструкции;</w:t>
      </w:r>
    </w:p>
    <w:p w:rsidR="005E38C9" w:rsidRDefault="005E38C9" w:rsidP="005E38C9">
      <w:pPr>
        <w:ind w:firstLine="750"/>
        <w:jc w:val="both"/>
        <w:rPr>
          <w:sz w:val="28"/>
          <w:szCs w:val="28"/>
        </w:rPr>
      </w:pPr>
      <w:r>
        <w:rPr>
          <w:sz w:val="28"/>
          <w:szCs w:val="28"/>
        </w:rPr>
        <w:t xml:space="preserve">2) </w:t>
      </w:r>
      <w:r w:rsidR="00CE44EB">
        <w:rPr>
          <w:sz w:val="28"/>
          <w:szCs w:val="28"/>
        </w:rPr>
        <w:t>распоряжение</w:t>
      </w:r>
      <w:r>
        <w:rPr>
          <w:sz w:val="28"/>
          <w:szCs w:val="28"/>
        </w:rPr>
        <w:t xml:space="preserve"> администрации Троснянского района с указанием о дальнейшем использовании помещения</w:t>
      </w:r>
      <w:r w:rsidR="00805D18">
        <w:rPr>
          <w:sz w:val="28"/>
          <w:szCs w:val="28"/>
        </w:rPr>
        <w:t>,</w:t>
      </w:r>
      <w:r w:rsidR="00805D18" w:rsidRPr="00805D18">
        <w:rPr>
          <w:rFonts w:ascii="Arial" w:hAnsi="Arial" w:cs="Arial"/>
          <w:color w:val="000000"/>
          <w:shd w:val="clear" w:color="auto" w:fill="FFFFFF"/>
        </w:rPr>
        <w:t xml:space="preserve"> </w:t>
      </w:r>
      <w:r w:rsidR="00805D18" w:rsidRPr="00805D18">
        <w:rPr>
          <w:sz w:val="28"/>
          <w:szCs w:val="28"/>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E38C9" w:rsidRDefault="005E38C9" w:rsidP="005E38C9">
      <w:pPr>
        <w:ind w:firstLine="750"/>
        <w:jc w:val="both"/>
        <w:rPr>
          <w:sz w:val="28"/>
          <w:szCs w:val="28"/>
        </w:rPr>
      </w:pPr>
    </w:p>
    <w:p w:rsidR="005E38C9" w:rsidRPr="00123FD2" w:rsidRDefault="005E38C9" w:rsidP="005E38C9">
      <w:pPr>
        <w:autoSpaceDE w:val="0"/>
        <w:ind w:firstLine="705"/>
        <w:jc w:val="center"/>
        <w:rPr>
          <w:sz w:val="28"/>
          <w:szCs w:val="28"/>
        </w:rPr>
      </w:pPr>
      <w:r w:rsidRPr="00123FD2">
        <w:rPr>
          <w:sz w:val="28"/>
          <w:szCs w:val="28"/>
        </w:rPr>
        <w:t>2.4. Сроки предоставления муниципальной услуги</w:t>
      </w:r>
    </w:p>
    <w:p w:rsidR="005E38C9" w:rsidRPr="00975F1D" w:rsidRDefault="005E38C9" w:rsidP="005E38C9">
      <w:pPr>
        <w:ind w:firstLine="705"/>
        <w:jc w:val="both"/>
        <w:rPr>
          <w:sz w:val="28"/>
          <w:szCs w:val="28"/>
          <w:highlight w:val="yellow"/>
        </w:rPr>
      </w:pPr>
    </w:p>
    <w:p w:rsidR="005E38C9" w:rsidRPr="00A12112" w:rsidRDefault="005E38C9" w:rsidP="005E38C9">
      <w:pPr>
        <w:ind w:firstLine="720"/>
        <w:jc w:val="both"/>
        <w:rPr>
          <w:sz w:val="28"/>
          <w:szCs w:val="28"/>
        </w:rPr>
      </w:pPr>
      <w:r w:rsidRPr="00A12112">
        <w:rPr>
          <w:sz w:val="28"/>
          <w:szCs w:val="28"/>
        </w:rPr>
        <w:t xml:space="preserve">2.4.1. Общий срок предоставления муниципальной услуги не может превышать </w:t>
      </w:r>
      <w:r w:rsidR="00A12112" w:rsidRPr="00A12112">
        <w:rPr>
          <w:sz w:val="28"/>
          <w:szCs w:val="28"/>
        </w:rPr>
        <w:t>шестидесяти пяти</w:t>
      </w:r>
      <w:r w:rsidRPr="00A12112">
        <w:rPr>
          <w:sz w:val="28"/>
          <w:szCs w:val="28"/>
        </w:rPr>
        <w:t xml:space="preserve"> дней.</w:t>
      </w:r>
    </w:p>
    <w:p w:rsidR="00ED2AFC" w:rsidRPr="0020580A" w:rsidRDefault="0020580A" w:rsidP="005E38C9">
      <w:pPr>
        <w:ind w:firstLine="720"/>
        <w:jc w:val="both"/>
        <w:rPr>
          <w:sz w:val="28"/>
          <w:szCs w:val="28"/>
        </w:rPr>
      </w:pPr>
      <w:r w:rsidRPr="0020580A">
        <w:rPr>
          <w:sz w:val="28"/>
          <w:szCs w:val="28"/>
        </w:rPr>
        <w:t xml:space="preserve">2.4.2. </w:t>
      </w:r>
      <w:r w:rsidR="00ED2AFC" w:rsidRPr="0020580A">
        <w:rPr>
          <w:sz w:val="28"/>
          <w:szCs w:val="28"/>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EC6402" w:rsidRPr="0020580A" w:rsidRDefault="0020580A" w:rsidP="005E38C9">
      <w:pPr>
        <w:ind w:firstLine="720"/>
        <w:jc w:val="both"/>
        <w:rPr>
          <w:sz w:val="28"/>
          <w:szCs w:val="28"/>
        </w:rPr>
      </w:pPr>
      <w:r w:rsidRPr="0020580A">
        <w:rPr>
          <w:sz w:val="28"/>
          <w:szCs w:val="28"/>
        </w:rPr>
        <w:t xml:space="preserve">2.4.3. </w:t>
      </w:r>
      <w:r w:rsidR="00EC6402" w:rsidRPr="0020580A">
        <w:rPr>
          <w:sz w:val="28"/>
          <w:szCs w:val="28"/>
        </w:rPr>
        <w:t xml:space="preserve">На основании полученного заключения администрация Троснянского района в течение 30 </w:t>
      </w:r>
      <w:r w:rsidR="00681D76">
        <w:rPr>
          <w:sz w:val="28"/>
          <w:szCs w:val="28"/>
        </w:rPr>
        <w:t xml:space="preserve">календарных </w:t>
      </w:r>
      <w:r w:rsidR="00EC6402" w:rsidRPr="0020580A">
        <w:rPr>
          <w:sz w:val="28"/>
          <w:szCs w:val="28"/>
        </w:rPr>
        <w:t>дней со дня получения заключения в установленном </w:t>
      </w:r>
      <w:hyperlink r:id="rId7" w:anchor="dst100010" w:history="1">
        <w:r w:rsidR="00EC6402" w:rsidRPr="0020580A">
          <w:rPr>
            <w:rStyle w:val="a3"/>
            <w:color w:val="000000" w:themeColor="text1"/>
            <w:sz w:val="28"/>
            <w:szCs w:val="28"/>
            <w:u w:val="none"/>
          </w:rPr>
          <w:t>порядке</w:t>
        </w:r>
      </w:hyperlink>
      <w:r w:rsidR="00EC6402" w:rsidRPr="0020580A">
        <w:rPr>
          <w:sz w:val="28"/>
          <w:szCs w:val="28"/>
        </w:rPr>
        <w:t> принимает решение, предусмотренное </w:t>
      </w:r>
      <w:hyperlink r:id="rId8" w:anchor="dst100151" w:history="1">
        <w:r w:rsidR="00EC6402" w:rsidRPr="0020580A">
          <w:rPr>
            <w:rStyle w:val="a3"/>
            <w:color w:val="000000" w:themeColor="text1"/>
            <w:sz w:val="28"/>
            <w:szCs w:val="28"/>
            <w:u w:val="none"/>
          </w:rPr>
          <w:t>абзацем седьмым пункта 7</w:t>
        </w:r>
      </w:hyperlink>
      <w:r w:rsidR="00EC6402" w:rsidRPr="0020580A">
        <w:rPr>
          <w:sz w:val="28"/>
          <w:szCs w:val="28"/>
        </w:rPr>
        <w:t>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E38C9" w:rsidRDefault="005E38C9" w:rsidP="005E38C9">
      <w:pPr>
        <w:ind w:firstLine="720"/>
        <w:jc w:val="both"/>
        <w:rPr>
          <w:sz w:val="28"/>
          <w:szCs w:val="28"/>
        </w:rPr>
      </w:pPr>
      <w:r w:rsidRPr="0020580A">
        <w:rPr>
          <w:sz w:val="28"/>
          <w:szCs w:val="28"/>
        </w:rPr>
        <w:t>2.4.</w:t>
      </w:r>
      <w:r w:rsidR="000E04DA">
        <w:rPr>
          <w:sz w:val="28"/>
          <w:szCs w:val="28"/>
        </w:rPr>
        <w:t>4</w:t>
      </w:r>
      <w:r w:rsidRPr="0020580A">
        <w:rPr>
          <w:sz w:val="28"/>
          <w:szCs w:val="28"/>
        </w:rPr>
        <w:t>. Срок выдачи (направления) документов, являющихся результатом предоставления муниципальной услуги, составляет 5 дней с даты принятия решения о предоставлении (отказе в предоставлении) муниципальной услуги при направлении по почте и в день обращения заявителя при личном обращении.</w:t>
      </w:r>
    </w:p>
    <w:p w:rsidR="005E38C9" w:rsidRDefault="005E3363" w:rsidP="001A6DD8">
      <w:pPr>
        <w:ind w:firstLine="480"/>
        <w:jc w:val="both"/>
        <w:rPr>
          <w:sz w:val="28"/>
          <w:szCs w:val="28"/>
        </w:rPr>
      </w:pPr>
      <w:r>
        <w:rPr>
          <w:sz w:val="28"/>
          <w:szCs w:val="28"/>
        </w:rPr>
        <w:t xml:space="preserve">     </w:t>
      </w:r>
    </w:p>
    <w:p w:rsidR="005E38C9" w:rsidRDefault="005E38C9" w:rsidP="005E38C9">
      <w:pPr>
        <w:ind w:firstLine="705"/>
        <w:jc w:val="center"/>
        <w:rPr>
          <w:sz w:val="28"/>
          <w:szCs w:val="28"/>
        </w:rPr>
      </w:pPr>
      <w:r>
        <w:rPr>
          <w:sz w:val="28"/>
          <w:szCs w:val="28"/>
        </w:rPr>
        <w:t>2.5. Перечень нормативных правовых актов</w:t>
      </w:r>
    </w:p>
    <w:p w:rsidR="005E38C9" w:rsidRDefault="005E38C9" w:rsidP="005E38C9">
      <w:pPr>
        <w:ind w:firstLine="705"/>
        <w:jc w:val="both"/>
        <w:rPr>
          <w:sz w:val="28"/>
          <w:szCs w:val="28"/>
        </w:rPr>
      </w:pPr>
    </w:p>
    <w:p w:rsidR="00130E72" w:rsidRDefault="00130E72" w:rsidP="00130E72">
      <w:pPr>
        <w:ind w:firstLine="705"/>
        <w:jc w:val="both"/>
        <w:rPr>
          <w:sz w:val="28"/>
          <w:szCs w:val="28"/>
        </w:rPr>
      </w:pPr>
      <w:r>
        <w:rPr>
          <w:sz w:val="28"/>
          <w:szCs w:val="28"/>
        </w:rPr>
        <w:t>1) Конституцией Российской Федерации, принятой 12.12.1993г. («Российская газета», № 7 от 21. 01. 2009 г.);</w:t>
      </w:r>
    </w:p>
    <w:p w:rsidR="00130E72" w:rsidRDefault="00130E72" w:rsidP="00130E72">
      <w:pPr>
        <w:ind w:firstLine="705"/>
        <w:jc w:val="both"/>
        <w:rPr>
          <w:sz w:val="28"/>
          <w:szCs w:val="28"/>
        </w:rPr>
      </w:pPr>
      <w:r>
        <w:rPr>
          <w:sz w:val="28"/>
          <w:szCs w:val="28"/>
        </w:rPr>
        <w:t>2) Жилищным кодексом Российской Федерации («Собрание законодательства РФ», 03.01.2005, № 1 (часть 1), ст. 14);</w:t>
      </w:r>
    </w:p>
    <w:p w:rsidR="00130E72" w:rsidRDefault="00130E72" w:rsidP="00130E72">
      <w:pPr>
        <w:ind w:firstLine="735"/>
        <w:jc w:val="both"/>
        <w:rPr>
          <w:sz w:val="28"/>
          <w:szCs w:val="28"/>
        </w:rPr>
      </w:pPr>
      <w:r>
        <w:rPr>
          <w:sz w:val="28"/>
          <w:szCs w:val="28"/>
        </w:rPr>
        <w:t>3) Федеральным законом от 06.10.2003 № 131-ФЗ «Об общих принципах организации местного самоуправления в Российской Федерации»</w:t>
      </w:r>
    </w:p>
    <w:p w:rsidR="00130E72" w:rsidRDefault="00130E72" w:rsidP="00130E72">
      <w:pPr>
        <w:jc w:val="both"/>
        <w:rPr>
          <w:sz w:val="28"/>
          <w:szCs w:val="28"/>
        </w:rPr>
      </w:pPr>
      <w:r>
        <w:rPr>
          <w:sz w:val="28"/>
          <w:szCs w:val="28"/>
        </w:rPr>
        <w:t>(«Собрание законодательства РФ», 06.10.2003, № 40, ст. 3822);</w:t>
      </w:r>
    </w:p>
    <w:p w:rsidR="00130E72" w:rsidRDefault="00130E72" w:rsidP="00130E72">
      <w:pPr>
        <w:ind w:firstLine="705"/>
        <w:jc w:val="both"/>
        <w:rPr>
          <w:sz w:val="28"/>
          <w:szCs w:val="28"/>
        </w:rPr>
      </w:pPr>
      <w:r>
        <w:rPr>
          <w:sz w:val="28"/>
          <w:szCs w:val="28"/>
        </w:rPr>
        <w:t>4) Федеральным законом № 210-ФЗ от 27 июля 2010 года «Об организации предоставления государственных и муниципальных услуг» («Российская газета», № 168 от 30. 07. 2010 г.);</w:t>
      </w:r>
    </w:p>
    <w:p w:rsidR="00130E72" w:rsidRDefault="00130E72" w:rsidP="00130E72">
      <w:pPr>
        <w:ind w:firstLine="705"/>
        <w:jc w:val="both"/>
        <w:rPr>
          <w:sz w:val="28"/>
          <w:szCs w:val="28"/>
        </w:rPr>
      </w:pPr>
      <w:r>
        <w:rPr>
          <w:color w:val="000000"/>
          <w:sz w:val="28"/>
          <w:szCs w:val="28"/>
        </w:rPr>
        <w:t>5</w:t>
      </w:r>
      <w:r w:rsidRPr="00657D18">
        <w:rPr>
          <w:color w:val="000000"/>
          <w:sz w:val="28"/>
          <w:szCs w:val="28"/>
        </w:rPr>
        <w:t>) Федеральным законом от 02.05.2006 № 59-ФЗ «О Порядке рассмотрения обращени</w:t>
      </w:r>
      <w:r>
        <w:rPr>
          <w:color w:val="000000"/>
          <w:sz w:val="28"/>
          <w:szCs w:val="28"/>
        </w:rPr>
        <w:t>й граждан Российской Федерации»</w:t>
      </w:r>
      <w:r w:rsidRPr="00657D18">
        <w:rPr>
          <w:color w:val="000000"/>
          <w:sz w:val="28"/>
          <w:szCs w:val="28"/>
        </w:rPr>
        <w:t xml:space="preserve"> </w:t>
      </w:r>
      <w:r>
        <w:rPr>
          <w:color w:val="000000"/>
          <w:sz w:val="28"/>
          <w:szCs w:val="28"/>
        </w:rPr>
        <w:t>(</w:t>
      </w:r>
      <w:r w:rsidRPr="00657D18">
        <w:rPr>
          <w:color w:val="000000"/>
          <w:sz w:val="28"/>
          <w:szCs w:val="28"/>
        </w:rPr>
        <w:t>«Российская газета» № 95 от 05. 05. 2006 г.</w:t>
      </w:r>
      <w:r>
        <w:rPr>
          <w:color w:val="000000"/>
          <w:sz w:val="28"/>
          <w:szCs w:val="28"/>
        </w:rPr>
        <w:t>);</w:t>
      </w:r>
    </w:p>
    <w:p w:rsidR="005E38C9" w:rsidRDefault="00130E72" w:rsidP="00130E72">
      <w:pPr>
        <w:jc w:val="both"/>
        <w:rPr>
          <w:rFonts w:eastAsia="Arial" w:cs="Arial"/>
          <w:color w:val="000000"/>
          <w:sz w:val="28"/>
          <w:szCs w:val="28"/>
        </w:rPr>
      </w:pPr>
      <w:r>
        <w:rPr>
          <w:sz w:val="28"/>
          <w:szCs w:val="28"/>
        </w:rPr>
        <w:t xml:space="preserve">          </w:t>
      </w:r>
      <w:r w:rsidR="005E38C9">
        <w:rPr>
          <w:sz w:val="28"/>
          <w:szCs w:val="28"/>
        </w:rPr>
        <w:t xml:space="preserve">6)  </w:t>
      </w:r>
      <w:r w:rsidR="005E38C9">
        <w:rPr>
          <w:rFonts w:eastAsia="Arial" w:cs="Arial"/>
          <w:color w:val="000000"/>
          <w:sz w:val="28"/>
          <w:szCs w:val="28"/>
        </w:rPr>
        <w:t>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A0787">
        <w:rPr>
          <w:rFonts w:eastAsia="Arial" w:cs="Arial"/>
          <w:color w:val="000000"/>
          <w:sz w:val="28"/>
          <w:szCs w:val="28"/>
        </w:rPr>
        <w:t>, садового дома жилым домом и жилого дома садовым домом</w:t>
      </w:r>
      <w:r w:rsidR="005E38C9">
        <w:rPr>
          <w:rFonts w:eastAsia="Arial" w:cs="Arial"/>
          <w:color w:val="000000"/>
          <w:sz w:val="28"/>
          <w:szCs w:val="28"/>
        </w:rPr>
        <w:t>» («Собрание законодательства РФ», 06 февраля 2006 года, № 6, ст. 702; «Российская газета», № 28, 1020 февраля 2006 года);</w:t>
      </w:r>
    </w:p>
    <w:p w:rsidR="00130E72" w:rsidRDefault="00130E72" w:rsidP="00130E72">
      <w:pPr>
        <w:ind w:firstLine="735"/>
        <w:jc w:val="both"/>
        <w:rPr>
          <w:sz w:val="28"/>
          <w:szCs w:val="28"/>
        </w:rPr>
      </w:pPr>
      <w:r>
        <w:rPr>
          <w:sz w:val="28"/>
          <w:szCs w:val="28"/>
        </w:rPr>
        <w:lastRenderedPageBreak/>
        <w:t xml:space="preserve">7) </w:t>
      </w:r>
      <w:r w:rsidR="003A55BE">
        <w:rPr>
          <w:sz w:val="28"/>
          <w:szCs w:val="28"/>
        </w:rPr>
        <w:t>Распоряжение</w:t>
      </w:r>
      <w:r>
        <w:rPr>
          <w:sz w:val="28"/>
          <w:szCs w:val="28"/>
        </w:rPr>
        <w:t xml:space="preserve"> администрации Троснянского района от </w:t>
      </w:r>
      <w:r w:rsidR="003A55BE">
        <w:rPr>
          <w:sz w:val="28"/>
          <w:szCs w:val="28"/>
        </w:rPr>
        <w:t>19</w:t>
      </w:r>
      <w:r>
        <w:rPr>
          <w:sz w:val="28"/>
          <w:szCs w:val="28"/>
        </w:rPr>
        <w:t xml:space="preserve"> </w:t>
      </w:r>
      <w:r w:rsidR="003A55BE">
        <w:rPr>
          <w:sz w:val="28"/>
          <w:szCs w:val="28"/>
        </w:rPr>
        <w:t xml:space="preserve">ноября </w:t>
      </w:r>
      <w:r>
        <w:rPr>
          <w:sz w:val="28"/>
          <w:szCs w:val="28"/>
        </w:rPr>
        <w:t xml:space="preserve">2015г. № </w:t>
      </w:r>
      <w:r w:rsidR="003A55BE">
        <w:rPr>
          <w:sz w:val="28"/>
          <w:szCs w:val="28"/>
        </w:rPr>
        <w:t xml:space="preserve">195-р «Об утверждении состава межведомственной </w:t>
      </w:r>
      <w:r>
        <w:rPr>
          <w:sz w:val="28"/>
          <w:szCs w:val="28"/>
        </w:rPr>
        <w:t xml:space="preserve">комиссии по </w:t>
      </w:r>
      <w:r w:rsidR="003A55BE">
        <w:rPr>
          <w:sz w:val="28"/>
          <w:szCs w:val="28"/>
        </w:rPr>
        <w:t>признанию помещения</w:t>
      </w:r>
      <w:r>
        <w:rPr>
          <w:sz w:val="28"/>
          <w:szCs w:val="28"/>
        </w:rPr>
        <w:t xml:space="preserve"> жил</w:t>
      </w:r>
      <w:r w:rsidR="003A55BE">
        <w:rPr>
          <w:sz w:val="28"/>
          <w:szCs w:val="28"/>
        </w:rPr>
        <w:t>ым</w:t>
      </w:r>
      <w:r>
        <w:rPr>
          <w:sz w:val="28"/>
          <w:szCs w:val="28"/>
        </w:rPr>
        <w:t xml:space="preserve"> помещени</w:t>
      </w:r>
      <w:r w:rsidR="003A55BE">
        <w:rPr>
          <w:sz w:val="28"/>
          <w:szCs w:val="28"/>
        </w:rPr>
        <w:t>ем</w:t>
      </w:r>
      <w:r>
        <w:rPr>
          <w:sz w:val="28"/>
          <w:szCs w:val="28"/>
        </w:rPr>
        <w:t xml:space="preserve">, жилого помещения </w:t>
      </w:r>
      <w:r w:rsidR="003A55BE">
        <w:rPr>
          <w:sz w:val="28"/>
          <w:szCs w:val="28"/>
        </w:rPr>
        <w:t>непригодным для проживания, многоквартирного дома аварийным и подлежащим сносу или реконструкции»;</w:t>
      </w:r>
    </w:p>
    <w:p w:rsidR="005E38C9" w:rsidRDefault="005E38C9" w:rsidP="005E38C9">
      <w:pPr>
        <w:autoSpaceDE w:val="0"/>
        <w:ind w:firstLine="705"/>
        <w:jc w:val="center"/>
        <w:rPr>
          <w:sz w:val="28"/>
          <w:szCs w:val="28"/>
        </w:rPr>
      </w:pPr>
    </w:p>
    <w:p w:rsidR="005E38C9" w:rsidRDefault="005E38C9" w:rsidP="005E38C9">
      <w:pPr>
        <w:autoSpaceDE w:val="0"/>
        <w:ind w:firstLine="705"/>
        <w:jc w:val="center"/>
        <w:rPr>
          <w:sz w:val="28"/>
          <w:szCs w:val="28"/>
        </w:rPr>
      </w:pPr>
    </w:p>
    <w:p w:rsidR="005E38C9" w:rsidRDefault="005E38C9" w:rsidP="005E38C9">
      <w:pPr>
        <w:autoSpaceDE w:val="0"/>
        <w:ind w:firstLine="705"/>
        <w:jc w:val="center"/>
        <w:rPr>
          <w:sz w:val="28"/>
          <w:szCs w:val="28"/>
        </w:rPr>
      </w:pPr>
      <w:r>
        <w:rPr>
          <w:sz w:val="28"/>
          <w:szCs w:val="28"/>
        </w:rPr>
        <w:t xml:space="preserve">2.6. Перечень документов, необходимых </w:t>
      </w:r>
      <w:r>
        <w:rPr>
          <w:sz w:val="28"/>
          <w:szCs w:val="28"/>
        </w:rPr>
        <w:br/>
        <w:t>для предоставления муниципальной услуги</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2.6.1. </w:t>
      </w:r>
      <w:r w:rsidR="00CD1FFB" w:rsidRPr="00CD1FFB">
        <w:rPr>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w:t>
      </w:r>
      <w:r w:rsidR="00CD1FFB">
        <w:rPr>
          <w:sz w:val="28"/>
          <w:szCs w:val="28"/>
        </w:rPr>
        <w:t>К</w:t>
      </w:r>
      <w:r w:rsidR="00CD1FFB" w:rsidRPr="00CD1FFB">
        <w:rPr>
          <w:sz w:val="28"/>
          <w:szCs w:val="28"/>
        </w:rPr>
        <w:t>омиссию по месту нахождения жилого помещения следующие документы:</w:t>
      </w:r>
    </w:p>
    <w:p w:rsidR="001F6D93" w:rsidRPr="001F6D93" w:rsidRDefault="001F6D93" w:rsidP="001F6D93">
      <w:pPr>
        <w:ind w:firstLine="720"/>
        <w:jc w:val="both"/>
        <w:rPr>
          <w:sz w:val="28"/>
          <w:szCs w:val="28"/>
        </w:rPr>
      </w:pPr>
      <w:r>
        <w:rPr>
          <w:sz w:val="28"/>
          <w:szCs w:val="28"/>
        </w:rPr>
        <w:t>1</w:t>
      </w:r>
      <w:r w:rsidRPr="001F6D93">
        <w:rPr>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F6D93" w:rsidRPr="001F6D93" w:rsidRDefault="001F6D93" w:rsidP="001F6D93">
      <w:pPr>
        <w:ind w:firstLine="720"/>
        <w:jc w:val="both"/>
        <w:rPr>
          <w:sz w:val="28"/>
          <w:szCs w:val="28"/>
        </w:rPr>
      </w:pPr>
      <w:bookmarkStart w:id="4" w:name="dst6"/>
      <w:bookmarkEnd w:id="4"/>
      <w:r>
        <w:rPr>
          <w:sz w:val="28"/>
          <w:szCs w:val="28"/>
        </w:rPr>
        <w:t>2</w:t>
      </w:r>
      <w:r w:rsidRPr="001F6D93">
        <w:rPr>
          <w:sz w:val="28"/>
          <w:szCs w:val="28"/>
        </w:rPr>
        <w:t>) копии правоустанавливающих документов на жилое помещение, право на которое не зарегистрировано в Едином государственном реестре</w:t>
      </w:r>
      <w:r w:rsidR="00E375FC">
        <w:rPr>
          <w:sz w:val="28"/>
          <w:szCs w:val="28"/>
        </w:rPr>
        <w:t xml:space="preserve"> недвижимости</w:t>
      </w:r>
      <w:r w:rsidRPr="001F6D93">
        <w:rPr>
          <w:sz w:val="28"/>
          <w:szCs w:val="28"/>
        </w:rPr>
        <w:t>;</w:t>
      </w:r>
    </w:p>
    <w:p w:rsidR="001F6D93" w:rsidRPr="001F6D93" w:rsidRDefault="007F29D5" w:rsidP="001F6D93">
      <w:pPr>
        <w:ind w:firstLine="720"/>
        <w:jc w:val="both"/>
        <w:rPr>
          <w:sz w:val="28"/>
          <w:szCs w:val="28"/>
        </w:rPr>
      </w:pPr>
      <w:bookmarkStart w:id="5" w:name="dst7"/>
      <w:bookmarkEnd w:id="5"/>
      <w:r>
        <w:rPr>
          <w:sz w:val="28"/>
          <w:szCs w:val="28"/>
        </w:rPr>
        <w:t>3</w:t>
      </w:r>
      <w:r w:rsidR="001F6D93" w:rsidRPr="001F6D93">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1F6D93" w:rsidRPr="001F6D93" w:rsidRDefault="008B34AA" w:rsidP="001F6D93">
      <w:pPr>
        <w:ind w:firstLine="720"/>
        <w:jc w:val="both"/>
        <w:rPr>
          <w:sz w:val="28"/>
          <w:szCs w:val="28"/>
        </w:rPr>
      </w:pPr>
      <w:bookmarkStart w:id="6" w:name="dst8"/>
      <w:bookmarkEnd w:id="6"/>
      <w:r>
        <w:rPr>
          <w:sz w:val="28"/>
          <w:szCs w:val="28"/>
        </w:rPr>
        <w:t>4</w:t>
      </w:r>
      <w:r w:rsidR="001F6D93" w:rsidRPr="001F6D93">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F6D93" w:rsidRPr="001F6D93" w:rsidRDefault="008B34AA" w:rsidP="001F6D93">
      <w:pPr>
        <w:ind w:firstLine="720"/>
        <w:jc w:val="both"/>
        <w:rPr>
          <w:sz w:val="28"/>
          <w:szCs w:val="28"/>
        </w:rPr>
      </w:pPr>
      <w:bookmarkStart w:id="7" w:name="dst9"/>
      <w:bookmarkEnd w:id="7"/>
      <w:r>
        <w:rPr>
          <w:sz w:val="28"/>
          <w:szCs w:val="28"/>
        </w:rPr>
        <w:t>5</w:t>
      </w:r>
      <w:r w:rsidR="001F6D93" w:rsidRPr="001F6D93">
        <w:rPr>
          <w:sz w:val="28"/>
          <w:szCs w:val="28"/>
        </w:rPr>
        <w:t xml:space="preserve">) заключение </w:t>
      </w:r>
      <w:r w:rsidR="00E375FC">
        <w:rPr>
          <w:sz w:val="28"/>
          <w:szCs w:val="28"/>
        </w:rPr>
        <w:t xml:space="preserve">специализированной </w:t>
      </w:r>
      <w:r w:rsidR="001F6D93" w:rsidRPr="001F6D93">
        <w:rPr>
          <w:sz w:val="28"/>
          <w:szCs w:val="28"/>
        </w:rPr>
        <w:t>организации по результатам обследования элементов ограждающих и несущих конструкций жилого помещения - в случае, если в соответствии с </w:t>
      </w:r>
      <w:hyperlink r:id="rId9" w:anchor="dst3" w:history="1">
        <w:r w:rsidR="001F6D93" w:rsidRPr="008B34AA">
          <w:rPr>
            <w:rStyle w:val="a3"/>
            <w:color w:val="000000" w:themeColor="text1"/>
            <w:sz w:val="28"/>
            <w:szCs w:val="28"/>
            <w:u w:val="none"/>
          </w:rPr>
          <w:t>абзацем третьим пункта 44</w:t>
        </w:r>
      </w:hyperlink>
      <w:r w:rsidR="001F6D93" w:rsidRPr="001F6D93">
        <w:rPr>
          <w:sz w:val="28"/>
          <w:szCs w:val="28"/>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F6D93" w:rsidRPr="001F6D93" w:rsidRDefault="000F7DE7" w:rsidP="001F6D93">
      <w:pPr>
        <w:ind w:firstLine="720"/>
        <w:jc w:val="both"/>
        <w:rPr>
          <w:sz w:val="28"/>
          <w:szCs w:val="28"/>
        </w:rPr>
      </w:pPr>
      <w:bookmarkStart w:id="8" w:name="dst10"/>
      <w:bookmarkEnd w:id="8"/>
      <w:r>
        <w:rPr>
          <w:sz w:val="28"/>
          <w:szCs w:val="28"/>
        </w:rPr>
        <w:t>6</w:t>
      </w:r>
      <w:r w:rsidR="001F6D93" w:rsidRPr="001F6D93">
        <w:rPr>
          <w:sz w:val="28"/>
          <w:szCs w:val="28"/>
        </w:rPr>
        <w:t>) заявления, письма, жалобы граждан на неудовлетворительные условия проживания - по усмотрению заявителя.</w:t>
      </w:r>
    </w:p>
    <w:p w:rsidR="005E38C9" w:rsidRDefault="005E38C9" w:rsidP="005E38C9">
      <w:pPr>
        <w:ind w:firstLine="750"/>
        <w:rPr>
          <w:sz w:val="28"/>
          <w:szCs w:val="28"/>
        </w:rPr>
      </w:pPr>
      <w:r>
        <w:rPr>
          <w:sz w:val="28"/>
          <w:szCs w:val="28"/>
        </w:rPr>
        <w:t>2.6.2. Документы, предоставляемые заявителем, должны соответствовать следующим требованиям:</w:t>
      </w:r>
    </w:p>
    <w:p w:rsidR="005E38C9" w:rsidRDefault="005E38C9" w:rsidP="005E38C9">
      <w:pPr>
        <w:pStyle w:val="ConsPlusNormal"/>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тексты документов написаны разборчиво; </w:t>
      </w:r>
    </w:p>
    <w:p w:rsidR="005E38C9" w:rsidRDefault="005E38C9" w:rsidP="005E38C9">
      <w:pPr>
        <w:pStyle w:val="ConsPlusNormal"/>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фамилия, имя и отчества (при наличии) заявителя, его адрес места жительства, телефон (если есть) написаны полностью;</w:t>
      </w:r>
    </w:p>
    <w:p w:rsidR="005E38C9" w:rsidRDefault="005E38C9" w:rsidP="005E38C9">
      <w:pPr>
        <w:pStyle w:val="ConsPlusNormal"/>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документах нет подчисток, приписок, зачеркнутых слов и иных неоговоренных исправлений;</w:t>
      </w:r>
    </w:p>
    <w:p w:rsidR="005E38C9" w:rsidRDefault="005E38C9" w:rsidP="005E38C9">
      <w:pPr>
        <w:pStyle w:val="ConsPlusNormal"/>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не исполнены карандашом;</w:t>
      </w:r>
    </w:p>
    <w:p w:rsidR="005E38C9" w:rsidRDefault="005E38C9" w:rsidP="005E38C9">
      <w:pPr>
        <w:pStyle w:val="ConsPlusNormal"/>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не имеют серьезных повреждений, наличие которых допускает многозначность истолкования содержания.</w:t>
      </w:r>
    </w:p>
    <w:p w:rsidR="00124042" w:rsidRDefault="00124042" w:rsidP="005E38C9">
      <w:pPr>
        <w:pStyle w:val="a4"/>
        <w:spacing w:line="100" w:lineRule="atLeast"/>
        <w:ind w:firstLine="851"/>
        <w:rPr>
          <w:color w:val="000000"/>
        </w:rPr>
      </w:pPr>
      <w:r>
        <w:rPr>
          <w:color w:val="000000"/>
        </w:rPr>
        <w:lastRenderedPageBreak/>
        <w:t>2.6.3.</w:t>
      </w:r>
      <w:r w:rsidR="00EA77C1">
        <w:rPr>
          <w:color w:val="000000"/>
        </w:rPr>
        <w:t xml:space="preserve"> </w:t>
      </w:r>
      <w:r w:rsidRPr="00124042">
        <w:rPr>
          <w:color w:val="000000"/>
        </w:rPr>
        <w:t xml:space="preserve">В случае если заявителем выступает орган государственного надзора (контроля), указанный орган представляет в </w:t>
      </w:r>
      <w:r w:rsidR="00EA77C1">
        <w:rPr>
          <w:color w:val="000000"/>
        </w:rPr>
        <w:t>К</w:t>
      </w:r>
      <w:r w:rsidRPr="00124042">
        <w:rPr>
          <w:color w:val="000000"/>
        </w:rPr>
        <w:t xml:space="preserve">омиссию свое заключение, после рассмотрения которого </w:t>
      </w:r>
      <w:r w:rsidR="00EA77C1">
        <w:rPr>
          <w:color w:val="000000"/>
        </w:rPr>
        <w:t>К</w:t>
      </w:r>
      <w:r w:rsidRPr="00124042">
        <w:rPr>
          <w:color w:val="000000"/>
        </w:rPr>
        <w:t>омиссия предлагает собственнику помещения представить документы, указанные в </w:t>
      </w:r>
      <w:r w:rsidR="00EA77C1">
        <w:rPr>
          <w:color w:val="000000"/>
        </w:rPr>
        <w:t>2.6.1 административного регламента</w:t>
      </w:r>
      <w:r w:rsidRPr="00124042">
        <w:rPr>
          <w:color w:val="000000"/>
        </w:rPr>
        <w:t>.</w:t>
      </w:r>
    </w:p>
    <w:p w:rsidR="005E38C9" w:rsidRDefault="005E38C9" w:rsidP="005E38C9">
      <w:pPr>
        <w:ind w:firstLine="705"/>
        <w:jc w:val="center"/>
      </w:pPr>
    </w:p>
    <w:p w:rsidR="005E38C9" w:rsidRDefault="005E38C9" w:rsidP="005E38C9">
      <w:pPr>
        <w:ind w:firstLine="705"/>
        <w:jc w:val="center"/>
        <w:rPr>
          <w:rFonts w:eastAsia="Arial" w:cs="Arial"/>
          <w:sz w:val="28"/>
          <w:szCs w:val="28"/>
        </w:rPr>
      </w:pPr>
      <w:r>
        <w:rPr>
          <w:sz w:val="28"/>
          <w:szCs w:val="28"/>
        </w:rPr>
        <w:t xml:space="preserve">2.7. </w:t>
      </w:r>
      <w:r>
        <w:rPr>
          <w:rFonts w:eastAsia="Arial" w:cs="Arial"/>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E38C9" w:rsidRDefault="005E38C9" w:rsidP="005E38C9">
      <w:pPr>
        <w:ind w:firstLine="705"/>
        <w:jc w:val="both"/>
        <w:rPr>
          <w:sz w:val="28"/>
          <w:szCs w:val="28"/>
        </w:rPr>
      </w:pPr>
    </w:p>
    <w:p w:rsidR="005E38C9" w:rsidRDefault="005E38C9" w:rsidP="005E38C9">
      <w:pPr>
        <w:ind w:firstLine="690"/>
        <w:jc w:val="both"/>
        <w:rPr>
          <w:color w:val="000000"/>
          <w:sz w:val="28"/>
          <w:szCs w:val="28"/>
        </w:rPr>
      </w:pPr>
      <w:r>
        <w:rPr>
          <w:sz w:val="28"/>
          <w:szCs w:val="28"/>
        </w:rPr>
        <w:t xml:space="preserve">2.7.1. </w:t>
      </w:r>
      <w:r>
        <w:rPr>
          <w:color w:val="000000"/>
          <w:sz w:val="28"/>
          <w:szCs w:val="28"/>
        </w:rPr>
        <w:t>Перечень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266" w:rsidRPr="00C53266" w:rsidRDefault="00C53266" w:rsidP="00C53266">
      <w:pPr>
        <w:ind w:firstLine="705"/>
        <w:jc w:val="both"/>
        <w:rPr>
          <w:color w:val="000000"/>
          <w:sz w:val="28"/>
          <w:szCs w:val="28"/>
          <w:shd w:val="clear" w:color="auto" w:fill="FFFFFF"/>
        </w:rPr>
      </w:pPr>
      <w:r>
        <w:rPr>
          <w:color w:val="000000"/>
          <w:sz w:val="28"/>
          <w:szCs w:val="28"/>
          <w:shd w:val="clear" w:color="auto" w:fill="FFFFFF"/>
        </w:rPr>
        <w:t>1</w:t>
      </w:r>
      <w:r w:rsidRPr="00C53266">
        <w:rPr>
          <w:color w:val="000000"/>
          <w:sz w:val="28"/>
          <w:szCs w:val="28"/>
          <w:shd w:val="clear" w:color="auto" w:fill="FFFFFF"/>
        </w:rPr>
        <w:t xml:space="preserve">) сведения из Единого государственного реестра </w:t>
      </w:r>
      <w:r w:rsidR="00C8738A">
        <w:rPr>
          <w:color w:val="000000"/>
          <w:sz w:val="28"/>
          <w:szCs w:val="28"/>
          <w:shd w:val="clear" w:color="auto" w:fill="FFFFFF"/>
        </w:rPr>
        <w:t>недвижимости</w:t>
      </w:r>
      <w:r w:rsidRPr="00C53266">
        <w:rPr>
          <w:color w:val="000000"/>
          <w:sz w:val="28"/>
          <w:szCs w:val="28"/>
          <w:shd w:val="clear" w:color="auto" w:fill="FFFFFF"/>
        </w:rPr>
        <w:t>;</w:t>
      </w:r>
    </w:p>
    <w:p w:rsidR="00C53266" w:rsidRPr="00C53266" w:rsidRDefault="00C53266" w:rsidP="00C53266">
      <w:pPr>
        <w:ind w:firstLine="705"/>
        <w:jc w:val="both"/>
        <w:rPr>
          <w:color w:val="000000"/>
          <w:sz w:val="28"/>
          <w:szCs w:val="28"/>
          <w:shd w:val="clear" w:color="auto" w:fill="FFFFFF"/>
        </w:rPr>
      </w:pPr>
      <w:bookmarkStart w:id="9" w:name="dst17"/>
      <w:bookmarkEnd w:id="9"/>
      <w:r>
        <w:rPr>
          <w:color w:val="000000"/>
          <w:sz w:val="28"/>
          <w:szCs w:val="28"/>
          <w:shd w:val="clear" w:color="auto" w:fill="FFFFFF"/>
        </w:rPr>
        <w:t>2</w:t>
      </w:r>
      <w:r w:rsidRPr="00C53266">
        <w:rPr>
          <w:color w:val="000000"/>
          <w:sz w:val="28"/>
          <w:szCs w:val="28"/>
          <w:shd w:val="clear" w:color="auto" w:fill="FFFFFF"/>
        </w:rPr>
        <w:t>) технический паспорт жилого помещения, а для нежилых помещений - технический план;</w:t>
      </w:r>
    </w:p>
    <w:p w:rsidR="00C53266" w:rsidRDefault="00C53266" w:rsidP="00C53266">
      <w:pPr>
        <w:ind w:firstLine="705"/>
        <w:jc w:val="both"/>
        <w:rPr>
          <w:color w:val="000000"/>
          <w:sz w:val="28"/>
          <w:szCs w:val="28"/>
          <w:shd w:val="clear" w:color="auto" w:fill="FFFFFF"/>
        </w:rPr>
      </w:pPr>
      <w:bookmarkStart w:id="10" w:name="dst18"/>
      <w:bookmarkEnd w:id="10"/>
      <w:r>
        <w:rPr>
          <w:color w:val="000000"/>
          <w:sz w:val="28"/>
          <w:szCs w:val="28"/>
          <w:shd w:val="clear" w:color="auto" w:fill="FFFFFF"/>
        </w:rPr>
        <w:t>3</w:t>
      </w:r>
      <w:r w:rsidRPr="00C53266">
        <w:rPr>
          <w:color w:val="000000"/>
          <w:sz w:val="28"/>
          <w:szCs w:val="28"/>
          <w:shd w:val="clear" w:color="auto" w:fill="FFFFFF"/>
        </w:rPr>
        <w:t>)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anchor="dst3" w:history="1">
        <w:r w:rsidRPr="00C53266">
          <w:rPr>
            <w:rStyle w:val="a3"/>
            <w:color w:val="000000" w:themeColor="text1"/>
            <w:sz w:val="28"/>
            <w:szCs w:val="28"/>
            <w:u w:val="none"/>
            <w:shd w:val="clear" w:color="auto" w:fill="FFFFFF"/>
          </w:rPr>
          <w:t>абзацем третьим пункта 44</w:t>
        </w:r>
      </w:hyperlink>
      <w:r w:rsidRPr="00C53266">
        <w:rPr>
          <w:color w:val="000000"/>
          <w:sz w:val="28"/>
          <w:szCs w:val="28"/>
          <w:shd w:val="clear" w:color="auto" w:fill="FFFFFF"/>
        </w:rPr>
        <w:t>  Положения</w:t>
      </w:r>
      <w:r w:rsidR="00F323EE" w:rsidRPr="00F323EE">
        <w:t xml:space="preserve"> </w:t>
      </w:r>
      <w:r w:rsidR="00F323EE" w:rsidRPr="00F323EE">
        <w:rPr>
          <w:color w:val="000000"/>
          <w:sz w:val="28"/>
          <w:szCs w:val="28"/>
          <w:shd w:val="clear" w:color="auto" w:fill="FFFFFF"/>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53266">
        <w:rPr>
          <w:color w:val="000000"/>
          <w:sz w:val="28"/>
          <w:szCs w:val="28"/>
          <w:shd w:val="clear" w:color="auto" w:fill="FFFFFF"/>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00F323EE" w:rsidRPr="00F323EE">
        <w:rPr>
          <w:color w:val="000000"/>
          <w:sz w:val="28"/>
          <w:szCs w:val="28"/>
          <w:shd w:val="clear" w:color="auto" w:fill="FFFFFF"/>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53266">
        <w:rPr>
          <w:color w:val="000000"/>
          <w:sz w:val="28"/>
          <w:szCs w:val="28"/>
          <w:shd w:val="clear" w:color="auto" w:fill="FFFFFF"/>
        </w:rPr>
        <w:t>требованиям.</w:t>
      </w:r>
    </w:p>
    <w:p w:rsidR="001B38E7" w:rsidRDefault="001B38E7" w:rsidP="001B38E7">
      <w:pPr>
        <w:ind w:firstLine="720"/>
        <w:jc w:val="both"/>
        <w:rPr>
          <w:sz w:val="28"/>
          <w:szCs w:val="28"/>
        </w:rPr>
      </w:pPr>
      <w:r>
        <w:rPr>
          <w:sz w:val="28"/>
          <w:szCs w:val="28"/>
        </w:rPr>
        <w:t>2.7.2. Заявитель вправе представить документы, указанные в пункте 2.7.1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38E7" w:rsidRPr="001B38E7" w:rsidRDefault="001B38E7" w:rsidP="001B38E7">
      <w:pPr>
        <w:ind w:firstLine="720"/>
        <w:jc w:val="both"/>
        <w:rPr>
          <w:sz w:val="28"/>
          <w:szCs w:val="28"/>
        </w:rPr>
      </w:pPr>
      <w:r>
        <w:rPr>
          <w:sz w:val="28"/>
          <w:szCs w:val="28"/>
        </w:rPr>
        <w:t>2.7.3. В случае, если заявитель не представил документы, указанные в пункте 2.7.1 Административного регламента самостоятельно, Отдел запрашивает указанные документы в порядке межведомственного взаимодействия.</w:t>
      </w:r>
    </w:p>
    <w:p w:rsidR="005E38C9" w:rsidRDefault="001B38E7" w:rsidP="005E38C9">
      <w:pPr>
        <w:ind w:firstLine="705"/>
        <w:jc w:val="both"/>
        <w:rPr>
          <w:color w:val="000000"/>
          <w:sz w:val="28"/>
          <w:szCs w:val="28"/>
          <w:shd w:val="clear" w:color="auto" w:fill="FFFFFF"/>
        </w:rPr>
      </w:pPr>
      <w:r w:rsidRPr="001B38E7">
        <w:rPr>
          <w:color w:val="000000"/>
          <w:sz w:val="28"/>
          <w:szCs w:val="28"/>
          <w:shd w:val="clear" w:color="auto" w:fill="FFFFFF"/>
        </w:rPr>
        <w:t xml:space="preserve">Комиссия вправе запрашивать </w:t>
      </w:r>
      <w:r>
        <w:rPr>
          <w:color w:val="000000"/>
          <w:sz w:val="28"/>
          <w:szCs w:val="28"/>
          <w:shd w:val="clear" w:color="auto" w:fill="FFFFFF"/>
        </w:rPr>
        <w:t>документы</w:t>
      </w:r>
      <w:r>
        <w:rPr>
          <w:sz w:val="28"/>
          <w:szCs w:val="28"/>
        </w:rPr>
        <w:t>, указанные в пункте 2.7.1 Административного регламента</w:t>
      </w:r>
      <w:r w:rsidRPr="001B38E7">
        <w:rPr>
          <w:color w:val="000000"/>
          <w:sz w:val="28"/>
          <w:szCs w:val="28"/>
          <w:shd w:val="clear" w:color="auto" w:fill="FFFFFF"/>
        </w:rPr>
        <w:t xml:space="preserve"> в органах государственного надзора (контроля), указанных в</w:t>
      </w:r>
      <w:r w:rsidRPr="001B38E7">
        <w:rPr>
          <w:rStyle w:val="apple-converted-space"/>
          <w:color w:val="000000"/>
          <w:sz w:val="28"/>
          <w:szCs w:val="28"/>
          <w:shd w:val="clear" w:color="auto" w:fill="FFFFFF"/>
        </w:rPr>
        <w:t> </w:t>
      </w:r>
      <w:hyperlink r:id="rId11" w:anchor="dst100148" w:history="1">
        <w:r w:rsidRPr="00590E33">
          <w:rPr>
            <w:rStyle w:val="a3"/>
            <w:color w:val="000000" w:themeColor="text1"/>
            <w:sz w:val="28"/>
            <w:szCs w:val="28"/>
            <w:u w:val="none"/>
            <w:shd w:val="clear" w:color="auto" w:fill="FFFFFF"/>
          </w:rPr>
          <w:t>абзаце пятом пункта 7</w:t>
        </w:r>
      </w:hyperlink>
      <w:r w:rsidRPr="001B38E7">
        <w:rPr>
          <w:rStyle w:val="apple-converted-space"/>
          <w:color w:val="000000"/>
          <w:sz w:val="28"/>
          <w:szCs w:val="28"/>
          <w:shd w:val="clear" w:color="auto" w:fill="FFFFFF"/>
        </w:rPr>
        <w:t> </w:t>
      </w:r>
      <w:r w:rsidRPr="001B38E7">
        <w:rPr>
          <w:color w:val="000000"/>
          <w:sz w:val="28"/>
          <w:szCs w:val="28"/>
          <w:shd w:val="clear" w:color="auto" w:fill="FFFFFF"/>
        </w:rPr>
        <w:t xml:space="preserve"> Положения.</w:t>
      </w:r>
    </w:p>
    <w:p w:rsidR="00ED2AFC" w:rsidRPr="001B38E7" w:rsidRDefault="00ED2AFC" w:rsidP="005E38C9">
      <w:pPr>
        <w:ind w:firstLine="705"/>
        <w:jc w:val="both"/>
        <w:rPr>
          <w:sz w:val="28"/>
          <w:szCs w:val="28"/>
        </w:rPr>
      </w:pPr>
    </w:p>
    <w:p w:rsidR="005E38C9" w:rsidRDefault="005E38C9" w:rsidP="005E38C9">
      <w:pPr>
        <w:ind w:firstLine="705"/>
        <w:jc w:val="center"/>
        <w:rPr>
          <w:sz w:val="28"/>
          <w:szCs w:val="28"/>
        </w:rPr>
      </w:pPr>
      <w:r>
        <w:rPr>
          <w:sz w:val="28"/>
          <w:szCs w:val="28"/>
        </w:rPr>
        <w:t>2.8. Указание на запрет требования от заявителя отдельных документов, необходимых для предоставления муниципальной услуги</w:t>
      </w:r>
    </w:p>
    <w:p w:rsidR="005E38C9" w:rsidRDefault="005E38C9" w:rsidP="005E38C9">
      <w:pPr>
        <w:ind w:firstLine="705"/>
        <w:jc w:val="both"/>
        <w:rPr>
          <w:sz w:val="28"/>
          <w:szCs w:val="28"/>
        </w:rPr>
      </w:pPr>
    </w:p>
    <w:p w:rsidR="005E38C9" w:rsidRDefault="005E38C9" w:rsidP="005E38C9">
      <w:pPr>
        <w:ind w:firstLine="720"/>
        <w:jc w:val="both"/>
        <w:rPr>
          <w:sz w:val="28"/>
          <w:szCs w:val="28"/>
        </w:rPr>
      </w:pPr>
      <w:r>
        <w:rPr>
          <w:sz w:val="28"/>
          <w:szCs w:val="28"/>
        </w:rPr>
        <w:t xml:space="preserve">2.8.1. Требовать от заявителя предоставления иных документов </w:t>
      </w:r>
      <w:r>
        <w:rPr>
          <w:sz w:val="28"/>
          <w:szCs w:val="28"/>
        </w:rPr>
        <w:br/>
        <w:t xml:space="preserve">и информации или осуществления действий, не предусмотренных </w:t>
      </w:r>
      <w:r>
        <w:rPr>
          <w:sz w:val="28"/>
          <w:szCs w:val="28"/>
        </w:rPr>
        <w:lastRenderedPageBreak/>
        <w:t>нормативными правовыми актами, регулирующими отношения в сфере предоставления муниципальной услуги, запрещается.</w:t>
      </w:r>
    </w:p>
    <w:p w:rsidR="005E38C9" w:rsidRDefault="005E38C9" w:rsidP="005E38C9">
      <w:pPr>
        <w:ind w:firstLine="705"/>
        <w:jc w:val="both"/>
        <w:rPr>
          <w:sz w:val="28"/>
          <w:szCs w:val="28"/>
        </w:rPr>
      </w:pPr>
      <w:r>
        <w:rPr>
          <w:sz w:val="28"/>
          <w:szCs w:val="28"/>
        </w:rPr>
        <w:t>2.8.2. Требовать от заявителя представления документов и информации, которые в соответствии с нормативными правовыми актами Российской Федерации, Орловской области и органов местного самоуправления   находятся в распоряжении Отдела,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запрещается.</w:t>
      </w:r>
    </w:p>
    <w:p w:rsidR="00F323EE" w:rsidRPr="00F323EE" w:rsidRDefault="00F323EE" w:rsidP="00F323EE">
      <w:pPr>
        <w:ind w:firstLine="705"/>
        <w:jc w:val="both"/>
        <w:rPr>
          <w:sz w:val="28"/>
          <w:szCs w:val="28"/>
        </w:rPr>
      </w:pPr>
      <w:r>
        <w:rPr>
          <w:sz w:val="28"/>
          <w:szCs w:val="28"/>
        </w:rPr>
        <w:t>2.8.</w:t>
      </w:r>
      <w:r w:rsidRPr="00F323EE">
        <w:rPr>
          <w:sz w:val="28"/>
          <w:szCs w:val="28"/>
        </w:rPr>
        <w:t>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38C9" w:rsidRDefault="00F323EE" w:rsidP="00F323EE">
      <w:pPr>
        <w:ind w:firstLine="705"/>
        <w:jc w:val="both"/>
        <w:rPr>
          <w:sz w:val="28"/>
          <w:szCs w:val="28"/>
        </w:rPr>
      </w:pPr>
      <w:r>
        <w:rPr>
          <w:sz w:val="28"/>
          <w:szCs w:val="28"/>
        </w:rPr>
        <w:t>2.8.</w:t>
      </w:r>
      <w:r w:rsidRPr="00F323EE">
        <w:rPr>
          <w:sz w:val="28"/>
          <w:szCs w:val="28"/>
        </w:rPr>
        <w:t>4. Для обработки органами, предоставляющими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F323EE" w:rsidRDefault="00F323EE" w:rsidP="005E38C9">
      <w:pPr>
        <w:ind w:firstLine="705"/>
        <w:jc w:val="both"/>
        <w:rPr>
          <w:sz w:val="28"/>
          <w:szCs w:val="28"/>
        </w:rPr>
      </w:pPr>
    </w:p>
    <w:p w:rsidR="00C6702E" w:rsidRPr="00A91772" w:rsidRDefault="00C6702E" w:rsidP="00C6702E">
      <w:pPr>
        <w:spacing w:line="100" w:lineRule="atLeast"/>
        <w:ind w:firstLine="720"/>
        <w:jc w:val="both"/>
        <w:rPr>
          <w:sz w:val="28"/>
          <w:szCs w:val="28"/>
        </w:rPr>
      </w:pPr>
      <w:r>
        <w:rPr>
          <w:sz w:val="28"/>
          <w:szCs w:val="28"/>
        </w:rPr>
        <w:t>2</w:t>
      </w:r>
      <w:r w:rsidRPr="00A91772">
        <w:rPr>
          <w:sz w:val="28"/>
          <w:szCs w:val="28"/>
        </w:rPr>
        <w:t>.9. Основания для отказа в приеме  документов, необходимых для предоставления муниципальной услуги</w:t>
      </w:r>
    </w:p>
    <w:p w:rsidR="00C6702E" w:rsidRPr="00A91772" w:rsidRDefault="00C6702E" w:rsidP="00C6702E">
      <w:pPr>
        <w:spacing w:line="100" w:lineRule="atLeast"/>
        <w:ind w:firstLine="720"/>
        <w:jc w:val="both"/>
        <w:rPr>
          <w:sz w:val="28"/>
          <w:szCs w:val="28"/>
        </w:rPr>
      </w:pPr>
    </w:p>
    <w:p w:rsidR="00C6702E" w:rsidRPr="00A91772" w:rsidRDefault="00C6702E" w:rsidP="00E2786C">
      <w:pPr>
        <w:spacing w:line="100" w:lineRule="atLeast"/>
        <w:ind w:firstLine="720"/>
        <w:jc w:val="both"/>
        <w:rPr>
          <w:sz w:val="28"/>
          <w:szCs w:val="28"/>
          <w:lang w:eastAsia="ru-RU"/>
        </w:rPr>
      </w:pPr>
      <w:r w:rsidRPr="0076493A">
        <w:rPr>
          <w:sz w:val="28"/>
          <w:szCs w:val="28"/>
        </w:rPr>
        <w:t xml:space="preserve">2.9.1. </w:t>
      </w:r>
      <w:r w:rsidR="00A93F4B">
        <w:rPr>
          <w:rFonts w:eastAsia="Arial"/>
          <w:iCs/>
          <w:sz w:val="28"/>
          <w:szCs w:val="28"/>
        </w:rPr>
        <w:t>Основания для отказа в приеме документов, необходимых для предоставления муниципальной услуги, отсутствуют.</w:t>
      </w:r>
    </w:p>
    <w:p w:rsidR="00C6702E" w:rsidRPr="00A91772" w:rsidRDefault="00C6702E" w:rsidP="00C6702E">
      <w:pPr>
        <w:spacing w:line="100" w:lineRule="atLeast"/>
        <w:ind w:firstLine="705"/>
        <w:jc w:val="both"/>
        <w:rPr>
          <w:sz w:val="28"/>
          <w:szCs w:val="28"/>
        </w:rPr>
      </w:pPr>
    </w:p>
    <w:p w:rsidR="00C6702E" w:rsidRPr="00A91772" w:rsidRDefault="00C6702E" w:rsidP="00C6702E">
      <w:pPr>
        <w:spacing w:line="100" w:lineRule="atLeast"/>
        <w:ind w:firstLine="705"/>
        <w:jc w:val="center"/>
        <w:rPr>
          <w:bCs/>
          <w:sz w:val="28"/>
          <w:szCs w:val="28"/>
        </w:rPr>
      </w:pPr>
      <w:r w:rsidRPr="00A91772">
        <w:rPr>
          <w:sz w:val="28"/>
          <w:szCs w:val="28"/>
        </w:rPr>
        <w:t xml:space="preserve">2.10. </w:t>
      </w:r>
      <w:r w:rsidRPr="00A91772">
        <w:rPr>
          <w:bCs/>
          <w:sz w:val="28"/>
          <w:szCs w:val="28"/>
        </w:rPr>
        <w:t xml:space="preserve">Основания для приостановления или </w:t>
      </w:r>
      <w:r w:rsidRPr="00A91772">
        <w:rPr>
          <w:bCs/>
          <w:i/>
          <w:sz w:val="28"/>
          <w:szCs w:val="28"/>
        </w:rPr>
        <w:t xml:space="preserve"> </w:t>
      </w:r>
      <w:r w:rsidRPr="00A91772">
        <w:rPr>
          <w:bCs/>
          <w:sz w:val="28"/>
          <w:szCs w:val="28"/>
        </w:rPr>
        <w:t>отказа в предоставлении муниципальной услуги</w:t>
      </w:r>
    </w:p>
    <w:p w:rsidR="00C6702E" w:rsidRPr="00A91772" w:rsidRDefault="00C6702E" w:rsidP="00C6702E">
      <w:pPr>
        <w:pStyle w:val="ConsPlusNormal"/>
        <w:spacing w:line="100" w:lineRule="atLeast"/>
        <w:ind w:firstLine="709"/>
        <w:jc w:val="both"/>
        <w:rPr>
          <w:rFonts w:ascii="Times New Roman" w:hAnsi="Times New Roman"/>
          <w:b/>
          <w:bCs/>
          <w:sz w:val="28"/>
          <w:szCs w:val="28"/>
        </w:rPr>
      </w:pPr>
    </w:p>
    <w:p w:rsidR="005E38C9" w:rsidRPr="00BA0165" w:rsidRDefault="00C6702E" w:rsidP="00BA0165">
      <w:pPr>
        <w:spacing w:line="100" w:lineRule="atLeast"/>
        <w:ind w:firstLine="735"/>
        <w:jc w:val="both"/>
      </w:pPr>
      <w:r w:rsidRPr="00A91772">
        <w:rPr>
          <w:bCs/>
          <w:sz w:val="28"/>
          <w:szCs w:val="28"/>
        </w:rPr>
        <w:t>2.10.1.</w:t>
      </w:r>
      <w:r w:rsidR="00BA0165" w:rsidRPr="00BA0165">
        <w:rPr>
          <w:bCs/>
          <w:sz w:val="28"/>
          <w:szCs w:val="28"/>
        </w:rPr>
        <w:t xml:space="preserve"> </w:t>
      </w:r>
      <w:r w:rsidR="00BA0165" w:rsidRPr="00BD4EFC">
        <w:rPr>
          <w:bCs/>
          <w:sz w:val="28"/>
          <w:szCs w:val="28"/>
        </w:rPr>
        <w:t>Основания для приостановления в предоставлении муниципальной услуги</w:t>
      </w:r>
      <w:r w:rsidR="00BA0165">
        <w:rPr>
          <w:bCs/>
          <w:sz w:val="28"/>
          <w:szCs w:val="28"/>
        </w:rPr>
        <w:t>, отсутствуют.</w:t>
      </w:r>
    </w:p>
    <w:p w:rsidR="005E38C9" w:rsidRPr="00F031F5" w:rsidRDefault="005E38C9" w:rsidP="005E38C9">
      <w:pPr>
        <w:ind w:firstLine="705"/>
        <w:jc w:val="both"/>
        <w:rPr>
          <w:color w:val="000000"/>
          <w:sz w:val="28"/>
          <w:szCs w:val="28"/>
        </w:rPr>
      </w:pPr>
      <w:r w:rsidRPr="00F031F5">
        <w:rPr>
          <w:sz w:val="28"/>
          <w:szCs w:val="28"/>
        </w:rPr>
        <w:t>2.10.</w:t>
      </w:r>
      <w:r w:rsidR="00BA0165" w:rsidRPr="00F031F5">
        <w:rPr>
          <w:sz w:val="28"/>
          <w:szCs w:val="28"/>
        </w:rPr>
        <w:t>2</w:t>
      </w:r>
      <w:r w:rsidRPr="00F031F5">
        <w:rPr>
          <w:sz w:val="28"/>
          <w:szCs w:val="28"/>
        </w:rPr>
        <w:t xml:space="preserve">. </w:t>
      </w:r>
      <w:r w:rsidRPr="00F031F5">
        <w:rPr>
          <w:color w:val="000000"/>
          <w:sz w:val="28"/>
          <w:szCs w:val="28"/>
        </w:rPr>
        <w:t>В предоставлении муниципальной услуги отказывается в случае:</w:t>
      </w:r>
    </w:p>
    <w:p w:rsidR="005E38C9" w:rsidRPr="00F031F5" w:rsidRDefault="002A2DCA" w:rsidP="002A2DCA">
      <w:pPr>
        <w:pStyle w:val="ConsPlusNormal"/>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A0165" w:rsidRPr="00F031F5">
        <w:rPr>
          <w:rFonts w:ascii="Times New Roman" w:eastAsia="Times New Roman" w:hAnsi="Times New Roman"/>
          <w:color w:val="000000"/>
          <w:sz w:val="28"/>
          <w:szCs w:val="28"/>
        </w:rPr>
        <w:t xml:space="preserve">1) </w:t>
      </w:r>
      <w:r w:rsidR="005E38C9" w:rsidRPr="00F031F5">
        <w:rPr>
          <w:rFonts w:ascii="Times New Roman" w:eastAsia="Times New Roman" w:hAnsi="Times New Roman"/>
          <w:color w:val="000000"/>
          <w:sz w:val="28"/>
          <w:szCs w:val="28"/>
        </w:rPr>
        <w:t>наличия в документах, представленных заявителем, недостоверных сведений или несоответствия их требованиям законодательства, требованиям, указанным в пункте 2.6.</w:t>
      </w:r>
      <w:r w:rsidR="00BA0165" w:rsidRPr="00F031F5">
        <w:rPr>
          <w:rFonts w:ascii="Times New Roman" w:eastAsia="Times New Roman" w:hAnsi="Times New Roman"/>
          <w:color w:val="000000"/>
          <w:sz w:val="28"/>
          <w:szCs w:val="28"/>
        </w:rPr>
        <w:t>1</w:t>
      </w:r>
      <w:r w:rsidR="005E38C9" w:rsidRPr="00F031F5">
        <w:rPr>
          <w:rFonts w:ascii="Times New Roman" w:eastAsia="Times New Roman" w:hAnsi="Times New Roman"/>
          <w:color w:val="000000"/>
          <w:sz w:val="28"/>
          <w:szCs w:val="28"/>
        </w:rPr>
        <w:t xml:space="preserve"> подраздела 2.6 настоящего раздела;</w:t>
      </w:r>
    </w:p>
    <w:p w:rsidR="005E38C9" w:rsidRDefault="002A2DCA" w:rsidP="002A2DCA">
      <w:pPr>
        <w:pStyle w:val="ConsPlusNormal"/>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A0165" w:rsidRPr="00F031F5">
        <w:rPr>
          <w:rFonts w:ascii="Times New Roman" w:eastAsia="Times New Roman" w:hAnsi="Times New Roman"/>
          <w:color w:val="000000"/>
          <w:sz w:val="28"/>
          <w:szCs w:val="28"/>
        </w:rPr>
        <w:t xml:space="preserve">2) </w:t>
      </w:r>
      <w:r w:rsidR="005E38C9" w:rsidRPr="00F031F5">
        <w:rPr>
          <w:rFonts w:ascii="Times New Roman" w:eastAsia="Times New Roman" w:hAnsi="Times New Roman"/>
          <w:color w:val="000000"/>
          <w:sz w:val="28"/>
          <w:szCs w:val="28"/>
        </w:rPr>
        <w:t>непредставления или представления неполного комплекта документов, указанных в</w:t>
      </w:r>
      <w:r>
        <w:rPr>
          <w:rFonts w:ascii="Times New Roman" w:eastAsia="Times New Roman" w:hAnsi="Times New Roman"/>
          <w:color w:val="000000"/>
          <w:sz w:val="28"/>
          <w:szCs w:val="28"/>
        </w:rPr>
        <w:t xml:space="preserve"> пункте 2.6.1 подраздела 2.6</w:t>
      </w:r>
      <w:r w:rsidR="005E38C9" w:rsidRPr="00F031F5">
        <w:rPr>
          <w:rFonts w:ascii="Times New Roman" w:eastAsia="Times New Roman" w:hAnsi="Times New Roman"/>
          <w:color w:val="000000"/>
          <w:sz w:val="28"/>
          <w:szCs w:val="28"/>
        </w:rPr>
        <w:t xml:space="preserve"> настояще</w:t>
      </w:r>
      <w:r>
        <w:rPr>
          <w:rFonts w:ascii="Times New Roman" w:eastAsia="Times New Roman" w:hAnsi="Times New Roman"/>
          <w:color w:val="000000"/>
          <w:sz w:val="28"/>
          <w:szCs w:val="28"/>
        </w:rPr>
        <w:t xml:space="preserve">го </w:t>
      </w:r>
      <w:r w:rsidR="005E38C9" w:rsidRPr="00F031F5">
        <w:rPr>
          <w:rFonts w:ascii="Times New Roman" w:eastAsia="Times New Roman" w:hAnsi="Times New Roman"/>
          <w:color w:val="000000"/>
          <w:sz w:val="28"/>
          <w:szCs w:val="28"/>
        </w:rPr>
        <w:t>административно</w:t>
      </w:r>
      <w:r>
        <w:rPr>
          <w:rFonts w:ascii="Times New Roman" w:eastAsia="Times New Roman" w:hAnsi="Times New Roman"/>
          <w:color w:val="000000"/>
          <w:sz w:val="28"/>
          <w:szCs w:val="28"/>
        </w:rPr>
        <w:t>го</w:t>
      </w:r>
      <w:r w:rsidR="005E38C9" w:rsidRPr="00F031F5">
        <w:rPr>
          <w:rFonts w:ascii="Times New Roman" w:eastAsia="Times New Roman" w:hAnsi="Times New Roman"/>
          <w:color w:val="000000"/>
          <w:sz w:val="28"/>
          <w:szCs w:val="28"/>
        </w:rPr>
        <w:t xml:space="preserve"> регламент</w:t>
      </w:r>
      <w:r>
        <w:rPr>
          <w:rFonts w:ascii="Times New Roman" w:eastAsia="Times New Roman" w:hAnsi="Times New Roman"/>
          <w:color w:val="000000"/>
          <w:sz w:val="28"/>
          <w:szCs w:val="28"/>
        </w:rPr>
        <w:t>а</w:t>
      </w:r>
      <w:r w:rsidR="00D247CA">
        <w:rPr>
          <w:rFonts w:ascii="Times New Roman" w:eastAsia="Times New Roman" w:hAnsi="Times New Roman"/>
          <w:color w:val="000000"/>
          <w:sz w:val="28"/>
          <w:szCs w:val="28"/>
        </w:rPr>
        <w:t>;</w:t>
      </w:r>
    </w:p>
    <w:p w:rsidR="00D247CA" w:rsidRDefault="00D247CA" w:rsidP="002A2DCA">
      <w:pPr>
        <w:pStyle w:val="ConsPlusNormal"/>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 </w:t>
      </w:r>
      <w:r w:rsidRPr="00D247CA">
        <w:rPr>
          <w:rFonts w:ascii="Times New Roman" w:eastAsia="Times New Roman" w:hAnsi="Times New Roman"/>
          <w:color w:val="000000"/>
          <w:sz w:val="28"/>
          <w:szCs w:val="28"/>
        </w:rPr>
        <w:t xml:space="preserve">невозможности истребования </w:t>
      </w:r>
      <w:r w:rsidRPr="00F031F5">
        <w:rPr>
          <w:rFonts w:ascii="Times New Roman" w:eastAsia="Times New Roman" w:hAnsi="Times New Roman"/>
          <w:color w:val="000000"/>
          <w:sz w:val="28"/>
          <w:szCs w:val="28"/>
        </w:rPr>
        <w:t>документов, указанных в</w:t>
      </w:r>
      <w:r>
        <w:rPr>
          <w:rFonts w:ascii="Times New Roman" w:eastAsia="Times New Roman" w:hAnsi="Times New Roman"/>
          <w:color w:val="000000"/>
          <w:sz w:val="28"/>
          <w:szCs w:val="28"/>
        </w:rPr>
        <w:t xml:space="preserve"> пункте 2.7.1</w:t>
      </w:r>
      <w:r w:rsidRPr="00D247C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подраздела 2.7 настоящего административного регламента </w:t>
      </w:r>
      <w:r w:rsidRPr="00D247CA">
        <w:rPr>
          <w:rFonts w:ascii="Times New Roman" w:eastAsia="Times New Roman" w:hAnsi="Times New Roman"/>
          <w:color w:val="000000"/>
          <w:sz w:val="28"/>
          <w:szCs w:val="28"/>
        </w:rPr>
        <w:t>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w:t>
      </w:r>
      <w:r>
        <w:rPr>
          <w:rFonts w:ascii="Times New Roman" w:eastAsia="Times New Roman" w:hAnsi="Times New Roman"/>
          <w:color w:val="000000"/>
          <w:sz w:val="28"/>
          <w:szCs w:val="28"/>
        </w:rPr>
        <w:t>ого электронного взаимодействия;</w:t>
      </w:r>
    </w:p>
    <w:p w:rsidR="005E38C9" w:rsidRDefault="006A7583" w:rsidP="006A7583">
      <w:pPr>
        <w:ind w:firstLine="705"/>
        <w:jc w:val="both"/>
        <w:rPr>
          <w:sz w:val="28"/>
          <w:szCs w:val="28"/>
        </w:rPr>
      </w:pPr>
      <w:r w:rsidRPr="006A7583">
        <w:rPr>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от 28.01.2006 № 47.</w:t>
      </w:r>
    </w:p>
    <w:p w:rsidR="006A7583" w:rsidRPr="006A7583" w:rsidRDefault="006A7583" w:rsidP="006A7583">
      <w:pPr>
        <w:ind w:firstLine="705"/>
        <w:jc w:val="both"/>
        <w:rPr>
          <w:sz w:val="28"/>
          <w:szCs w:val="28"/>
        </w:rPr>
      </w:pPr>
    </w:p>
    <w:p w:rsidR="005E38C9" w:rsidRDefault="005E38C9" w:rsidP="005E38C9">
      <w:pPr>
        <w:ind w:firstLine="705"/>
        <w:jc w:val="center"/>
        <w:rPr>
          <w:sz w:val="28"/>
          <w:szCs w:val="28"/>
        </w:rPr>
      </w:pPr>
      <w:r>
        <w:rPr>
          <w:sz w:val="28"/>
          <w:szCs w:val="28"/>
        </w:rPr>
        <w:t>2.11. Плата за предоставление муниципальной услуги</w:t>
      </w:r>
    </w:p>
    <w:p w:rsidR="005E38C9" w:rsidRDefault="005E38C9" w:rsidP="005E38C9">
      <w:pPr>
        <w:ind w:firstLine="705"/>
        <w:jc w:val="both"/>
        <w:rPr>
          <w:sz w:val="28"/>
          <w:szCs w:val="28"/>
        </w:rPr>
      </w:pPr>
    </w:p>
    <w:p w:rsidR="005E38C9" w:rsidRDefault="005E38C9" w:rsidP="005E38C9">
      <w:pPr>
        <w:ind w:firstLine="705"/>
        <w:jc w:val="both"/>
        <w:rPr>
          <w:sz w:val="28"/>
          <w:szCs w:val="28"/>
        </w:rPr>
      </w:pPr>
      <w:r>
        <w:rPr>
          <w:sz w:val="28"/>
          <w:szCs w:val="28"/>
        </w:rPr>
        <w:t>Предоставление муниципальной услуги  осуществляется без взимания платы.</w:t>
      </w:r>
    </w:p>
    <w:p w:rsidR="005E38C9" w:rsidRDefault="005E38C9" w:rsidP="005E38C9">
      <w:pPr>
        <w:ind w:firstLine="705"/>
        <w:jc w:val="both"/>
        <w:rPr>
          <w:sz w:val="28"/>
          <w:szCs w:val="28"/>
        </w:rPr>
      </w:pPr>
    </w:p>
    <w:p w:rsidR="005E38C9" w:rsidRDefault="005E38C9" w:rsidP="005E38C9">
      <w:pPr>
        <w:pStyle w:val="ConsPlusNormal"/>
        <w:ind w:firstLine="0"/>
        <w:jc w:val="center"/>
        <w:rPr>
          <w:rFonts w:ascii="Times New Roman" w:hAnsi="Times New Roman"/>
          <w:sz w:val="28"/>
          <w:szCs w:val="28"/>
        </w:rPr>
      </w:pPr>
      <w:r>
        <w:rPr>
          <w:rFonts w:ascii="Times New Roman" w:hAnsi="Times New Roman"/>
          <w:sz w:val="28"/>
          <w:szCs w:val="28"/>
        </w:rPr>
        <w:t xml:space="preserve">2.12. Максимальный срок ожидания в очереди </w:t>
      </w:r>
    </w:p>
    <w:p w:rsidR="005E38C9" w:rsidRDefault="005E38C9" w:rsidP="005E38C9">
      <w:pPr>
        <w:ind w:firstLine="705"/>
        <w:jc w:val="both"/>
        <w:rPr>
          <w:sz w:val="28"/>
          <w:szCs w:val="28"/>
        </w:rPr>
      </w:pPr>
    </w:p>
    <w:p w:rsidR="005E38C9" w:rsidRDefault="005E38C9" w:rsidP="005E38C9">
      <w:pPr>
        <w:ind w:firstLine="705"/>
        <w:jc w:val="both"/>
        <w:rPr>
          <w:sz w:val="28"/>
          <w:szCs w:val="28"/>
        </w:rPr>
      </w:pPr>
      <w:r>
        <w:rPr>
          <w:sz w:val="28"/>
          <w:szCs w:val="28"/>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превышать 15 (пятнадцати) минут.</w:t>
      </w:r>
    </w:p>
    <w:p w:rsidR="005E38C9" w:rsidRDefault="005E38C9" w:rsidP="005E38C9">
      <w:pPr>
        <w:ind w:firstLine="705"/>
        <w:jc w:val="both"/>
        <w:rPr>
          <w:sz w:val="28"/>
          <w:szCs w:val="28"/>
        </w:rPr>
      </w:pPr>
      <w:r>
        <w:rPr>
          <w:sz w:val="28"/>
          <w:szCs w:val="28"/>
        </w:rPr>
        <w:lastRenderedPageBreak/>
        <w:t>2.12.2. Регистрация полученного заявления (уведомления)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5E38C9" w:rsidRDefault="005E38C9" w:rsidP="005E38C9">
      <w:pPr>
        <w:ind w:firstLine="705"/>
        <w:jc w:val="both"/>
        <w:rPr>
          <w:sz w:val="28"/>
          <w:szCs w:val="28"/>
        </w:rPr>
      </w:pPr>
    </w:p>
    <w:p w:rsidR="005E38C9" w:rsidRPr="008F678C" w:rsidRDefault="005E38C9" w:rsidP="005E38C9">
      <w:pPr>
        <w:ind w:firstLine="720"/>
        <w:jc w:val="both"/>
        <w:rPr>
          <w:sz w:val="28"/>
          <w:szCs w:val="28"/>
        </w:rPr>
      </w:pPr>
      <w:r w:rsidRPr="008F678C">
        <w:rPr>
          <w:sz w:val="28"/>
          <w:szCs w:val="28"/>
        </w:rPr>
        <w:t>2.13. Требования к местам предоставления муниципальной услуги</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2.13.1. Прием граждан осуществляется в специально выделенных для предоставления муниципальных услуг помещениях.</w:t>
      </w:r>
    </w:p>
    <w:p w:rsidR="005E38C9" w:rsidRDefault="005E38C9" w:rsidP="005E38C9">
      <w:pPr>
        <w:ind w:firstLine="720"/>
        <w:jc w:val="both"/>
        <w:rPr>
          <w:sz w:val="28"/>
          <w:szCs w:val="28"/>
        </w:rPr>
      </w:pPr>
      <w:r>
        <w:rPr>
          <w:sz w:val="28"/>
          <w:szCs w:val="28"/>
        </w:rPr>
        <w:t>Помещения должны содержать места для информирования, ожидания и приема граждан.</w:t>
      </w:r>
    </w:p>
    <w:p w:rsidR="005E38C9" w:rsidRDefault="005E38C9" w:rsidP="005E38C9">
      <w:pPr>
        <w:ind w:firstLine="720"/>
        <w:jc w:val="both"/>
        <w:rPr>
          <w:sz w:val="28"/>
          <w:szCs w:val="28"/>
        </w:rPr>
      </w:pPr>
      <w:r>
        <w:rPr>
          <w:sz w:val="28"/>
          <w:szCs w:val="28"/>
        </w:rPr>
        <w:t>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5E38C9" w:rsidRDefault="005E38C9" w:rsidP="005E38C9">
      <w:pPr>
        <w:ind w:firstLine="720"/>
        <w:jc w:val="both"/>
        <w:rPr>
          <w:sz w:val="28"/>
          <w:szCs w:val="28"/>
        </w:rPr>
      </w:pPr>
      <w:r>
        <w:rPr>
          <w:sz w:val="28"/>
          <w:szCs w:val="28"/>
        </w:rPr>
        <w:t>У входа в каждое помещение должна быть размещена табличка с наименованием помещения (зал ожидания, приема/выдачи документов и т.д.).</w:t>
      </w:r>
    </w:p>
    <w:p w:rsidR="009B1779" w:rsidRPr="00AF5A0B" w:rsidRDefault="009B1779" w:rsidP="009B1779">
      <w:pPr>
        <w:jc w:val="both"/>
        <w:rPr>
          <w:bCs/>
          <w:sz w:val="28"/>
          <w:szCs w:val="28"/>
        </w:rPr>
      </w:pPr>
      <w:r>
        <w:rPr>
          <w:bCs/>
          <w:sz w:val="28"/>
          <w:szCs w:val="28"/>
        </w:rPr>
        <w:t xml:space="preserve">          </w:t>
      </w:r>
      <w:r w:rsidRPr="00AF5A0B">
        <w:rPr>
          <w:bCs/>
          <w:sz w:val="28"/>
          <w:szCs w:val="28"/>
        </w:rPr>
        <w:t>Предоставление муниципальной услуги гражданам–инвалидам (далее – инвалидам) производится по их желанию по месту жительства инвалида или в здании администрации Троснянского района (далее – здание администрации) на первом этаже в помещении «Зал заседаний» (далее – помещение), расположенном на первом этаже в холле здания по адресу: 303450 Орловская область, с.Тросна ул.Ленина д.4.</w:t>
      </w:r>
    </w:p>
    <w:p w:rsidR="009B1779" w:rsidRPr="00AF5A0B" w:rsidRDefault="009B1779" w:rsidP="009B1779">
      <w:pPr>
        <w:jc w:val="both"/>
        <w:rPr>
          <w:bCs/>
          <w:sz w:val="28"/>
          <w:szCs w:val="28"/>
        </w:rPr>
      </w:pPr>
      <w:r w:rsidRPr="00AF5A0B">
        <w:rPr>
          <w:bCs/>
          <w:sz w:val="28"/>
          <w:szCs w:val="28"/>
        </w:rPr>
        <w:t xml:space="preserve">          Для предоставления муниципальной услуги по месту жительства инвалида, такой гражданин вправе обратиться с соответствующей просьбой по телефону (48666)21-</w:t>
      </w:r>
      <w:r>
        <w:rPr>
          <w:bCs/>
          <w:sz w:val="28"/>
          <w:szCs w:val="28"/>
        </w:rPr>
        <w:t>6</w:t>
      </w:r>
      <w:r w:rsidRPr="00AF5A0B">
        <w:rPr>
          <w:bCs/>
          <w:sz w:val="28"/>
          <w:szCs w:val="28"/>
        </w:rPr>
        <w:t>-0</w:t>
      </w:r>
      <w:r>
        <w:rPr>
          <w:bCs/>
          <w:sz w:val="28"/>
          <w:szCs w:val="28"/>
        </w:rPr>
        <w:t>5</w:t>
      </w:r>
      <w:r w:rsidRPr="00AF5A0B">
        <w:rPr>
          <w:bCs/>
          <w:sz w:val="28"/>
          <w:szCs w:val="28"/>
        </w:rPr>
        <w:t xml:space="preserve"> или иным доступным для него способом.</w:t>
      </w:r>
    </w:p>
    <w:p w:rsidR="009B1779" w:rsidRPr="00AF5A0B" w:rsidRDefault="009B1779" w:rsidP="009B1779">
      <w:pPr>
        <w:jc w:val="both"/>
        <w:rPr>
          <w:bCs/>
          <w:sz w:val="28"/>
          <w:szCs w:val="28"/>
        </w:rPr>
      </w:pPr>
      <w:r w:rsidRPr="00AF5A0B">
        <w:rPr>
          <w:bCs/>
          <w:sz w:val="28"/>
          <w:szCs w:val="28"/>
        </w:rPr>
        <w:t xml:space="preserve">          В здании администрации, в помещении обеспечивается создание инвалидам, в том числе слепым (слабовидящим), глухим (слабослышащим), передвигающимся с помощью кресел-колясок,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9B1779" w:rsidRPr="00AF5A0B" w:rsidRDefault="009B1779" w:rsidP="009B1779">
      <w:pPr>
        <w:jc w:val="both"/>
        <w:rPr>
          <w:bCs/>
          <w:sz w:val="28"/>
          <w:szCs w:val="28"/>
        </w:rPr>
      </w:pPr>
      <w:r w:rsidRPr="00AF5A0B">
        <w:rPr>
          <w:bCs/>
          <w:sz w:val="28"/>
          <w:szCs w:val="28"/>
        </w:rPr>
        <w:t xml:space="preserve">         - обеспечена возможность беспрепятственного входа в здание, помещение и выхода из него. Вход в здание оборудован кнопкой вызова. Инвалиду при входе в здание, помещение и выходе из него оказывается помощь. Площадь помещения для индивидуального приема инвалида (на одно рабочее место) составляет более 12 кв.м.;</w:t>
      </w:r>
    </w:p>
    <w:p w:rsidR="009B1779" w:rsidRPr="00AF5A0B" w:rsidRDefault="009B1779" w:rsidP="009B1779">
      <w:pPr>
        <w:jc w:val="both"/>
        <w:rPr>
          <w:bCs/>
          <w:sz w:val="28"/>
          <w:szCs w:val="28"/>
        </w:rPr>
      </w:pPr>
      <w:r w:rsidRPr="00AF5A0B">
        <w:rPr>
          <w:bCs/>
          <w:sz w:val="28"/>
          <w:szCs w:val="28"/>
        </w:rPr>
        <w:t xml:space="preserve">        - работники,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w:t>
      </w:r>
    </w:p>
    <w:p w:rsidR="009B1779" w:rsidRPr="00AF5A0B" w:rsidRDefault="009B1779" w:rsidP="009B1779">
      <w:pPr>
        <w:jc w:val="both"/>
        <w:rPr>
          <w:bCs/>
          <w:sz w:val="28"/>
          <w:szCs w:val="28"/>
        </w:rPr>
      </w:pPr>
      <w:r w:rsidRPr="00AF5A0B">
        <w:rPr>
          <w:bCs/>
          <w:sz w:val="28"/>
          <w:szCs w:val="28"/>
        </w:rPr>
        <w:t xml:space="preserve">       -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B1779" w:rsidRPr="00AF5A0B" w:rsidRDefault="009B1779" w:rsidP="009B1779">
      <w:pPr>
        <w:jc w:val="both"/>
        <w:rPr>
          <w:bCs/>
          <w:sz w:val="28"/>
          <w:szCs w:val="28"/>
        </w:rPr>
      </w:pPr>
      <w:r w:rsidRPr="00AF5A0B">
        <w:rPr>
          <w:bCs/>
          <w:sz w:val="28"/>
          <w:szCs w:val="28"/>
        </w:rPr>
        <w:lastRenderedPageBreak/>
        <w:t xml:space="preserve">       - обеспечен допуск на территорию администрации района, в здание, помещение, в котором предоставляется муниципальная услуга, собаки-проводника при наличии документа, подтверждающего её специальное обучение.</w:t>
      </w:r>
    </w:p>
    <w:p w:rsidR="009B1779" w:rsidRPr="00AF5A0B" w:rsidRDefault="009B1779" w:rsidP="009B1779">
      <w:pPr>
        <w:jc w:val="both"/>
        <w:rPr>
          <w:bCs/>
          <w:sz w:val="28"/>
          <w:szCs w:val="28"/>
        </w:rPr>
      </w:pPr>
      <w:r w:rsidRPr="00AF5A0B">
        <w:rPr>
          <w:bCs/>
          <w:sz w:val="28"/>
          <w:szCs w:val="28"/>
        </w:rPr>
        <w:t xml:space="preserve">        Обеспечена транспортная доступность инвалидов к месту предоставления муниципальной услуги: </w:t>
      </w:r>
    </w:p>
    <w:p w:rsidR="009B1779" w:rsidRPr="00AF5A0B" w:rsidRDefault="009B1779" w:rsidP="009B1779">
      <w:pPr>
        <w:jc w:val="both"/>
        <w:rPr>
          <w:bCs/>
          <w:sz w:val="28"/>
          <w:szCs w:val="28"/>
        </w:rPr>
      </w:pPr>
      <w:r w:rsidRPr="00AF5A0B">
        <w:rPr>
          <w:bCs/>
          <w:sz w:val="28"/>
          <w:szCs w:val="28"/>
        </w:rPr>
        <w:t xml:space="preserve">        - на прилегающей к зданию территории оборудовано место для парковки автотранспортных средств инвалидов;</w:t>
      </w:r>
    </w:p>
    <w:p w:rsidR="009B1779" w:rsidRPr="00AF5A0B" w:rsidRDefault="009B1779" w:rsidP="009B1779">
      <w:pPr>
        <w:jc w:val="both"/>
        <w:rPr>
          <w:bCs/>
          <w:sz w:val="28"/>
          <w:szCs w:val="28"/>
        </w:rPr>
      </w:pPr>
      <w:r w:rsidRPr="00AF5A0B">
        <w:rPr>
          <w:bCs/>
          <w:sz w:val="28"/>
          <w:szCs w:val="28"/>
        </w:rPr>
        <w:t xml:space="preserve">       - соблюдены условия территориальной доступности к зданию, обеспечена пешеходная доступность от остановок общественного транспорта к зданию,</w:t>
      </w:r>
    </w:p>
    <w:p w:rsidR="009B1779" w:rsidRPr="00AF5A0B" w:rsidRDefault="009B1779" w:rsidP="009B1779">
      <w:pPr>
        <w:jc w:val="both"/>
        <w:rPr>
          <w:bCs/>
          <w:sz w:val="28"/>
          <w:szCs w:val="28"/>
        </w:rPr>
      </w:pPr>
      <w:r w:rsidRPr="00AF5A0B">
        <w:rPr>
          <w:bCs/>
          <w:sz w:val="28"/>
          <w:szCs w:val="28"/>
        </w:rPr>
        <w:t xml:space="preserve">        - предусмотрена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района;</w:t>
      </w:r>
    </w:p>
    <w:p w:rsidR="009B1779" w:rsidRDefault="009B1779" w:rsidP="0047789B">
      <w:pPr>
        <w:jc w:val="both"/>
        <w:rPr>
          <w:sz w:val="28"/>
          <w:szCs w:val="28"/>
        </w:rPr>
      </w:pPr>
      <w:r>
        <w:rPr>
          <w:bCs/>
          <w:sz w:val="28"/>
          <w:szCs w:val="28"/>
        </w:rPr>
        <w:t xml:space="preserve">         </w:t>
      </w:r>
      <w:r w:rsidRPr="00AF5A0B">
        <w:rPr>
          <w:bCs/>
          <w:sz w:val="28"/>
          <w:szCs w:val="28"/>
        </w:rPr>
        <w:t>- производится информирование инвалида о доступных маршрутах общественного транспорта.</w:t>
      </w:r>
    </w:p>
    <w:p w:rsidR="005E38C9" w:rsidRDefault="005E38C9" w:rsidP="005E38C9">
      <w:pPr>
        <w:ind w:firstLine="720"/>
        <w:jc w:val="both"/>
        <w:rPr>
          <w:sz w:val="28"/>
          <w:szCs w:val="28"/>
        </w:rPr>
      </w:pPr>
      <w:r>
        <w:rPr>
          <w:sz w:val="28"/>
          <w:szCs w:val="28"/>
        </w:rPr>
        <w:t>2.13.2. При возможности около здания организуются парковочные места для автотранспорта.</w:t>
      </w:r>
    </w:p>
    <w:p w:rsidR="005E38C9" w:rsidRDefault="005E38C9" w:rsidP="005E38C9">
      <w:pPr>
        <w:ind w:firstLine="720"/>
        <w:jc w:val="both"/>
        <w:rPr>
          <w:sz w:val="28"/>
          <w:szCs w:val="28"/>
        </w:rPr>
      </w:pPr>
      <w:r>
        <w:rPr>
          <w:sz w:val="28"/>
          <w:szCs w:val="28"/>
        </w:rPr>
        <w:t>Доступ заявителей к парковочным местам является бесплатным.</w:t>
      </w:r>
    </w:p>
    <w:p w:rsidR="005E38C9" w:rsidRDefault="005E38C9" w:rsidP="005E38C9">
      <w:pPr>
        <w:ind w:firstLine="720"/>
        <w:jc w:val="both"/>
        <w:rPr>
          <w:sz w:val="28"/>
          <w:szCs w:val="28"/>
        </w:rPr>
      </w:pPr>
      <w:r>
        <w:rPr>
          <w:sz w:val="28"/>
          <w:szCs w:val="28"/>
        </w:rPr>
        <w:t>2.13.3. В помещениях для ожидания заявителям отводятся места, оборудованные стульями, кресельными секциями.</w:t>
      </w:r>
    </w:p>
    <w:p w:rsidR="005E38C9" w:rsidRDefault="005E38C9" w:rsidP="005E38C9">
      <w:pPr>
        <w:ind w:firstLine="720"/>
        <w:jc w:val="both"/>
        <w:rPr>
          <w:sz w:val="28"/>
          <w:szCs w:val="28"/>
        </w:rPr>
      </w:pPr>
      <w:r>
        <w:rPr>
          <w:sz w:val="28"/>
          <w:szCs w:val="28"/>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47789B" w:rsidRDefault="0047789B" w:rsidP="0047789B">
      <w:pPr>
        <w:ind w:firstLine="720"/>
        <w:jc w:val="both"/>
        <w:rPr>
          <w:sz w:val="28"/>
          <w:szCs w:val="28"/>
        </w:rPr>
      </w:pPr>
      <w:r w:rsidRPr="00AF5A0B">
        <w:rPr>
          <w:bCs/>
          <w:sz w:val="28"/>
          <w:szCs w:val="28"/>
        </w:rPr>
        <w:t>Места ожидания для инвалидов находятся в холле первого этажа здания администрации района (далее – места ожидания для инвалидов) и соответствуют комфортным условиям для заявителей инвалидов. Места ожидания для инвалидов оборудованы стульями. В зоне мест ожидания выделены зоны специализированного обслуживания инвалидов.</w:t>
      </w:r>
    </w:p>
    <w:p w:rsidR="005E38C9" w:rsidRDefault="005E38C9" w:rsidP="005E38C9">
      <w:pPr>
        <w:ind w:firstLine="720"/>
        <w:jc w:val="both"/>
        <w:rPr>
          <w:sz w:val="28"/>
          <w:szCs w:val="28"/>
        </w:rPr>
      </w:pPr>
      <w:r>
        <w:rPr>
          <w:sz w:val="28"/>
          <w:szCs w:val="28"/>
        </w:rPr>
        <w:t>2.13.4. Места информирования, предназначенные для ознакомления заявителей с информационными материалами, должны быть оборудованы:</w:t>
      </w:r>
    </w:p>
    <w:p w:rsidR="005E38C9" w:rsidRDefault="005E38C9" w:rsidP="005E38C9">
      <w:pPr>
        <w:ind w:firstLine="720"/>
        <w:jc w:val="both"/>
        <w:rPr>
          <w:sz w:val="28"/>
          <w:szCs w:val="28"/>
        </w:rPr>
      </w:pPr>
      <w:r>
        <w:rPr>
          <w:sz w:val="28"/>
          <w:szCs w:val="28"/>
        </w:rPr>
        <w:t>- информационными стендами, на которых размещается визуальная и текстовая информация;</w:t>
      </w:r>
    </w:p>
    <w:p w:rsidR="005E38C9" w:rsidRDefault="005E38C9" w:rsidP="005E38C9">
      <w:pPr>
        <w:ind w:firstLine="720"/>
        <w:jc w:val="both"/>
        <w:rPr>
          <w:sz w:val="28"/>
          <w:szCs w:val="28"/>
        </w:rPr>
      </w:pPr>
      <w:r>
        <w:rPr>
          <w:sz w:val="28"/>
          <w:szCs w:val="28"/>
        </w:rPr>
        <w:t>- стульями и столами для оформления документов.</w:t>
      </w:r>
    </w:p>
    <w:p w:rsidR="005E38C9" w:rsidRDefault="005E38C9" w:rsidP="005E38C9">
      <w:pPr>
        <w:ind w:firstLine="720"/>
        <w:jc w:val="both"/>
        <w:rPr>
          <w:sz w:val="28"/>
          <w:szCs w:val="28"/>
        </w:rPr>
      </w:pPr>
      <w:r>
        <w:rPr>
          <w:sz w:val="28"/>
          <w:szCs w:val="28"/>
        </w:rPr>
        <w:t>К информационным стендам должна быть обеспечена возможность свободного доступа граждан.</w:t>
      </w:r>
    </w:p>
    <w:p w:rsidR="005E38C9" w:rsidRDefault="005E38C9" w:rsidP="005E38C9">
      <w:pPr>
        <w:ind w:firstLine="720"/>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5E38C9" w:rsidRDefault="005E38C9" w:rsidP="005E38C9">
      <w:pPr>
        <w:ind w:firstLine="720"/>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5E38C9" w:rsidRDefault="005E38C9" w:rsidP="005E38C9">
      <w:pPr>
        <w:ind w:firstLine="720"/>
        <w:jc w:val="both"/>
        <w:rPr>
          <w:sz w:val="28"/>
          <w:szCs w:val="28"/>
        </w:rPr>
      </w:pPr>
      <w:r>
        <w:rPr>
          <w:sz w:val="28"/>
          <w:szCs w:val="28"/>
        </w:rPr>
        <w:t>- режим работы органов, предоставляющих муниципальную услугу;</w:t>
      </w:r>
    </w:p>
    <w:p w:rsidR="005E38C9" w:rsidRDefault="005E38C9" w:rsidP="005E38C9">
      <w:pPr>
        <w:ind w:firstLine="720"/>
        <w:jc w:val="both"/>
        <w:rPr>
          <w:sz w:val="28"/>
          <w:szCs w:val="28"/>
        </w:rPr>
      </w:pPr>
      <w:r>
        <w:rPr>
          <w:sz w:val="28"/>
          <w:szCs w:val="28"/>
        </w:rPr>
        <w:t>- графики личного приема граждан уполномоченными должностными лицами;</w:t>
      </w:r>
    </w:p>
    <w:p w:rsidR="005E38C9" w:rsidRDefault="005E38C9" w:rsidP="005E38C9">
      <w:pPr>
        <w:ind w:firstLine="720"/>
        <w:jc w:val="both"/>
        <w:rPr>
          <w:sz w:val="28"/>
          <w:szCs w:val="28"/>
        </w:rPr>
      </w:pPr>
      <w:r>
        <w:rPr>
          <w:sz w:val="28"/>
          <w:szCs w:val="28"/>
        </w:rPr>
        <w:lastRenderedPageBreak/>
        <w:t>- номера кабинетов, где осуществляются прием письменных обращений граждан и устное информирование граждан;</w:t>
      </w:r>
    </w:p>
    <w:p w:rsidR="005E38C9" w:rsidRDefault="005E38C9" w:rsidP="005E38C9">
      <w:pPr>
        <w:ind w:firstLine="720"/>
        <w:jc w:val="both"/>
        <w:rPr>
          <w:sz w:val="28"/>
          <w:szCs w:val="28"/>
        </w:rPr>
      </w:pPr>
      <w:r>
        <w:rPr>
          <w:sz w:val="28"/>
          <w:szCs w:val="28"/>
        </w:rPr>
        <w:t>- фамилии, имена, отчества и должности лиц, осуществляющих прием письменных обращений граждан и устное информирование граждан;</w:t>
      </w:r>
    </w:p>
    <w:p w:rsidR="005E38C9" w:rsidRDefault="005E38C9" w:rsidP="005E38C9">
      <w:pPr>
        <w:ind w:firstLine="720"/>
        <w:jc w:val="both"/>
        <w:rPr>
          <w:sz w:val="28"/>
          <w:szCs w:val="28"/>
        </w:rPr>
      </w:pPr>
      <w:r>
        <w:rPr>
          <w:sz w:val="28"/>
          <w:szCs w:val="28"/>
        </w:rPr>
        <w:t>- настоящий административный регламент.</w:t>
      </w:r>
    </w:p>
    <w:p w:rsidR="005E38C9" w:rsidRDefault="005E38C9" w:rsidP="005E38C9">
      <w:pPr>
        <w:ind w:firstLine="720"/>
        <w:jc w:val="both"/>
        <w:rPr>
          <w:sz w:val="28"/>
          <w:szCs w:val="28"/>
        </w:rPr>
      </w:pPr>
      <w:r>
        <w:rPr>
          <w:sz w:val="28"/>
          <w:szCs w:val="28"/>
        </w:rPr>
        <w:t>2.13.5.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5E38C9" w:rsidRDefault="005E38C9" w:rsidP="005E38C9">
      <w:pPr>
        <w:ind w:firstLine="720"/>
        <w:jc w:val="both"/>
        <w:rPr>
          <w:sz w:val="28"/>
          <w:szCs w:val="28"/>
        </w:rPr>
      </w:pPr>
      <w:r>
        <w:rPr>
          <w:sz w:val="28"/>
          <w:szCs w:val="28"/>
        </w:rPr>
        <w:t>Место для приема заявителей должно быть оборудовано стулом, иметь место для написания и размещения документов, заявлений.</w:t>
      </w:r>
    </w:p>
    <w:p w:rsidR="005E38C9" w:rsidRDefault="005E38C9" w:rsidP="005E38C9">
      <w:pPr>
        <w:ind w:firstLine="720"/>
        <w:jc w:val="both"/>
        <w:rPr>
          <w:sz w:val="28"/>
          <w:szCs w:val="28"/>
        </w:rPr>
      </w:pPr>
    </w:p>
    <w:p w:rsidR="005E38C9" w:rsidRDefault="005E38C9" w:rsidP="005E38C9">
      <w:pPr>
        <w:ind w:firstLine="720"/>
        <w:jc w:val="center"/>
        <w:rPr>
          <w:sz w:val="28"/>
          <w:szCs w:val="28"/>
        </w:rPr>
      </w:pPr>
      <w:r>
        <w:rPr>
          <w:sz w:val="28"/>
          <w:szCs w:val="28"/>
        </w:rPr>
        <w:t xml:space="preserve">2.14. Показатели доступности и качества </w:t>
      </w:r>
      <w:r>
        <w:rPr>
          <w:sz w:val="28"/>
          <w:szCs w:val="28"/>
        </w:rPr>
        <w:br/>
        <w:t>предоставления муниципальной услуги</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2.14.1. При предоставлении муниципальной услуги Отделом обеспечивается реализация следующих прав заявителей:</w:t>
      </w:r>
    </w:p>
    <w:p w:rsidR="005E38C9" w:rsidRDefault="005E38C9" w:rsidP="005E38C9">
      <w:pPr>
        <w:ind w:firstLine="720"/>
        <w:jc w:val="both"/>
        <w:rPr>
          <w:sz w:val="28"/>
          <w:szCs w:val="28"/>
        </w:rPr>
      </w:pPr>
      <w:r>
        <w:rPr>
          <w:sz w:val="28"/>
          <w:szCs w:val="28"/>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Pr>
          <w:sz w:val="28"/>
          <w:szCs w:val="28"/>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Pr>
          <w:sz w:val="28"/>
          <w:szCs w:val="28"/>
        </w:rPr>
        <w:br/>
        <w:t>к обращению;</w:t>
      </w:r>
    </w:p>
    <w:p w:rsidR="005E38C9" w:rsidRDefault="005E38C9" w:rsidP="005E38C9">
      <w:pPr>
        <w:ind w:firstLine="720"/>
        <w:jc w:val="both"/>
        <w:rPr>
          <w:sz w:val="28"/>
          <w:szCs w:val="28"/>
        </w:rPr>
      </w:pPr>
      <w:r>
        <w:rPr>
          <w:sz w:val="28"/>
          <w:szCs w:val="28"/>
        </w:rPr>
        <w:t>2) знакомиться с документами и материалами, касающимися рассмотрения обращения;</w:t>
      </w:r>
    </w:p>
    <w:p w:rsidR="005E38C9" w:rsidRDefault="005E38C9" w:rsidP="005E38C9">
      <w:pPr>
        <w:ind w:firstLine="720"/>
        <w:jc w:val="both"/>
        <w:rPr>
          <w:sz w:val="28"/>
          <w:szCs w:val="28"/>
        </w:rPr>
      </w:pPr>
      <w:r>
        <w:rPr>
          <w:sz w:val="28"/>
          <w:szCs w:val="28"/>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5E38C9" w:rsidRDefault="005E38C9" w:rsidP="005E38C9">
      <w:pPr>
        <w:ind w:firstLine="720"/>
        <w:jc w:val="both"/>
        <w:rPr>
          <w:sz w:val="28"/>
          <w:szCs w:val="28"/>
        </w:rPr>
      </w:pPr>
      <w:r>
        <w:rPr>
          <w:sz w:val="28"/>
          <w:szCs w:val="28"/>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5E38C9" w:rsidRDefault="005E38C9" w:rsidP="005E38C9">
      <w:pPr>
        <w:ind w:firstLine="720"/>
        <w:jc w:val="both"/>
        <w:rPr>
          <w:sz w:val="28"/>
          <w:szCs w:val="28"/>
        </w:rPr>
      </w:pPr>
      <w:r>
        <w:rPr>
          <w:sz w:val="28"/>
          <w:szCs w:val="28"/>
        </w:rPr>
        <w:t>2.14.2. Количественные показатели доступности и качества предоставления муниципальной услуги представлены в таблице.</w:t>
      </w:r>
    </w:p>
    <w:p w:rsidR="005E38C9" w:rsidRDefault="005E38C9" w:rsidP="005E38C9">
      <w:pPr>
        <w:ind w:firstLine="720"/>
        <w:jc w:val="both"/>
        <w:rPr>
          <w:sz w:val="28"/>
          <w:szCs w:val="28"/>
        </w:rPr>
      </w:pPr>
    </w:p>
    <w:tbl>
      <w:tblPr>
        <w:tblW w:w="0" w:type="auto"/>
        <w:tblInd w:w="-135" w:type="dxa"/>
        <w:tblLayout w:type="fixed"/>
        <w:tblLook w:val="0000" w:firstRow="0" w:lastRow="0" w:firstColumn="0" w:lastColumn="0" w:noHBand="0" w:noVBand="0"/>
      </w:tblPr>
      <w:tblGrid>
        <w:gridCol w:w="7338"/>
        <w:gridCol w:w="2538"/>
      </w:tblGrid>
      <w:tr w:rsidR="005E38C9" w:rsidTr="00C8738A">
        <w:tc>
          <w:tcPr>
            <w:tcW w:w="9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8C9" w:rsidRDefault="005E38C9" w:rsidP="00C8738A">
            <w:pPr>
              <w:snapToGrid w:val="0"/>
              <w:ind w:firstLine="720"/>
              <w:jc w:val="both"/>
              <w:rPr>
                <w:sz w:val="28"/>
                <w:szCs w:val="28"/>
              </w:rPr>
            </w:pPr>
            <w:r>
              <w:rPr>
                <w:sz w:val="28"/>
                <w:szCs w:val="28"/>
              </w:rPr>
              <w:t>Показатели доступности</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p>
          <w:p w:rsidR="005E38C9" w:rsidRDefault="005E38C9" w:rsidP="00C8738A">
            <w:pPr>
              <w:ind w:firstLine="720"/>
              <w:jc w:val="both"/>
              <w:rPr>
                <w:sz w:val="28"/>
                <w:szCs w:val="28"/>
              </w:rPr>
            </w:pPr>
          </w:p>
          <w:p w:rsidR="005E38C9" w:rsidRDefault="005E38C9" w:rsidP="00C8738A">
            <w:pPr>
              <w:ind w:firstLine="720"/>
              <w:jc w:val="both"/>
              <w:rPr>
                <w:sz w:val="28"/>
                <w:szCs w:val="28"/>
              </w:rPr>
            </w:pP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в письменной (электронной) форме</w:t>
            </w:r>
          </w:p>
          <w:p w:rsidR="005E38C9" w:rsidRDefault="005E38C9" w:rsidP="00C8738A">
            <w:pPr>
              <w:ind w:firstLine="720"/>
              <w:jc w:val="both"/>
              <w:rPr>
                <w:sz w:val="28"/>
                <w:szCs w:val="28"/>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возможно без взаимодействия</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lastRenderedPageBreak/>
              <w:t>в устной форме</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1</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Продолжительность взаимодействия (при личном приеме)</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не более 15 мин.</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имеется</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Возможность ознакомления заявителя с документами и материалами, касающимися рассмотрения направленного им обращения</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имеется</w:t>
            </w:r>
          </w:p>
        </w:tc>
      </w:tr>
      <w:tr w:rsidR="005E38C9" w:rsidTr="00C8738A">
        <w:tc>
          <w:tcPr>
            <w:tcW w:w="9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38C9" w:rsidRDefault="005E38C9" w:rsidP="00C8738A">
            <w:pPr>
              <w:snapToGrid w:val="0"/>
              <w:ind w:firstLine="720"/>
              <w:jc w:val="both"/>
              <w:rPr>
                <w:sz w:val="28"/>
                <w:szCs w:val="28"/>
              </w:rPr>
            </w:pPr>
            <w:r>
              <w:rPr>
                <w:sz w:val="28"/>
                <w:szCs w:val="28"/>
              </w:rPr>
              <w:t>Показатели качества</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 xml:space="preserve">Доля рассмотренных обращений о предоставлении муниципальной услуги в общем количестве поступивших в Отдел обращений </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100 %</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 xml:space="preserve">Доля обоснованных жалоб на качество предоставления муниципальной услуги в общем количестве поступивших в Отдел обращений </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0</w:t>
            </w:r>
          </w:p>
        </w:tc>
      </w:tr>
      <w:tr w:rsidR="005E38C9" w:rsidTr="00C8738A">
        <w:tc>
          <w:tcPr>
            <w:tcW w:w="7338" w:type="dxa"/>
            <w:tcBorders>
              <w:top w:val="single" w:sz="4" w:space="0" w:color="000000"/>
              <w:left w:val="single" w:sz="4" w:space="0" w:color="000000"/>
              <w:bottom w:val="single" w:sz="4" w:space="0" w:color="000000"/>
            </w:tcBorders>
            <w:shd w:val="clear" w:color="auto" w:fill="auto"/>
          </w:tcPr>
          <w:p w:rsidR="005E38C9" w:rsidRDefault="005E38C9" w:rsidP="00C8738A">
            <w:pPr>
              <w:snapToGrid w:val="0"/>
              <w:ind w:firstLine="720"/>
              <w:jc w:val="both"/>
              <w:rPr>
                <w:sz w:val="28"/>
                <w:szCs w:val="28"/>
              </w:rPr>
            </w:pPr>
            <w:r>
              <w:rPr>
                <w:sz w:val="28"/>
                <w:szCs w:val="28"/>
              </w:rPr>
              <w:t xml:space="preserve">Доля обоснованных жалоб на несоблюдение установленных законодательством Российской Федерации сроков предоставления муниципальной услуги в общем количестве поступивших в Отдел обращений </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rsidR="005E38C9" w:rsidRDefault="005E38C9" w:rsidP="00C8738A">
            <w:pPr>
              <w:snapToGrid w:val="0"/>
              <w:ind w:firstLine="720"/>
              <w:jc w:val="both"/>
              <w:rPr>
                <w:sz w:val="28"/>
                <w:szCs w:val="28"/>
              </w:rPr>
            </w:pPr>
            <w:r>
              <w:rPr>
                <w:sz w:val="28"/>
                <w:szCs w:val="28"/>
              </w:rPr>
              <w:t>0</w:t>
            </w:r>
          </w:p>
        </w:tc>
      </w:tr>
    </w:tbl>
    <w:p w:rsidR="005E38C9" w:rsidRDefault="005E38C9" w:rsidP="005E38C9">
      <w:pPr>
        <w:ind w:firstLine="720"/>
        <w:jc w:val="both"/>
      </w:pPr>
    </w:p>
    <w:p w:rsidR="00587114" w:rsidRDefault="00587114" w:rsidP="00587114">
      <w:pPr>
        <w:jc w:val="both"/>
        <w:rPr>
          <w:sz w:val="28"/>
          <w:szCs w:val="28"/>
        </w:rPr>
      </w:pPr>
      <w:r>
        <w:rPr>
          <w:sz w:val="28"/>
          <w:szCs w:val="28"/>
        </w:rPr>
        <w:t xml:space="preserve">         </w:t>
      </w:r>
      <w:r w:rsidRPr="0077529F">
        <w:rPr>
          <w:sz w:val="28"/>
          <w:szCs w:val="28"/>
        </w:rPr>
        <w:t>2.14.3.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587114" w:rsidRDefault="00587114" w:rsidP="005E38C9">
      <w:pPr>
        <w:ind w:firstLine="720"/>
        <w:jc w:val="both"/>
      </w:pPr>
    </w:p>
    <w:p w:rsidR="005E38C9" w:rsidRDefault="005E38C9" w:rsidP="005E38C9">
      <w:pPr>
        <w:ind w:firstLine="705"/>
        <w:jc w:val="center"/>
        <w:rPr>
          <w:sz w:val="28"/>
          <w:szCs w:val="28"/>
        </w:rPr>
      </w:pPr>
      <w:r>
        <w:rPr>
          <w:sz w:val="28"/>
          <w:szCs w:val="28"/>
        </w:rPr>
        <w:t>2.15. Особенности предоставления муниципальной услуги в электронной форме</w:t>
      </w:r>
    </w:p>
    <w:p w:rsidR="005E38C9" w:rsidRDefault="005E38C9" w:rsidP="005E38C9">
      <w:pPr>
        <w:ind w:firstLine="705"/>
        <w:jc w:val="both"/>
        <w:rPr>
          <w:sz w:val="28"/>
          <w:szCs w:val="28"/>
        </w:rPr>
      </w:pPr>
    </w:p>
    <w:p w:rsidR="005E38C9" w:rsidRDefault="005E38C9" w:rsidP="005E38C9">
      <w:pPr>
        <w:ind w:firstLine="705"/>
        <w:jc w:val="both"/>
        <w:rPr>
          <w:sz w:val="28"/>
          <w:szCs w:val="28"/>
        </w:rPr>
      </w:pPr>
      <w:r>
        <w:rPr>
          <w:sz w:val="28"/>
          <w:szCs w:val="28"/>
        </w:rPr>
        <w:t>2.15.1. Заявление  на предоставление муниципальной услуги и документы может быть направлено в администрацию Троснянского района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r w:rsidRPr="00F8646F">
        <w:rPr>
          <w:sz w:val="28"/>
          <w:szCs w:val="28"/>
          <w:highlight w:val="yellow"/>
        </w:rPr>
        <w:t xml:space="preserve"> </w:t>
      </w:r>
      <w:r w:rsidRPr="00F8646F">
        <w:rPr>
          <w:sz w:val="28"/>
          <w:szCs w:val="28"/>
        </w:rPr>
        <w:t>(</w:t>
      </w:r>
      <w:r w:rsidRPr="00F8646F">
        <w:rPr>
          <w:sz w:val="28"/>
          <w:szCs w:val="28"/>
          <w:u w:val="single"/>
        </w:rPr>
        <w:t>http://</w:t>
      </w:r>
      <w:r w:rsidRPr="00F8646F">
        <w:rPr>
          <w:sz w:val="28"/>
          <w:szCs w:val="28"/>
          <w:u w:val="single"/>
          <w:lang w:val="en-US"/>
        </w:rPr>
        <w:t>www</w:t>
      </w:r>
      <w:r w:rsidRPr="00F8646F">
        <w:rPr>
          <w:sz w:val="28"/>
          <w:szCs w:val="28"/>
          <w:u w:val="single"/>
        </w:rPr>
        <w:t>.</w:t>
      </w:r>
      <w:r w:rsidRPr="00F8646F">
        <w:rPr>
          <w:sz w:val="28"/>
          <w:szCs w:val="28"/>
          <w:u w:val="single"/>
          <w:lang w:val="en-US"/>
        </w:rPr>
        <w:t>qosuslugi</w:t>
      </w:r>
      <w:r w:rsidRPr="00F8646F">
        <w:rPr>
          <w:sz w:val="28"/>
          <w:szCs w:val="28"/>
          <w:u w:val="single"/>
        </w:rPr>
        <w:t>.ru</w:t>
      </w:r>
      <w:r w:rsidRPr="00F8646F">
        <w:rPr>
          <w:sz w:val="28"/>
          <w:szCs w:val="28"/>
        </w:rPr>
        <w:t>);</w:t>
      </w:r>
    </w:p>
    <w:p w:rsidR="005E38C9" w:rsidRDefault="005E38C9" w:rsidP="005E38C9">
      <w:pPr>
        <w:ind w:firstLine="705"/>
        <w:jc w:val="both"/>
        <w:rPr>
          <w:sz w:val="28"/>
          <w:szCs w:val="28"/>
        </w:rPr>
      </w:pPr>
      <w:r>
        <w:rPr>
          <w:sz w:val="28"/>
          <w:szCs w:val="28"/>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электронной цифровой подписью (далее – ЭЦП) или иным аналогом собственноручной подписи лица, имеющего соответствующие полномочия.</w:t>
      </w:r>
    </w:p>
    <w:p w:rsidR="005E38C9" w:rsidRDefault="005E38C9" w:rsidP="005E38C9">
      <w:pPr>
        <w:ind w:firstLine="705"/>
        <w:jc w:val="both"/>
        <w:rPr>
          <w:sz w:val="28"/>
          <w:szCs w:val="28"/>
        </w:rPr>
      </w:pPr>
      <w:r>
        <w:rPr>
          <w:sz w:val="28"/>
          <w:szCs w:val="28"/>
        </w:rPr>
        <w:t>2.15.2. При предоставлении муниципальной услуги в электронной форме осуществляются:</w:t>
      </w:r>
    </w:p>
    <w:p w:rsidR="005E38C9" w:rsidRDefault="005E38C9" w:rsidP="005E38C9">
      <w:pPr>
        <w:ind w:firstLine="705"/>
        <w:jc w:val="both"/>
        <w:rPr>
          <w:sz w:val="28"/>
          <w:szCs w:val="28"/>
        </w:rPr>
      </w:pPr>
      <w:r>
        <w:rPr>
          <w:sz w:val="28"/>
          <w:szCs w:val="28"/>
        </w:rPr>
        <w:t>предоставление в установленном порядке информации заявителям и обеспечение доступа заявителей к сведениям о муниципальных услугах;</w:t>
      </w:r>
    </w:p>
    <w:p w:rsidR="005E38C9" w:rsidRDefault="005E38C9" w:rsidP="005E38C9">
      <w:pPr>
        <w:ind w:firstLine="705"/>
        <w:jc w:val="both"/>
        <w:rPr>
          <w:sz w:val="28"/>
          <w:szCs w:val="28"/>
        </w:rPr>
      </w:pPr>
      <w:r>
        <w:rPr>
          <w:sz w:val="28"/>
          <w:szCs w:val="28"/>
        </w:rPr>
        <w:lastRenderedPageBreak/>
        <w:t>подача заявителем запроса о предоставлении муниципальной услуги, и прием такого запроса администрацией Троснянского района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5E38C9" w:rsidRDefault="005E38C9" w:rsidP="005E38C9">
      <w:pPr>
        <w:ind w:firstLine="705"/>
        <w:jc w:val="both"/>
        <w:rPr>
          <w:sz w:val="28"/>
          <w:szCs w:val="28"/>
        </w:rPr>
      </w:pPr>
      <w:r>
        <w:rPr>
          <w:sz w:val="28"/>
          <w:szCs w:val="28"/>
        </w:rPr>
        <w:t>получение заявителем сведений о ходе выполнения запроса о предоставлении муниципальной услуги;</w:t>
      </w:r>
    </w:p>
    <w:p w:rsidR="005E38C9" w:rsidRDefault="005E38C9" w:rsidP="005E38C9">
      <w:pPr>
        <w:ind w:firstLine="705"/>
        <w:jc w:val="both"/>
        <w:rPr>
          <w:sz w:val="28"/>
          <w:szCs w:val="28"/>
        </w:rPr>
      </w:pPr>
      <w:r>
        <w:rPr>
          <w:sz w:val="28"/>
          <w:szCs w:val="28"/>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5E38C9" w:rsidRDefault="005E38C9" w:rsidP="005E38C9">
      <w:pPr>
        <w:ind w:firstLine="690"/>
        <w:jc w:val="both"/>
        <w:rPr>
          <w:sz w:val="28"/>
          <w:szCs w:val="28"/>
        </w:rPr>
      </w:pPr>
      <w:r>
        <w:rPr>
          <w:sz w:val="28"/>
          <w:szCs w:val="28"/>
        </w:rPr>
        <w:t>2.15.3. Гражданин вправе получить муниципальную услугу с использованием универсальной электронной карты, полученной в соответствии с Федеральным законом от 27.07.2010 № 210-ФЗ «Об организации предоставления государственных и муниципальных услуг».</w:t>
      </w:r>
    </w:p>
    <w:p w:rsidR="005E38C9" w:rsidRDefault="005E38C9" w:rsidP="005E38C9">
      <w:pPr>
        <w:ind w:firstLine="705"/>
        <w:jc w:val="both"/>
        <w:rPr>
          <w:sz w:val="28"/>
          <w:szCs w:val="28"/>
        </w:rPr>
      </w:pPr>
    </w:p>
    <w:p w:rsidR="005E38C9" w:rsidRDefault="005E38C9" w:rsidP="005E38C9">
      <w:pPr>
        <w:ind w:firstLine="705"/>
        <w:jc w:val="both"/>
        <w:rPr>
          <w:sz w:val="28"/>
          <w:szCs w:val="28"/>
        </w:rPr>
      </w:pPr>
      <w:r>
        <w:rPr>
          <w:sz w:val="28"/>
          <w:szCs w:val="28"/>
        </w:rPr>
        <w:t>III. Последовательность и сроки выполнения административных процедур, требования к порядку их выполнения</w:t>
      </w:r>
    </w:p>
    <w:p w:rsidR="005E38C9" w:rsidRDefault="005E38C9" w:rsidP="005E38C9">
      <w:pPr>
        <w:ind w:firstLine="705"/>
        <w:jc w:val="both"/>
        <w:rPr>
          <w:sz w:val="28"/>
          <w:szCs w:val="28"/>
        </w:rPr>
      </w:pPr>
    </w:p>
    <w:p w:rsidR="005E38C9" w:rsidRDefault="005E38C9" w:rsidP="005E38C9">
      <w:pPr>
        <w:ind w:firstLine="705"/>
        <w:jc w:val="center"/>
        <w:rPr>
          <w:sz w:val="28"/>
          <w:szCs w:val="28"/>
        </w:rPr>
      </w:pPr>
      <w:r>
        <w:rPr>
          <w:sz w:val="28"/>
          <w:szCs w:val="28"/>
        </w:rPr>
        <w:t>3.1. Перечень административных процедур</w:t>
      </w:r>
    </w:p>
    <w:p w:rsidR="005E38C9" w:rsidRDefault="005E38C9" w:rsidP="005E38C9">
      <w:pPr>
        <w:ind w:firstLine="705"/>
        <w:jc w:val="both"/>
        <w:rPr>
          <w:sz w:val="28"/>
          <w:szCs w:val="28"/>
        </w:rPr>
      </w:pPr>
    </w:p>
    <w:p w:rsidR="005E38C9" w:rsidRDefault="005E38C9" w:rsidP="005E38C9">
      <w:pPr>
        <w:ind w:firstLine="675"/>
        <w:jc w:val="both"/>
        <w:rPr>
          <w:sz w:val="28"/>
          <w:szCs w:val="28"/>
        </w:rPr>
      </w:pPr>
      <w:r>
        <w:rPr>
          <w:sz w:val="28"/>
          <w:szCs w:val="28"/>
        </w:rPr>
        <w:t>3.1.1. Предоставление муниципальной услуги включает в себя следующие процедуры:</w:t>
      </w:r>
    </w:p>
    <w:p w:rsidR="005E38C9" w:rsidRDefault="005A7E2D" w:rsidP="005E38C9">
      <w:pPr>
        <w:ind w:firstLine="690"/>
        <w:jc w:val="both"/>
        <w:rPr>
          <w:sz w:val="28"/>
          <w:szCs w:val="28"/>
        </w:rPr>
      </w:pPr>
      <w:r>
        <w:rPr>
          <w:sz w:val="28"/>
          <w:szCs w:val="28"/>
        </w:rPr>
        <w:t>1)</w:t>
      </w:r>
      <w:r w:rsidR="005E38C9">
        <w:rPr>
          <w:sz w:val="28"/>
          <w:szCs w:val="28"/>
        </w:rPr>
        <w:t xml:space="preserve"> приём и регистрация </w:t>
      </w:r>
      <w:r>
        <w:rPr>
          <w:sz w:val="28"/>
          <w:szCs w:val="28"/>
        </w:rPr>
        <w:t>заявления</w:t>
      </w:r>
      <w:r w:rsidR="005E38C9">
        <w:rPr>
          <w:sz w:val="28"/>
          <w:szCs w:val="28"/>
        </w:rPr>
        <w:t xml:space="preserve"> и документов (сведений);</w:t>
      </w:r>
    </w:p>
    <w:p w:rsidR="005E38C9" w:rsidRDefault="005A7E2D" w:rsidP="005E38C9">
      <w:pPr>
        <w:ind w:firstLine="690"/>
        <w:jc w:val="both"/>
        <w:rPr>
          <w:sz w:val="28"/>
          <w:szCs w:val="28"/>
        </w:rPr>
      </w:pPr>
      <w:r>
        <w:rPr>
          <w:sz w:val="28"/>
          <w:szCs w:val="28"/>
        </w:rPr>
        <w:t xml:space="preserve">2) </w:t>
      </w:r>
      <w:r w:rsidR="005E38C9">
        <w:rPr>
          <w:sz w:val="28"/>
          <w:szCs w:val="28"/>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E38C9" w:rsidRDefault="005A7E2D" w:rsidP="005E38C9">
      <w:pPr>
        <w:ind w:firstLine="690"/>
        <w:jc w:val="both"/>
        <w:rPr>
          <w:sz w:val="28"/>
          <w:szCs w:val="28"/>
        </w:rPr>
      </w:pPr>
      <w:r>
        <w:rPr>
          <w:sz w:val="28"/>
          <w:szCs w:val="28"/>
        </w:rPr>
        <w:t>3)</w:t>
      </w:r>
      <w:r w:rsidR="005E38C9">
        <w:rPr>
          <w:sz w:val="28"/>
          <w:szCs w:val="28"/>
        </w:rPr>
        <w:t xml:space="preserve">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w:t>
      </w:r>
    </w:p>
    <w:p w:rsidR="00B038D3" w:rsidRDefault="00B038D3" w:rsidP="00B038D3">
      <w:pPr>
        <w:ind w:firstLine="690"/>
        <w:rPr>
          <w:sz w:val="28"/>
          <w:szCs w:val="28"/>
        </w:rPr>
      </w:pPr>
      <w:r>
        <w:rPr>
          <w:sz w:val="28"/>
          <w:szCs w:val="28"/>
        </w:rPr>
        <w:t>4)</w:t>
      </w:r>
      <w:r w:rsidRPr="00C33937">
        <w:rPr>
          <w:sz w:val="28"/>
          <w:szCs w:val="28"/>
        </w:rPr>
        <w:t xml:space="preserve"> </w:t>
      </w:r>
      <w:r>
        <w:rPr>
          <w:sz w:val="28"/>
          <w:szCs w:val="28"/>
        </w:rPr>
        <w:t>р</w:t>
      </w:r>
      <w:r w:rsidRPr="00C33937">
        <w:rPr>
          <w:sz w:val="28"/>
          <w:szCs w:val="28"/>
        </w:rPr>
        <w:t>абота Комиссии по оценке пригодности (непригодности) жилых помещ</w:t>
      </w:r>
      <w:r>
        <w:rPr>
          <w:sz w:val="28"/>
          <w:szCs w:val="28"/>
        </w:rPr>
        <w:t>ений для постоянного проживания;</w:t>
      </w:r>
    </w:p>
    <w:p w:rsidR="005E38C9" w:rsidRDefault="00B038D3" w:rsidP="005E38C9">
      <w:pPr>
        <w:ind w:firstLine="690"/>
        <w:jc w:val="both"/>
        <w:rPr>
          <w:sz w:val="28"/>
          <w:szCs w:val="28"/>
        </w:rPr>
      </w:pPr>
      <w:r>
        <w:rPr>
          <w:sz w:val="28"/>
          <w:szCs w:val="28"/>
        </w:rPr>
        <w:t>5</w:t>
      </w:r>
      <w:r w:rsidR="00FB1222">
        <w:rPr>
          <w:sz w:val="28"/>
          <w:szCs w:val="28"/>
        </w:rPr>
        <w:t>)</w:t>
      </w:r>
      <w:r w:rsidR="005E38C9">
        <w:rPr>
          <w:sz w:val="28"/>
          <w:szCs w:val="28"/>
        </w:rPr>
        <w:t xml:space="preserve"> принятие решения о предоставлении муниципальной услуги либо об отказе в предоставлении муниципальной услуги;</w:t>
      </w:r>
    </w:p>
    <w:p w:rsidR="005E38C9" w:rsidRDefault="00B038D3" w:rsidP="005E38C9">
      <w:pPr>
        <w:ind w:firstLine="690"/>
        <w:jc w:val="both"/>
        <w:rPr>
          <w:sz w:val="28"/>
          <w:szCs w:val="28"/>
        </w:rPr>
      </w:pPr>
      <w:r>
        <w:rPr>
          <w:sz w:val="28"/>
          <w:szCs w:val="28"/>
        </w:rPr>
        <w:t>6</w:t>
      </w:r>
      <w:r w:rsidR="00FB1222">
        <w:rPr>
          <w:sz w:val="28"/>
          <w:szCs w:val="28"/>
        </w:rPr>
        <w:t>)</w:t>
      </w:r>
      <w:r w:rsidR="005E38C9">
        <w:rPr>
          <w:sz w:val="28"/>
          <w:szCs w:val="28"/>
        </w:rPr>
        <w:t xml:space="preserve"> выдача заявителю результата предоставления муниципальной услуги.</w:t>
      </w:r>
    </w:p>
    <w:p w:rsidR="005E38C9" w:rsidRDefault="005E38C9" w:rsidP="00EB33A4">
      <w:pPr>
        <w:ind w:firstLine="705"/>
        <w:jc w:val="both"/>
        <w:rPr>
          <w:sz w:val="28"/>
          <w:szCs w:val="28"/>
          <w:shd w:val="clear" w:color="auto" w:fill="FFFFFF"/>
        </w:rPr>
      </w:pPr>
      <w:r>
        <w:rPr>
          <w:sz w:val="28"/>
          <w:szCs w:val="28"/>
          <w:shd w:val="clear" w:color="auto" w:fill="FFFFFF"/>
        </w:rPr>
        <w:t xml:space="preserve">3.1.2. Блок-схема предоставления  муниципальной услуги представлена в приложении  </w:t>
      </w:r>
      <w:r w:rsidR="00B73272">
        <w:rPr>
          <w:sz w:val="28"/>
          <w:szCs w:val="28"/>
          <w:shd w:val="clear" w:color="auto" w:fill="FFFFFF"/>
        </w:rPr>
        <w:t>4</w:t>
      </w:r>
      <w:r>
        <w:rPr>
          <w:sz w:val="28"/>
          <w:szCs w:val="28"/>
          <w:shd w:val="clear" w:color="auto" w:fill="FFFFFF"/>
        </w:rPr>
        <w:t xml:space="preserve"> к настоящему Административному регламенту.</w:t>
      </w:r>
    </w:p>
    <w:p w:rsidR="00EB33A4" w:rsidRPr="00EB33A4" w:rsidRDefault="00EB33A4" w:rsidP="00EB33A4">
      <w:pPr>
        <w:ind w:firstLine="705"/>
        <w:jc w:val="both"/>
        <w:rPr>
          <w:sz w:val="28"/>
          <w:szCs w:val="28"/>
          <w:shd w:val="clear" w:color="auto" w:fill="FFFFFF"/>
        </w:rPr>
      </w:pPr>
    </w:p>
    <w:p w:rsidR="005E38C9" w:rsidRDefault="005E38C9" w:rsidP="00EB33A4">
      <w:pPr>
        <w:ind w:firstLine="675"/>
        <w:jc w:val="both"/>
        <w:rPr>
          <w:sz w:val="28"/>
          <w:szCs w:val="28"/>
        </w:rPr>
      </w:pPr>
      <w:r>
        <w:rPr>
          <w:sz w:val="28"/>
          <w:szCs w:val="28"/>
        </w:rPr>
        <w:t xml:space="preserve">3.2. Прием и регистрация </w:t>
      </w:r>
      <w:r w:rsidR="00A202F9">
        <w:rPr>
          <w:sz w:val="28"/>
          <w:szCs w:val="28"/>
        </w:rPr>
        <w:t>заявления</w:t>
      </w:r>
      <w:r>
        <w:rPr>
          <w:sz w:val="28"/>
          <w:szCs w:val="28"/>
        </w:rPr>
        <w:t xml:space="preserve"> и документов (сведений)</w:t>
      </w:r>
    </w:p>
    <w:p w:rsidR="00EB33A4" w:rsidRDefault="00EB33A4" w:rsidP="00EB33A4">
      <w:pPr>
        <w:ind w:firstLine="675"/>
        <w:jc w:val="both"/>
        <w:rPr>
          <w:sz w:val="28"/>
          <w:szCs w:val="28"/>
        </w:rPr>
      </w:pPr>
    </w:p>
    <w:p w:rsidR="00A202F9" w:rsidRDefault="005E38C9" w:rsidP="005E38C9">
      <w:pPr>
        <w:ind w:firstLine="690"/>
        <w:jc w:val="both"/>
        <w:rPr>
          <w:sz w:val="28"/>
          <w:szCs w:val="28"/>
        </w:rPr>
      </w:pPr>
      <w:r>
        <w:rPr>
          <w:sz w:val="28"/>
          <w:szCs w:val="28"/>
        </w:rPr>
        <w:lastRenderedPageBreak/>
        <w:t xml:space="preserve">3.2.1. Основанием для начала </w:t>
      </w:r>
      <w:r w:rsidR="00A202F9">
        <w:rPr>
          <w:sz w:val="28"/>
          <w:szCs w:val="28"/>
        </w:rPr>
        <w:t xml:space="preserve">административной </w:t>
      </w:r>
      <w:r>
        <w:rPr>
          <w:sz w:val="28"/>
          <w:szCs w:val="28"/>
        </w:rPr>
        <w:t xml:space="preserve">процедуры </w:t>
      </w:r>
      <w:r w:rsidR="00A202F9">
        <w:rPr>
          <w:sz w:val="28"/>
          <w:szCs w:val="28"/>
        </w:rPr>
        <w:t>является получение от заявителя</w:t>
      </w:r>
      <w:r>
        <w:rPr>
          <w:sz w:val="28"/>
          <w:szCs w:val="28"/>
        </w:rPr>
        <w:t xml:space="preserve"> за</w:t>
      </w:r>
      <w:r w:rsidR="00A202F9">
        <w:rPr>
          <w:sz w:val="28"/>
          <w:szCs w:val="28"/>
        </w:rPr>
        <w:t>явления</w:t>
      </w:r>
      <w:r>
        <w:rPr>
          <w:sz w:val="28"/>
          <w:szCs w:val="28"/>
        </w:rPr>
        <w:t xml:space="preserve"> на предоставление муниципальной услуги и документов (сведений), необходимых для предоставления муниципальной услуги,</w:t>
      </w:r>
      <w:r w:rsidR="00A202F9">
        <w:rPr>
          <w:sz w:val="28"/>
          <w:szCs w:val="28"/>
        </w:rPr>
        <w:t xml:space="preserve"> посредством:</w:t>
      </w:r>
    </w:p>
    <w:p w:rsidR="00A202F9" w:rsidRDefault="005E38C9" w:rsidP="00A202F9">
      <w:pPr>
        <w:ind w:firstLine="675"/>
        <w:jc w:val="both"/>
        <w:rPr>
          <w:sz w:val="28"/>
          <w:szCs w:val="28"/>
        </w:rPr>
      </w:pPr>
      <w:r>
        <w:rPr>
          <w:sz w:val="28"/>
          <w:szCs w:val="28"/>
        </w:rPr>
        <w:t xml:space="preserve"> </w:t>
      </w:r>
      <w:r w:rsidR="00A202F9">
        <w:rPr>
          <w:sz w:val="28"/>
          <w:szCs w:val="28"/>
        </w:rPr>
        <w:t>1) личного обращения заявителя (представителя заявителя) с запросом в форме заявления;</w:t>
      </w:r>
    </w:p>
    <w:p w:rsidR="00A202F9" w:rsidRDefault="00A202F9" w:rsidP="00A202F9">
      <w:pPr>
        <w:ind w:firstLine="675"/>
        <w:jc w:val="both"/>
        <w:rPr>
          <w:sz w:val="28"/>
          <w:szCs w:val="28"/>
        </w:rPr>
      </w:pPr>
      <w:r>
        <w:rPr>
          <w:sz w:val="28"/>
          <w:szCs w:val="28"/>
        </w:rPr>
        <w:t xml:space="preserve">2) посредством почтового отправления запроса заявителя (представителя заявителя) в форме запроса; </w:t>
      </w:r>
    </w:p>
    <w:p w:rsidR="00A202F9" w:rsidRDefault="00A202F9" w:rsidP="00A202F9">
      <w:pPr>
        <w:ind w:firstLine="675"/>
        <w:jc w:val="both"/>
        <w:rPr>
          <w:sz w:val="28"/>
          <w:szCs w:val="28"/>
        </w:rPr>
      </w:pPr>
      <w:r>
        <w:rPr>
          <w:sz w:val="28"/>
          <w:szCs w:val="28"/>
        </w:rPr>
        <w:t>3) направления запроса по информационно-коммуникационным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A202F9" w:rsidRDefault="00A202F9" w:rsidP="00A202F9">
      <w:pPr>
        <w:ind w:firstLine="675"/>
        <w:jc w:val="both"/>
        <w:rPr>
          <w:sz w:val="28"/>
          <w:szCs w:val="28"/>
        </w:rPr>
      </w:pPr>
      <w:r w:rsidRPr="006C10B5">
        <w:rPr>
          <w:sz w:val="28"/>
          <w:szCs w:val="28"/>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w:t>
      </w:r>
    </w:p>
    <w:p w:rsidR="005B78C6" w:rsidRPr="005B78C6" w:rsidRDefault="005B78C6" w:rsidP="00A202F9">
      <w:pPr>
        <w:ind w:firstLine="675"/>
        <w:jc w:val="both"/>
        <w:rPr>
          <w:sz w:val="28"/>
          <w:szCs w:val="28"/>
        </w:rPr>
      </w:pPr>
      <w:r w:rsidRPr="005B78C6">
        <w:rPr>
          <w:sz w:val="28"/>
          <w:szCs w:val="28"/>
          <w:bdr w:val="none" w:sz="0" w:space="0" w:color="auto" w:frame="1"/>
          <w:shd w:val="clear" w:color="auto" w:fill="FFFFFF"/>
        </w:rPr>
        <w:t>Также основанием для начала исполнения муниципальной услуги являются поступление заявления </w:t>
      </w:r>
      <w:r w:rsidRPr="005B78C6">
        <w:rPr>
          <w:sz w:val="28"/>
          <w:szCs w:val="28"/>
          <w:shd w:val="clear" w:color="auto" w:fill="FFFFFF"/>
        </w:rPr>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Pr>
          <w:sz w:val="28"/>
          <w:szCs w:val="28"/>
          <w:shd w:val="clear" w:color="auto" w:fill="FFFFFF"/>
        </w:rPr>
        <w:t xml:space="preserve"> </w:t>
      </w:r>
      <w:r w:rsidRPr="005B78C6">
        <w:rPr>
          <w:sz w:val="28"/>
          <w:szCs w:val="28"/>
          <w:shd w:val="clear" w:color="auto" w:fill="FFFFFF"/>
        </w:rPr>
        <w:t>заключение органов государственного надзора (контроля) по вопросам, отнесенным к их компетенции. При оценке соответствия находящегося в эксплуатации помещения установленным Положении от 28.01.2006 № 47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91541" w:rsidRPr="00BB44EB" w:rsidRDefault="00491541" w:rsidP="00491541">
      <w:pPr>
        <w:ind w:firstLine="851"/>
        <w:jc w:val="both"/>
        <w:rPr>
          <w:color w:val="000000" w:themeColor="text1"/>
          <w:sz w:val="28"/>
          <w:szCs w:val="28"/>
        </w:rPr>
      </w:pPr>
      <w:r w:rsidRPr="00BB44EB">
        <w:rPr>
          <w:color w:val="000000" w:themeColor="text1"/>
          <w:sz w:val="28"/>
          <w:szCs w:val="28"/>
        </w:rPr>
        <w:t xml:space="preserve">3.2.2. При получении заявления со всеми необходимыми документами специалист, ответственный за </w:t>
      </w:r>
      <w:r>
        <w:rPr>
          <w:color w:val="000000" w:themeColor="text1"/>
          <w:sz w:val="28"/>
          <w:szCs w:val="28"/>
        </w:rPr>
        <w:t>прием и регистрации документов</w:t>
      </w:r>
      <w:r w:rsidRPr="00BB44EB">
        <w:rPr>
          <w:color w:val="000000" w:themeColor="text1"/>
          <w:sz w:val="28"/>
          <w:szCs w:val="28"/>
        </w:rPr>
        <w:t xml:space="preserve">, </w:t>
      </w:r>
      <w:r>
        <w:rPr>
          <w:color w:val="000000" w:themeColor="text1"/>
          <w:sz w:val="28"/>
          <w:szCs w:val="28"/>
        </w:rPr>
        <w:t xml:space="preserve"> в течении 1 дня со дня поступления в администрацию Троснянского района заявления и документов осуществляет регистрацию с указанием количества прилагаемых к нему документов, в журнале входящей корреспонденции, </w:t>
      </w:r>
      <w:r w:rsidRPr="00BB44EB">
        <w:rPr>
          <w:color w:val="000000" w:themeColor="text1"/>
          <w:sz w:val="28"/>
          <w:szCs w:val="28"/>
        </w:rPr>
        <w:t xml:space="preserve">и передает </w:t>
      </w:r>
      <w:r>
        <w:rPr>
          <w:color w:val="000000" w:themeColor="text1"/>
          <w:sz w:val="28"/>
          <w:szCs w:val="28"/>
        </w:rPr>
        <w:t>Главе района</w:t>
      </w:r>
      <w:r w:rsidRPr="00BB44EB">
        <w:rPr>
          <w:color w:val="000000" w:themeColor="text1"/>
          <w:sz w:val="28"/>
          <w:szCs w:val="28"/>
        </w:rPr>
        <w:t xml:space="preserve">. </w:t>
      </w:r>
    </w:p>
    <w:p w:rsidR="00491541" w:rsidRDefault="00491541" w:rsidP="00491541">
      <w:pPr>
        <w:autoSpaceDE w:val="0"/>
        <w:ind w:firstLine="720"/>
        <w:jc w:val="both"/>
        <w:rPr>
          <w:color w:val="000000" w:themeColor="text1"/>
          <w:sz w:val="28"/>
          <w:szCs w:val="28"/>
        </w:rPr>
      </w:pPr>
      <w:r w:rsidRPr="008C214B">
        <w:rPr>
          <w:color w:val="000000" w:themeColor="text1"/>
          <w:sz w:val="28"/>
          <w:szCs w:val="28"/>
        </w:rPr>
        <w:t xml:space="preserve"> 3.2.3. </w:t>
      </w:r>
      <w:r>
        <w:rPr>
          <w:color w:val="000000" w:themeColor="text1"/>
          <w:sz w:val="28"/>
          <w:szCs w:val="28"/>
        </w:rPr>
        <w:t>Глава района в течении 1 дня со дня регистрации заявления оформляет резолюцию, в которой указывается должностное лицо администрации, ответственное за предоставление муниципальной услуги (далее – начальник Отдела).</w:t>
      </w:r>
    </w:p>
    <w:p w:rsidR="00491541" w:rsidRDefault="00491541" w:rsidP="00491541">
      <w:pPr>
        <w:autoSpaceDE w:val="0"/>
        <w:ind w:firstLine="720"/>
        <w:jc w:val="both"/>
        <w:rPr>
          <w:color w:val="000000" w:themeColor="text1"/>
          <w:sz w:val="28"/>
          <w:szCs w:val="28"/>
        </w:rPr>
      </w:pPr>
      <w:r>
        <w:rPr>
          <w:color w:val="000000" w:themeColor="text1"/>
          <w:sz w:val="28"/>
          <w:szCs w:val="28"/>
        </w:rPr>
        <w:t xml:space="preserve">3.2.4. После рассмотрения Главой района и наложения резолюции заявление с прилагаемыми к нему документами передается в приемную, где специалист администрации, ответственный за прием и регистрацию </w:t>
      </w:r>
      <w:r>
        <w:rPr>
          <w:color w:val="000000" w:themeColor="text1"/>
          <w:sz w:val="28"/>
          <w:szCs w:val="28"/>
        </w:rPr>
        <w:lastRenderedPageBreak/>
        <w:t>документов, в день наложения Главой района резолюции осуществляет их передачу должностному лицу, указанному в резолюции (начальнику Отдела), о чем делается отметка в журнале входящей корреспонденции.</w:t>
      </w:r>
    </w:p>
    <w:p w:rsidR="00491541" w:rsidRDefault="00491541" w:rsidP="00491541">
      <w:pPr>
        <w:autoSpaceDE w:val="0"/>
        <w:ind w:firstLine="720"/>
        <w:jc w:val="both"/>
        <w:rPr>
          <w:color w:val="000000" w:themeColor="text1"/>
          <w:sz w:val="28"/>
          <w:szCs w:val="28"/>
        </w:rPr>
      </w:pPr>
      <w:r>
        <w:rPr>
          <w:color w:val="000000" w:themeColor="text1"/>
          <w:sz w:val="28"/>
          <w:szCs w:val="28"/>
        </w:rPr>
        <w:t>3.2.5. Начальник отдела в течени</w:t>
      </w:r>
      <w:r w:rsidR="00734AA0">
        <w:rPr>
          <w:color w:val="000000" w:themeColor="text1"/>
          <w:sz w:val="28"/>
          <w:szCs w:val="28"/>
        </w:rPr>
        <w:t>е</w:t>
      </w:r>
      <w:r>
        <w:rPr>
          <w:color w:val="000000" w:themeColor="text1"/>
          <w:sz w:val="28"/>
          <w:szCs w:val="28"/>
        </w:rPr>
        <w:t xml:space="preserve"> 1 дня со дня получения заявления и прилагаемых документов определяет специалиста </w:t>
      </w:r>
      <w:r w:rsidR="00734AA0">
        <w:rPr>
          <w:color w:val="000000" w:themeColor="text1"/>
          <w:sz w:val="28"/>
          <w:szCs w:val="28"/>
        </w:rPr>
        <w:t>Отдела</w:t>
      </w:r>
      <w:r>
        <w:rPr>
          <w:color w:val="000000" w:themeColor="text1"/>
          <w:sz w:val="28"/>
          <w:szCs w:val="28"/>
        </w:rPr>
        <w:t>, ответственного за подготовку и выдачу результата предоставления муниципальной услуги (далее –</w:t>
      </w:r>
      <w:r w:rsidR="008B25CC">
        <w:rPr>
          <w:color w:val="000000" w:themeColor="text1"/>
          <w:sz w:val="28"/>
          <w:szCs w:val="28"/>
        </w:rPr>
        <w:t xml:space="preserve"> </w:t>
      </w:r>
      <w:r>
        <w:rPr>
          <w:color w:val="000000" w:themeColor="text1"/>
          <w:sz w:val="28"/>
          <w:szCs w:val="28"/>
        </w:rPr>
        <w:t>уполномоченный специалист Отдела) и передает ему заявление и прилагаемые документы.</w:t>
      </w:r>
    </w:p>
    <w:p w:rsidR="003B07C6" w:rsidRDefault="005E38C9" w:rsidP="005E38C9">
      <w:pPr>
        <w:ind w:firstLine="690"/>
        <w:jc w:val="both"/>
        <w:rPr>
          <w:sz w:val="28"/>
          <w:szCs w:val="28"/>
        </w:rPr>
      </w:pPr>
      <w:r>
        <w:rPr>
          <w:sz w:val="28"/>
          <w:szCs w:val="28"/>
        </w:rPr>
        <w:t>3.2.</w:t>
      </w:r>
      <w:r w:rsidR="003B07C6">
        <w:rPr>
          <w:sz w:val="28"/>
          <w:szCs w:val="28"/>
        </w:rPr>
        <w:t>4</w:t>
      </w:r>
      <w:r>
        <w:rPr>
          <w:sz w:val="28"/>
          <w:szCs w:val="28"/>
        </w:rPr>
        <w:t xml:space="preserve">. </w:t>
      </w:r>
      <w:r w:rsidR="00734AA0">
        <w:rPr>
          <w:sz w:val="28"/>
          <w:szCs w:val="28"/>
        </w:rPr>
        <w:t>Уполномоченный с</w:t>
      </w:r>
      <w:r>
        <w:rPr>
          <w:sz w:val="28"/>
          <w:szCs w:val="28"/>
        </w:rPr>
        <w:t>пециалист</w:t>
      </w:r>
      <w:r w:rsidR="003B07C6">
        <w:rPr>
          <w:sz w:val="28"/>
          <w:szCs w:val="28"/>
        </w:rPr>
        <w:t xml:space="preserve"> Отдела:</w:t>
      </w:r>
    </w:p>
    <w:p w:rsidR="003B07C6" w:rsidRPr="009A5AB2" w:rsidRDefault="005E38C9" w:rsidP="003B07C6">
      <w:pPr>
        <w:ind w:firstLine="675"/>
        <w:jc w:val="both"/>
        <w:rPr>
          <w:sz w:val="28"/>
          <w:szCs w:val="28"/>
        </w:rPr>
      </w:pPr>
      <w:r>
        <w:rPr>
          <w:sz w:val="28"/>
          <w:szCs w:val="28"/>
        </w:rPr>
        <w:t xml:space="preserve"> </w:t>
      </w:r>
      <w:r w:rsidR="003B07C6" w:rsidRPr="009A5AB2">
        <w:rPr>
          <w:sz w:val="28"/>
          <w:szCs w:val="28"/>
        </w:rPr>
        <w:t>-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5E38C9" w:rsidRDefault="003B07C6" w:rsidP="003B07C6">
      <w:pPr>
        <w:ind w:firstLine="675"/>
        <w:jc w:val="both"/>
        <w:rPr>
          <w:sz w:val="28"/>
          <w:szCs w:val="28"/>
        </w:rPr>
      </w:pPr>
      <w:r w:rsidRPr="009A5AB2">
        <w:rPr>
          <w:sz w:val="28"/>
          <w:szCs w:val="28"/>
        </w:rPr>
        <w:t>- проверяет наличие и соответствие представленных документов</w:t>
      </w:r>
      <w:r>
        <w:rPr>
          <w:sz w:val="28"/>
          <w:szCs w:val="28"/>
        </w:rPr>
        <w:t xml:space="preserve"> </w:t>
      </w:r>
      <w:r w:rsidRPr="00C223AE">
        <w:rPr>
          <w:sz w:val="28"/>
          <w:szCs w:val="28"/>
        </w:rPr>
        <w:t>требованиям, установленным настоящим административным регламентом.</w:t>
      </w:r>
    </w:p>
    <w:p w:rsidR="003B07C6" w:rsidRPr="00C223AE" w:rsidRDefault="003B07C6" w:rsidP="003B07C6">
      <w:pPr>
        <w:ind w:firstLine="675"/>
        <w:jc w:val="both"/>
        <w:rPr>
          <w:sz w:val="28"/>
          <w:szCs w:val="28"/>
        </w:rPr>
      </w:pPr>
      <w:r w:rsidRPr="00C223AE">
        <w:rPr>
          <w:sz w:val="28"/>
          <w:szCs w:val="28"/>
        </w:rPr>
        <w:t>3.2.</w:t>
      </w:r>
      <w:r>
        <w:rPr>
          <w:sz w:val="28"/>
          <w:szCs w:val="28"/>
        </w:rPr>
        <w:t>5</w:t>
      </w:r>
      <w:r w:rsidRPr="00C223AE">
        <w:rPr>
          <w:sz w:val="28"/>
          <w:szCs w:val="28"/>
        </w:rPr>
        <w:t xml:space="preserve">.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 подведомственности обращения, </w:t>
      </w:r>
      <w:r>
        <w:rPr>
          <w:sz w:val="28"/>
          <w:szCs w:val="28"/>
        </w:rPr>
        <w:t>уполномоченный специалист Отдела</w:t>
      </w:r>
      <w:r w:rsidRPr="00C223AE">
        <w:rPr>
          <w:sz w:val="28"/>
          <w:szCs w:val="28"/>
        </w:rPr>
        <w:t>:</w:t>
      </w:r>
    </w:p>
    <w:p w:rsidR="003B07C6" w:rsidRPr="00C223AE" w:rsidRDefault="003B07C6" w:rsidP="003B07C6">
      <w:pPr>
        <w:ind w:firstLine="675"/>
        <w:jc w:val="both"/>
        <w:rPr>
          <w:sz w:val="28"/>
          <w:szCs w:val="28"/>
        </w:rPr>
      </w:pPr>
      <w:r w:rsidRPr="00C223AE">
        <w:rPr>
          <w:sz w:val="28"/>
          <w:szCs w:val="28"/>
        </w:rPr>
        <w:t>-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3B07C6" w:rsidRDefault="003B07C6" w:rsidP="00932E27">
      <w:pPr>
        <w:ind w:firstLine="675"/>
        <w:jc w:val="both"/>
        <w:rPr>
          <w:sz w:val="28"/>
          <w:szCs w:val="28"/>
        </w:rPr>
      </w:pPr>
      <w:r w:rsidRPr="00C223AE">
        <w:rPr>
          <w:sz w:val="28"/>
          <w:szCs w:val="28"/>
        </w:rPr>
        <w:t xml:space="preserve">- 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w:t>
      </w:r>
      <w:r>
        <w:rPr>
          <w:sz w:val="28"/>
          <w:szCs w:val="28"/>
        </w:rPr>
        <w:t>уполномоченный специалист Отдела</w:t>
      </w:r>
      <w:r w:rsidRPr="00C223AE">
        <w:rPr>
          <w:sz w:val="28"/>
          <w:szCs w:val="28"/>
        </w:rPr>
        <w:t>, принимает от него запрос вместе с представленными документами, при этом в расписке о получении</w:t>
      </w:r>
      <w:r>
        <w:rPr>
          <w:sz w:val="28"/>
          <w:szCs w:val="28"/>
        </w:rPr>
        <w:t xml:space="preserve"> </w:t>
      </w:r>
      <w:r w:rsidRPr="00C223AE">
        <w:rPr>
          <w:sz w:val="28"/>
          <w:szCs w:val="28"/>
        </w:rPr>
        <w:t>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932E27" w:rsidRPr="00C223AE" w:rsidRDefault="00932E27" w:rsidP="00932E27">
      <w:pPr>
        <w:ind w:firstLine="675"/>
        <w:jc w:val="both"/>
        <w:rPr>
          <w:sz w:val="28"/>
          <w:szCs w:val="28"/>
        </w:rPr>
      </w:pPr>
      <w:r w:rsidRPr="00C223AE">
        <w:rPr>
          <w:sz w:val="28"/>
          <w:szCs w:val="28"/>
        </w:rPr>
        <w:t>3.2.</w:t>
      </w:r>
      <w:r>
        <w:rPr>
          <w:sz w:val="28"/>
          <w:szCs w:val="28"/>
        </w:rPr>
        <w:t>6</w:t>
      </w:r>
      <w:r w:rsidRPr="00C223AE">
        <w:rPr>
          <w:sz w:val="28"/>
          <w:szCs w:val="28"/>
        </w:rPr>
        <w:t xml:space="preserve">. В случае наличия всех необходимых документов и соответствия их требованиям настоящего административного регламента, </w:t>
      </w:r>
      <w:r>
        <w:rPr>
          <w:sz w:val="28"/>
          <w:szCs w:val="28"/>
        </w:rPr>
        <w:t>уполномоченный специалист Отдела</w:t>
      </w:r>
      <w:r w:rsidRPr="00C223AE">
        <w:rPr>
          <w:sz w:val="28"/>
          <w:szCs w:val="28"/>
        </w:rPr>
        <w:t>:</w:t>
      </w:r>
    </w:p>
    <w:p w:rsidR="00932E27" w:rsidRPr="00C223AE" w:rsidRDefault="00932E27" w:rsidP="00932E27">
      <w:pPr>
        <w:ind w:firstLine="675"/>
        <w:jc w:val="both"/>
        <w:rPr>
          <w:sz w:val="28"/>
          <w:szCs w:val="28"/>
        </w:rPr>
      </w:pPr>
      <w:r w:rsidRPr="00C223AE">
        <w:rPr>
          <w:sz w:val="28"/>
          <w:szCs w:val="28"/>
        </w:rPr>
        <w:t>1) в случае личного обращения:</w:t>
      </w:r>
    </w:p>
    <w:p w:rsidR="00932E27" w:rsidRPr="00C223AE" w:rsidRDefault="00932E27" w:rsidP="00932E27">
      <w:pPr>
        <w:ind w:firstLine="675"/>
        <w:jc w:val="both"/>
        <w:rPr>
          <w:sz w:val="28"/>
          <w:szCs w:val="28"/>
        </w:rPr>
      </w:pPr>
      <w:r w:rsidRPr="00C223AE">
        <w:rPr>
          <w:sz w:val="28"/>
          <w:szCs w:val="28"/>
        </w:rPr>
        <w:t>-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932E27" w:rsidRPr="00C223AE" w:rsidRDefault="00932E27" w:rsidP="00932E27">
      <w:pPr>
        <w:ind w:firstLine="675"/>
        <w:jc w:val="both"/>
        <w:rPr>
          <w:sz w:val="28"/>
          <w:szCs w:val="28"/>
        </w:rPr>
      </w:pPr>
      <w:r w:rsidRPr="00C223AE">
        <w:rPr>
          <w:sz w:val="28"/>
          <w:szCs w:val="28"/>
        </w:rPr>
        <w:t xml:space="preserve">- при отсутствии у заявителя заполненного запроса или неправильном его заполнении, заполняет самостоятельно (с последующим представлением </w:t>
      </w:r>
      <w:r w:rsidRPr="00C223AE">
        <w:rPr>
          <w:sz w:val="28"/>
          <w:szCs w:val="28"/>
        </w:rPr>
        <w:lastRenderedPageBreak/>
        <w:t>на подпись заявителю) или помогает заявителю собственноручно заполнить запрос;</w:t>
      </w:r>
    </w:p>
    <w:p w:rsidR="00932E27" w:rsidRPr="00223FF0" w:rsidRDefault="00932E27" w:rsidP="00932E27">
      <w:pPr>
        <w:ind w:firstLine="675"/>
        <w:jc w:val="both"/>
        <w:rPr>
          <w:sz w:val="28"/>
          <w:szCs w:val="28"/>
        </w:rPr>
      </w:pPr>
      <w:r w:rsidRPr="00223FF0">
        <w:rPr>
          <w:sz w:val="28"/>
          <w:szCs w:val="28"/>
        </w:rPr>
        <w:t>- 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32E27" w:rsidRPr="00C223AE" w:rsidRDefault="00932E27" w:rsidP="00932E27">
      <w:pPr>
        <w:ind w:firstLine="675"/>
        <w:jc w:val="both"/>
        <w:rPr>
          <w:sz w:val="28"/>
          <w:szCs w:val="28"/>
        </w:rPr>
      </w:pPr>
      <w:r w:rsidRPr="00223FF0">
        <w:rPr>
          <w:sz w:val="28"/>
          <w:szCs w:val="28"/>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32E27" w:rsidRPr="00C223AE" w:rsidRDefault="00932E27" w:rsidP="00932E27">
      <w:pPr>
        <w:ind w:firstLine="675"/>
        <w:jc w:val="both"/>
        <w:rPr>
          <w:sz w:val="28"/>
          <w:szCs w:val="28"/>
        </w:rPr>
      </w:pPr>
      <w:r w:rsidRPr="00C223AE">
        <w:rPr>
          <w:sz w:val="28"/>
          <w:szCs w:val="28"/>
        </w:rPr>
        <w:t>2)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 направляет заявителю расписку любым способом, указанным в запросе;</w:t>
      </w:r>
    </w:p>
    <w:p w:rsidR="00932E27" w:rsidRPr="00C223AE" w:rsidRDefault="00932E27" w:rsidP="00932E27">
      <w:pPr>
        <w:ind w:firstLine="675"/>
        <w:jc w:val="both"/>
        <w:rPr>
          <w:sz w:val="28"/>
          <w:szCs w:val="28"/>
        </w:rPr>
      </w:pPr>
      <w:r w:rsidRPr="00C223AE">
        <w:rPr>
          <w:sz w:val="28"/>
          <w:szCs w:val="28"/>
        </w:rPr>
        <w:t>- информирует заявителя о сроках и способах получения муниципальной услуги;</w:t>
      </w:r>
    </w:p>
    <w:p w:rsidR="00932E27" w:rsidRPr="00C223AE" w:rsidRDefault="00932E27" w:rsidP="00932E27">
      <w:pPr>
        <w:ind w:firstLine="675"/>
        <w:jc w:val="both"/>
        <w:rPr>
          <w:sz w:val="28"/>
          <w:szCs w:val="28"/>
        </w:rPr>
      </w:pPr>
      <w:r w:rsidRPr="00C223AE">
        <w:rPr>
          <w:sz w:val="28"/>
          <w:szCs w:val="28"/>
        </w:rPr>
        <w:t>- передает комплект документов заявителя (представителя заявителя) специалисту, ответственному за истребование документов.</w:t>
      </w:r>
    </w:p>
    <w:p w:rsidR="00932E27" w:rsidRPr="00C223AE" w:rsidRDefault="00932E27" w:rsidP="00932E27">
      <w:pPr>
        <w:ind w:firstLine="675"/>
        <w:jc w:val="both"/>
        <w:rPr>
          <w:sz w:val="28"/>
          <w:szCs w:val="28"/>
        </w:rPr>
      </w:pPr>
      <w:r w:rsidRPr="00C223AE">
        <w:rPr>
          <w:sz w:val="28"/>
          <w:szCs w:val="28"/>
        </w:rPr>
        <w:t>3.2.</w:t>
      </w:r>
      <w:r w:rsidR="00307441">
        <w:rPr>
          <w:sz w:val="28"/>
          <w:szCs w:val="28"/>
        </w:rPr>
        <w:t>7</w:t>
      </w:r>
      <w:r w:rsidRPr="00C223AE">
        <w:rPr>
          <w:sz w:val="28"/>
          <w:szCs w:val="28"/>
        </w:rPr>
        <w:t>. Максимальный срок исполнения указанной административной процедуры – 1 день.</w:t>
      </w:r>
    </w:p>
    <w:p w:rsidR="00932E27" w:rsidRPr="00C223AE" w:rsidRDefault="00932E27" w:rsidP="00932E27">
      <w:pPr>
        <w:ind w:firstLine="675"/>
        <w:jc w:val="both"/>
        <w:rPr>
          <w:sz w:val="28"/>
          <w:szCs w:val="28"/>
        </w:rPr>
      </w:pPr>
      <w:r w:rsidRPr="00C223AE">
        <w:rPr>
          <w:sz w:val="28"/>
          <w:szCs w:val="28"/>
        </w:rPr>
        <w:t>3.2.</w:t>
      </w:r>
      <w:r w:rsidR="00307441">
        <w:rPr>
          <w:sz w:val="28"/>
          <w:szCs w:val="28"/>
        </w:rPr>
        <w:t>8</w:t>
      </w:r>
      <w:r w:rsidRPr="00C223AE">
        <w:rPr>
          <w:sz w:val="28"/>
          <w:szCs w:val="28"/>
        </w:rPr>
        <w:t>. Заявление и прилагаемые к нему документы могут быть направлены в администрацию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ЭЦП или иным аналогом собственноручной подписи лица, имеющего соответствующие полномочия.</w:t>
      </w:r>
    </w:p>
    <w:p w:rsidR="00932E27" w:rsidRPr="00C223AE" w:rsidRDefault="00932E27" w:rsidP="00932E27">
      <w:pPr>
        <w:ind w:firstLine="675"/>
        <w:jc w:val="both"/>
        <w:rPr>
          <w:sz w:val="28"/>
          <w:szCs w:val="28"/>
        </w:rPr>
      </w:pPr>
      <w:r w:rsidRPr="00C223AE">
        <w:rPr>
          <w:sz w:val="28"/>
          <w:szCs w:val="28"/>
        </w:rPr>
        <w:t>3.2.</w:t>
      </w:r>
      <w:r w:rsidR="00307441">
        <w:rPr>
          <w:sz w:val="28"/>
          <w:szCs w:val="28"/>
        </w:rPr>
        <w:t>9</w:t>
      </w:r>
      <w:r w:rsidRPr="00C223AE">
        <w:rPr>
          <w:sz w:val="28"/>
          <w:szCs w:val="28"/>
        </w:rPr>
        <w:t>. В случае, если документы были получены в электронной форме, Администрация обязана обеспечить осуществление в электронной форме:</w:t>
      </w:r>
    </w:p>
    <w:p w:rsidR="00932E27" w:rsidRPr="00C223AE" w:rsidRDefault="00932E27" w:rsidP="00932E27">
      <w:pPr>
        <w:ind w:firstLine="675"/>
        <w:jc w:val="both"/>
        <w:rPr>
          <w:sz w:val="28"/>
          <w:szCs w:val="28"/>
        </w:rPr>
      </w:pPr>
      <w:r w:rsidRPr="00C223AE">
        <w:rPr>
          <w:sz w:val="28"/>
          <w:szCs w:val="28"/>
        </w:rPr>
        <w:t>приема и рассмотрения заявления (уведомления);</w:t>
      </w:r>
    </w:p>
    <w:p w:rsidR="00932E27" w:rsidRPr="00C223AE" w:rsidRDefault="00932E27" w:rsidP="00932E27">
      <w:pPr>
        <w:ind w:firstLine="675"/>
        <w:jc w:val="both"/>
        <w:rPr>
          <w:sz w:val="28"/>
          <w:szCs w:val="28"/>
        </w:rPr>
      </w:pPr>
      <w:r w:rsidRPr="00C223AE">
        <w:rPr>
          <w:sz w:val="28"/>
          <w:szCs w:val="28"/>
        </w:rPr>
        <w:t>ведения дела о предоставлении муниципальной услуги;</w:t>
      </w:r>
    </w:p>
    <w:p w:rsidR="00932E27" w:rsidRPr="00C223AE" w:rsidRDefault="00932E27" w:rsidP="00932E27">
      <w:pPr>
        <w:ind w:firstLine="675"/>
        <w:jc w:val="both"/>
        <w:rPr>
          <w:sz w:val="28"/>
          <w:szCs w:val="28"/>
        </w:rPr>
      </w:pPr>
      <w:r w:rsidRPr="00C223AE">
        <w:rPr>
          <w:sz w:val="28"/>
          <w:szCs w:val="28"/>
        </w:rPr>
        <w:t>возможности для заявителя дистанционно отслеживать стадии выполнения запроса о предоставлении муниципальной услуги.</w:t>
      </w:r>
    </w:p>
    <w:p w:rsidR="00932E27" w:rsidRDefault="00932E27" w:rsidP="00932E27">
      <w:pPr>
        <w:ind w:firstLine="675"/>
        <w:jc w:val="both"/>
        <w:rPr>
          <w:sz w:val="28"/>
          <w:szCs w:val="28"/>
        </w:rPr>
      </w:pPr>
      <w:r w:rsidRPr="00C223AE">
        <w:rPr>
          <w:sz w:val="28"/>
          <w:szCs w:val="28"/>
        </w:rPr>
        <w:t>3.2.1</w:t>
      </w:r>
      <w:r w:rsidR="00891F51">
        <w:rPr>
          <w:sz w:val="28"/>
          <w:szCs w:val="28"/>
        </w:rPr>
        <w:t>0</w:t>
      </w:r>
      <w:r w:rsidRPr="00C223AE">
        <w:rPr>
          <w:sz w:val="28"/>
          <w:szCs w:val="28"/>
        </w:rPr>
        <w:t xml:space="preserve">. </w:t>
      </w:r>
      <w:r>
        <w:rPr>
          <w:sz w:val="28"/>
          <w:szCs w:val="28"/>
        </w:rPr>
        <w:t>Уполномоченный специалист Отдела:</w:t>
      </w:r>
    </w:p>
    <w:p w:rsidR="00932E27" w:rsidRPr="00C223AE" w:rsidRDefault="00932E27" w:rsidP="00932E27">
      <w:pPr>
        <w:ind w:firstLine="675"/>
        <w:jc w:val="both"/>
        <w:rPr>
          <w:sz w:val="28"/>
          <w:szCs w:val="28"/>
        </w:rPr>
      </w:pPr>
      <w:r w:rsidRPr="00C223AE">
        <w:rPr>
          <w:sz w:val="28"/>
          <w:szCs w:val="28"/>
        </w:rPr>
        <w:t xml:space="preserve">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32E27" w:rsidRPr="00C223AE" w:rsidRDefault="00932E27" w:rsidP="00932E27">
      <w:pPr>
        <w:ind w:firstLine="675"/>
        <w:jc w:val="both"/>
        <w:rPr>
          <w:sz w:val="28"/>
          <w:szCs w:val="28"/>
        </w:rPr>
      </w:pPr>
      <w:r w:rsidRPr="00C223AE">
        <w:rPr>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932E27" w:rsidRPr="00C223AE" w:rsidRDefault="00932E27" w:rsidP="00932E27">
      <w:pPr>
        <w:ind w:firstLine="675"/>
        <w:jc w:val="both"/>
        <w:rPr>
          <w:sz w:val="28"/>
          <w:szCs w:val="28"/>
        </w:rPr>
      </w:pPr>
      <w:r w:rsidRPr="00C223AE">
        <w:rPr>
          <w:sz w:val="28"/>
          <w:szCs w:val="28"/>
        </w:rPr>
        <w:t>3.2.1</w:t>
      </w:r>
      <w:r w:rsidR="00891F51">
        <w:rPr>
          <w:sz w:val="28"/>
          <w:szCs w:val="28"/>
        </w:rPr>
        <w:t>1</w:t>
      </w:r>
      <w:r w:rsidRPr="00C223AE">
        <w:rPr>
          <w:sz w:val="28"/>
          <w:szCs w:val="28"/>
        </w:rPr>
        <w:t>. При наличии всех необходимых документов и соответствия их требованиям к заполнению и оформлению, специалист, ответственный за прием документов:</w:t>
      </w:r>
    </w:p>
    <w:p w:rsidR="00932E27" w:rsidRPr="00C223AE" w:rsidRDefault="00932E27" w:rsidP="00932E27">
      <w:pPr>
        <w:ind w:firstLine="675"/>
        <w:jc w:val="both"/>
        <w:rPr>
          <w:sz w:val="28"/>
          <w:szCs w:val="28"/>
        </w:rPr>
      </w:pPr>
      <w:r w:rsidRPr="00C223AE">
        <w:rPr>
          <w:sz w:val="28"/>
          <w:szCs w:val="28"/>
        </w:rPr>
        <w:lastRenderedPageBreak/>
        <w:t xml:space="preserve">- делает отметку в журнал регистрации и в </w:t>
      </w:r>
      <w:r w:rsidRPr="008B05D5">
        <w:rPr>
          <w:sz w:val="28"/>
          <w:szCs w:val="28"/>
        </w:rPr>
        <w:t>АИС (при наличии технических возможностей);</w:t>
      </w:r>
    </w:p>
    <w:p w:rsidR="00932E27" w:rsidRPr="00C223AE" w:rsidRDefault="00932E27" w:rsidP="00932E27">
      <w:pPr>
        <w:ind w:firstLine="675"/>
        <w:jc w:val="both"/>
        <w:rPr>
          <w:sz w:val="28"/>
          <w:szCs w:val="28"/>
        </w:rPr>
      </w:pPr>
      <w:r w:rsidRPr="00C223AE">
        <w:rPr>
          <w:sz w:val="28"/>
          <w:szCs w:val="28"/>
        </w:rPr>
        <w:t xml:space="preserve">- 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w:t>
      </w:r>
      <w:r>
        <w:rPr>
          <w:sz w:val="28"/>
          <w:szCs w:val="28"/>
        </w:rPr>
        <w:t>предоставлении муниципальной услуги</w:t>
      </w:r>
      <w:r w:rsidRPr="00C223AE">
        <w:rPr>
          <w:sz w:val="28"/>
          <w:szCs w:val="28"/>
        </w:rPr>
        <w:t xml:space="preserve">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32E27" w:rsidRPr="00C223AE" w:rsidRDefault="00932E27" w:rsidP="00932E27">
      <w:pPr>
        <w:ind w:firstLine="675"/>
        <w:jc w:val="both"/>
        <w:rPr>
          <w:sz w:val="28"/>
          <w:szCs w:val="28"/>
        </w:rPr>
      </w:pPr>
      <w:r w:rsidRPr="00C223AE">
        <w:rPr>
          <w:sz w:val="28"/>
          <w:szCs w:val="28"/>
        </w:rPr>
        <w:t>-оформляет запрос и электронные образы полученных от заявителя документов на бумажных носителях, визирует их.</w:t>
      </w:r>
    </w:p>
    <w:p w:rsidR="00932E27" w:rsidRPr="00C223AE" w:rsidRDefault="00932E27" w:rsidP="00932E27">
      <w:pPr>
        <w:ind w:firstLine="675"/>
        <w:jc w:val="both"/>
        <w:rPr>
          <w:sz w:val="28"/>
          <w:szCs w:val="28"/>
        </w:rPr>
      </w:pPr>
      <w:r w:rsidRPr="00C223AE">
        <w:rPr>
          <w:sz w:val="28"/>
          <w:szCs w:val="28"/>
        </w:rPr>
        <w:t>3.2.1</w:t>
      </w:r>
      <w:r w:rsidR="00891F51">
        <w:rPr>
          <w:sz w:val="28"/>
          <w:szCs w:val="28"/>
        </w:rPr>
        <w:t>2</w:t>
      </w:r>
      <w:r w:rsidRPr="00C223AE">
        <w:rPr>
          <w:sz w:val="28"/>
          <w:szCs w:val="28"/>
        </w:rPr>
        <w:t xml:space="preserve">. При нарушении требований, установленных к заполнению и оформлению запроса и прилагаемых к нему документов, </w:t>
      </w:r>
      <w:r>
        <w:rPr>
          <w:sz w:val="28"/>
          <w:szCs w:val="28"/>
        </w:rPr>
        <w:t>уполномоченный специалист Отдела</w:t>
      </w:r>
      <w:r w:rsidRPr="00C223AE">
        <w:rPr>
          <w:sz w:val="28"/>
          <w:szCs w:val="28"/>
        </w:rPr>
        <w:t>:</w:t>
      </w:r>
    </w:p>
    <w:p w:rsidR="00932E27" w:rsidRPr="00C223AE" w:rsidRDefault="00932E27" w:rsidP="00932E27">
      <w:pPr>
        <w:ind w:firstLine="675"/>
        <w:jc w:val="both"/>
        <w:rPr>
          <w:sz w:val="28"/>
          <w:szCs w:val="28"/>
        </w:rPr>
      </w:pPr>
      <w:r w:rsidRPr="00C223AE">
        <w:rPr>
          <w:sz w:val="28"/>
          <w:szCs w:val="28"/>
        </w:rPr>
        <w:t>- готовит проект уведомления о мотивированном отказе с указанием причин отказа, передает его на подпись уполномоченному должностному лицу для подписания с использованием электронной подписью;</w:t>
      </w:r>
    </w:p>
    <w:p w:rsidR="00932E27" w:rsidRPr="00C223AE" w:rsidRDefault="00932E27" w:rsidP="00932E27">
      <w:pPr>
        <w:ind w:firstLine="675"/>
        <w:jc w:val="both"/>
        <w:rPr>
          <w:sz w:val="28"/>
          <w:szCs w:val="28"/>
        </w:rPr>
      </w:pPr>
      <w:r w:rsidRPr="00C223AE">
        <w:rPr>
          <w:sz w:val="28"/>
          <w:szCs w:val="28"/>
        </w:rPr>
        <w:t>- пересылает заявителю мотивированный отказ, подписанный электронной подписью уполномоченным должностным лицом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932E27" w:rsidRPr="00C223AE" w:rsidRDefault="00932E27" w:rsidP="00932E27">
      <w:pPr>
        <w:ind w:firstLine="675"/>
        <w:jc w:val="both"/>
        <w:rPr>
          <w:sz w:val="28"/>
          <w:szCs w:val="28"/>
        </w:rPr>
      </w:pPr>
      <w:r w:rsidRPr="00C223AE">
        <w:rPr>
          <w:sz w:val="28"/>
          <w:szCs w:val="28"/>
        </w:rPr>
        <w:t xml:space="preserve">- вносит запись о выдаче мотивированного отказа в соответствующий журнал регистрации (книгу учета запросов), в </w:t>
      </w:r>
      <w:r w:rsidRPr="005A1272">
        <w:rPr>
          <w:sz w:val="28"/>
          <w:szCs w:val="28"/>
        </w:rPr>
        <w:t>АИС (при наличии технических возможностей).</w:t>
      </w:r>
    </w:p>
    <w:p w:rsidR="00932E27" w:rsidRPr="00C223AE" w:rsidRDefault="00932E27" w:rsidP="00932E27">
      <w:pPr>
        <w:ind w:firstLine="675"/>
        <w:jc w:val="both"/>
        <w:rPr>
          <w:sz w:val="28"/>
          <w:szCs w:val="28"/>
        </w:rPr>
      </w:pPr>
      <w:r w:rsidRPr="00C223AE">
        <w:rPr>
          <w:sz w:val="28"/>
          <w:szCs w:val="28"/>
        </w:rPr>
        <w:t>3.2.1</w:t>
      </w:r>
      <w:r w:rsidR="0010778E">
        <w:rPr>
          <w:sz w:val="28"/>
          <w:szCs w:val="28"/>
        </w:rPr>
        <w:t>3</w:t>
      </w:r>
      <w:r w:rsidRPr="00C223AE">
        <w:rPr>
          <w:sz w:val="28"/>
          <w:szCs w:val="28"/>
        </w:rPr>
        <w:t xml:space="preserve">. </w:t>
      </w:r>
      <w:r>
        <w:rPr>
          <w:sz w:val="28"/>
          <w:szCs w:val="28"/>
        </w:rPr>
        <w:t>Уполномоченный специалист Отдела</w:t>
      </w:r>
      <w:r w:rsidRPr="00C223AE">
        <w:rPr>
          <w:sz w:val="28"/>
          <w:szCs w:val="28"/>
        </w:rPr>
        <w:t>:</w:t>
      </w:r>
    </w:p>
    <w:p w:rsidR="00932E27" w:rsidRPr="00C223AE" w:rsidRDefault="00932E27" w:rsidP="00932E27">
      <w:pPr>
        <w:ind w:firstLine="675"/>
        <w:jc w:val="both"/>
        <w:rPr>
          <w:sz w:val="28"/>
          <w:szCs w:val="28"/>
        </w:rPr>
      </w:pPr>
      <w:r w:rsidRPr="00C223AE">
        <w:rPr>
          <w:sz w:val="28"/>
          <w:szCs w:val="28"/>
        </w:rPr>
        <w:t>- 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32E27" w:rsidRPr="00C223AE" w:rsidRDefault="00932E27" w:rsidP="00007F48">
      <w:pPr>
        <w:ind w:firstLine="675"/>
        <w:jc w:val="both"/>
        <w:rPr>
          <w:sz w:val="28"/>
          <w:szCs w:val="28"/>
        </w:rPr>
      </w:pPr>
      <w:r w:rsidRPr="00EF4476">
        <w:rPr>
          <w:sz w:val="28"/>
          <w:szCs w:val="28"/>
        </w:rPr>
        <w:t>- вносит в АИС сведения о выполнении административной процедуры (при наличии технических возможностей).</w:t>
      </w:r>
    </w:p>
    <w:p w:rsidR="00932E27" w:rsidRPr="00C223AE" w:rsidRDefault="00932E27" w:rsidP="00932E27">
      <w:pPr>
        <w:ind w:firstLine="675"/>
        <w:jc w:val="both"/>
        <w:rPr>
          <w:sz w:val="28"/>
          <w:szCs w:val="28"/>
        </w:rPr>
      </w:pPr>
      <w:r w:rsidRPr="00C223AE">
        <w:rPr>
          <w:sz w:val="28"/>
          <w:szCs w:val="28"/>
        </w:rPr>
        <w:t>3.2.1</w:t>
      </w:r>
      <w:r w:rsidR="00007F48">
        <w:rPr>
          <w:sz w:val="28"/>
          <w:szCs w:val="28"/>
        </w:rPr>
        <w:t>4</w:t>
      </w:r>
      <w:r w:rsidRPr="00C223AE">
        <w:rPr>
          <w:sz w:val="28"/>
          <w:szCs w:val="28"/>
        </w:rPr>
        <w:t>. Максимальный срок выполнения административной процедуры составляет 1 день.</w:t>
      </w:r>
    </w:p>
    <w:p w:rsidR="005E38C9" w:rsidRDefault="005E38C9" w:rsidP="005E38C9">
      <w:pPr>
        <w:ind w:firstLine="705"/>
        <w:jc w:val="both"/>
      </w:pPr>
    </w:p>
    <w:p w:rsidR="005E38C9" w:rsidRDefault="005E38C9" w:rsidP="005E38C9">
      <w:pPr>
        <w:ind w:firstLine="705"/>
        <w:jc w:val="both"/>
      </w:pPr>
    </w:p>
    <w:p w:rsidR="005E38C9" w:rsidRDefault="005E38C9" w:rsidP="005E38C9">
      <w:pPr>
        <w:ind w:firstLine="690"/>
        <w:jc w:val="center"/>
        <w:rPr>
          <w:sz w:val="28"/>
          <w:szCs w:val="28"/>
        </w:rPr>
      </w:pPr>
      <w:r>
        <w:rPr>
          <w:sz w:val="28"/>
          <w:szCs w:val="28"/>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E38C9" w:rsidRDefault="005E38C9" w:rsidP="005E38C9">
      <w:pPr>
        <w:ind w:firstLine="705"/>
        <w:jc w:val="both"/>
      </w:pPr>
    </w:p>
    <w:p w:rsidR="005E38C9" w:rsidRDefault="005E38C9" w:rsidP="005E38C9">
      <w:pPr>
        <w:ind w:firstLine="690"/>
        <w:jc w:val="both"/>
        <w:rPr>
          <w:sz w:val="28"/>
          <w:szCs w:val="28"/>
        </w:rPr>
      </w:pPr>
      <w:r>
        <w:rPr>
          <w:sz w:val="28"/>
          <w:szCs w:val="28"/>
        </w:rPr>
        <w:t xml:space="preserve">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личного дела заявителя </w:t>
      </w:r>
      <w:r w:rsidR="00E6540C">
        <w:rPr>
          <w:sz w:val="28"/>
          <w:szCs w:val="28"/>
        </w:rPr>
        <w:t>уполномоченным специалистом Отдела</w:t>
      </w:r>
      <w:r w:rsidR="00AB452C">
        <w:rPr>
          <w:sz w:val="28"/>
          <w:szCs w:val="28"/>
        </w:rPr>
        <w:t>.</w:t>
      </w:r>
    </w:p>
    <w:p w:rsidR="005E38C9" w:rsidRDefault="005E38C9" w:rsidP="005E38C9">
      <w:pPr>
        <w:ind w:firstLine="690"/>
        <w:jc w:val="both"/>
        <w:rPr>
          <w:sz w:val="28"/>
          <w:szCs w:val="28"/>
        </w:rPr>
      </w:pPr>
      <w:r>
        <w:rPr>
          <w:sz w:val="28"/>
          <w:szCs w:val="28"/>
        </w:rPr>
        <w:lastRenderedPageBreak/>
        <w:t xml:space="preserve">3.3.2. При наличии документов и сведений, необходимых для предоставления муниципальной услуги, которые подлежат истребованию посредством системы межведомственного взаимодействия </w:t>
      </w:r>
      <w:r w:rsidR="00AB452C">
        <w:rPr>
          <w:sz w:val="28"/>
          <w:szCs w:val="28"/>
        </w:rPr>
        <w:t>уполномоченным специалистом Отдела</w:t>
      </w:r>
      <w:r>
        <w:rPr>
          <w:sz w:val="28"/>
          <w:szCs w:val="28"/>
        </w:rPr>
        <w:t xml:space="preserve">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606733" w:rsidRPr="001B56A6" w:rsidRDefault="00606733" w:rsidP="00606733">
      <w:pPr>
        <w:ind w:firstLine="675"/>
        <w:jc w:val="both"/>
        <w:rPr>
          <w:sz w:val="28"/>
          <w:szCs w:val="28"/>
        </w:rPr>
      </w:pPr>
      <w:r w:rsidRPr="001B56A6">
        <w:rPr>
          <w:sz w:val="28"/>
          <w:szCs w:val="28"/>
        </w:rPr>
        <w:t>3.3.3. Состав документов (их копии, сведения, содержащиеся в них), которые необходимы для предоставления муниципальной услуги и находятся в распоряжении других органов и организаций:</w:t>
      </w:r>
    </w:p>
    <w:p w:rsidR="00FB2130" w:rsidRPr="00C53266" w:rsidRDefault="00FB2130" w:rsidP="00FB2130">
      <w:pPr>
        <w:ind w:firstLine="705"/>
        <w:jc w:val="both"/>
        <w:rPr>
          <w:color w:val="000000"/>
          <w:sz w:val="28"/>
          <w:szCs w:val="28"/>
          <w:shd w:val="clear" w:color="auto" w:fill="FFFFFF"/>
        </w:rPr>
      </w:pPr>
      <w:r>
        <w:rPr>
          <w:color w:val="000000"/>
          <w:sz w:val="28"/>
          <w:szCs w:val="28"/>
          <w:shd w:val="clear" w:color="auto" w:fill="FFFFFF"/>
        </w:rPr>
        <w:t xml:space="preserve">- </w:t>
      </w:r>
      <w:r w:rsidRPr="00C53266">
        <w:rPr>
          <w:color w:val="000000"/>
          <w:sz w:val="28"/>
          <w:szCs w:val="28"/>
          <w:shd w:val="clear" w:color="auto" w:fill="FFFFFF"/>
        </w:rPr>
        <w:t xml:space="preserve"> сведения из Единого государственного реестра </w:t>
      </w:r>
      <w:r w:rsidR="00C8738A">
        <w:rPr>
          <w:color w:val="000000"/>
          <w:sz w:val="28"/>
          <w:szCs w:val="28"/>
          <w:shd w:val="clear" w:color="auto" w:fill="FFFFFF"/>
        </w:rPr>
        <w:t>недвижимости</w:t>
      </w:r>
      <w:r w:rsidRPr="00C53266">
        <w:rPr>
          <w:color w:val="000000"/>
          <w:sz w:val="28"/>
          <w:szCs w:val="28"/>
          <w:shd w:val="clear" w:color="auto" w:fill="FFFFFF"/>
        </w:rPr>
        <w:t>;</w:t>
      </w:r>
    </w:p>
    <w:p w:rsidR="00FB2130" w:rsidRPr="00C53266" w:rsidRDefault="00FB2130" w:rsidP="00FB2130">
      <w:pPr>
        <w:ind w:firstLine="705"/>
        <w:jc w:val="both"/>
        <w:rPr>
          <w:color w:val="000000"/>
          <w:sz w:val="28"/>
          <w:szCs w:val="28"/>
          <w:shd w:val="clear" w:color="auto" w:fill="FFFFFF"/>
        </w:rPr>
      </w:pPr>
      <w:r>
        <w:rPr>
          <w:color w:val="000000"/>
          <w:sz w:val="28"/>
          <w:szCs w:val="28"/>
          <w:shd w:val="clear" w:color="auto" w:fill="FFFFFF"/>
        </w:rPr>
        <w:t xml:space="preserve">- </w:t>
      </w:r>
      <w:r w:rsidRPr="00C53266">
        <w:rPr>
          <w:color w:val="000000"/>
          <w:sz w:val="28"/>
          <w:szCs w:val="28"/>
          <w:shd w:val="clear" w:color="auto" w:fill="FFFFFF"/>
        </w:rPr>
        <w:t xml:space="preserve"> технический паспорт жилого помещения, а для нежилых помещений - технический план;</w:t>
      </w:r>
    </w:p>
    <w:p w:rsidR="00FB2130" w:rsidRDefault="00FB2130" w:rsidP="00FB2130">
      <w:pPr>
        <w:ind w:firstLine="705"/>
        <w:jc w:val="both"/>
        <w:rPr>
          <w:color w:val="000000"/>
          <w:sz w:val="28"/>
          <w:szCs w:val="28"/>
          <w:shd w:val="clear" w:color="auto" w:fill="FFFFFF"/>
        </w:rPr>
      </w:pPr>
      <w:r>
        <w:rPr>
          <w:color w:val="000000"/>
          <w:sz w:val="28"/>
          <w:szCs w:val="28"/>
          <w:shd w:val="clear" w:color="auto" w:fill="FFFFFF"/>
        </w:rPr>
        <w:t>-</w:t>
      </w:r>
      <w:r w:rsidRPr="00C53266">
        <w:rPr>
          <w:color w:val="000000"/>
          <w:sz w:val="28"/>
          <w:szCs w:val="28"/>
          <w:shd w:val="clear" w:color="auto" w:fill="FFFFFF"/>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2" w:anchor="dst3" w:history="1">
        <w:r w:rsidRPr="00C53266">
          <w:rPr>
            <w:rStyle w:val="a3"/>
            <w:color w:val="000000" w:themeColor="text1"/>
            <w:sz w:val="28"/>
            <w:szCs w:val="28"/>
            <w:u w:val="none"/>
            <w:shd w:val="clear" w:color="auto" w:fill="FFFFFF"/>
          </w:rPr>
          <w:t>абзацем третьим пункта 44</w:t>
        </w:r>
      </w:hyperlink>
      <w:r w:rsidRPr="00C53266">
        <w:rPr>
          <w:color w:val="000000"/>
          <w:sz w:val="28"/>
          <w:szCs w:val="28"/>
          <w:shd w:val="clear" w:color="auto" w:fill="FFFFFF"/>
        </w:rPr>
        <w:t>  Положения</w:t>
      </w:r>
      <w:r w:rsidR="00681D76" w:rsidRPr="00681D76">
        <w:t xml:space="preserve"> </w:t>
      </w:r>
      <w:r w:rsidR="00681D76" w:rsidRPr="00681D76">
        <w:rPr>
          <w:color w:val="000000"/>
          <w:sz w:val="28"/>
          <w:szCs w:val="28"/>
          <w:shd w:val="clear" w:color="auto" w:fill="FFFFFF"/>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53266">
        <w:rPr>
          <w:color w:val="000000"/>
          <w:sz w:val="28"/>
          <w:szCs w:val="28"/>
          <w:shd w:val="clear" w:color="auto" w:fill="FFFFFF"/>
        </w:rPr>
        <w:t xml:space="preserve"> признано необходимым для принятия решения о признании жилого помещения соответствующим (не соответствующим) установленным в Положении</w:t>
      </w:r>
      <w:r w:rsidR="00681D76" w:rsidRPr="00681D76">
        <w:t xml:space="preserve"> </w:t>
      </w:r>
      <w:r w:rsidR="00681D76" w:rsidRPr="00681D76">
        <w:rPr>
          <w:color w:val="000000"/>
          <w:sz w:val="28"/>
          <w:szCs w:val="28"/>
          <w:shd w:val="clear" w:color="auto" w:fill="FFFFFF"/>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53266">
        <w:rPr>
          <w:color w:val="000000"/>
          <w:sz w:val="28"/>
          <w:szCs w:val="28"/>
          <w:shd w:val="clear" w:color="auto" w:fill="FFFFFF"/>
        </w:rPr>
        <w:t xml:space="preserve"> требованиям.</w:t>
      </w:r>
    </w:p>
    <w:p w:rsidR="005A732C" w:rsidRPr="001B56A6" w:rsidRDefault="005A732C" w:rsidP="005A732C">
      <w:pPr>
        <w:ind w:firstLine="675"/>
        <w:jc w:val="both"/>
        <w:rPr>
          <w:sz w:val="28"/>
          <w:szCs w:val="28"/>
        </w:rPr>
      </w:pPr>
      <w:r w:rsidRPr="001B56A6">
        <w:rPr>
          <w:sz w:val="28"/>
          <w:szCs w:val="28"/>
        </w:rPr>
        <w:t xml:space="preserve">3.3.4. </w:t>
      </w:r>
      <w:r>
        <w:rPr>
          <w:sz w:val="28"/>
          <w:szCs w:val="28"/>
        </w:rPr>
        <w:t>Уполномоченный специалист Отдела</w:t>
      </w:r>
      <w:r w:rsidRPr="001B56A6">
        <w:rPr>
          <w:sz w:val="28"/>
          <w:szCs w:val="28"/>
        </w:rPr>
        <w:t>:</w:t>
      </w:r>
    </w:p>
    <w:p w:rsidR="005A732C" w:rsidRPr="001B56A6" w:rsidRDefault="005A732C" w:rsidP="005A732C">
      <w:pPr>
        <w:ind w:firstLine="675"/>
        <w:jc w:val="both"/>
        <w:rPr>
          <w:sz w:val="28"/>
          <w:szCs w:val="28"/>
        </w:rPr>
      </w:pPr>
      <w:r w:rsidRPr="001B56A6">
        <w:rPr>
          <w:sz w:val="28"/>
          <w:szCs w:val="28"/>
        </w:rP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5A732C" w:rsidRPr="001B56A6" w:rsidRDefault="005A732C" w:rsidP="005A732C">
      <w:pPr>
        <w:ind w:firstLine="675"/>
        <w:jc w:val="both"/>
        <w:rPr>
          <w:sz w:val="28"/>
          <w:szCs w:val="28"/>
        </w:rPr>
      </w:pPr>
      <w:r w:rsidRPr="00E91FB0">
        <w:rPr>
          <w:sz w:val="28"/>
          <w:szCs w:val="28"/>
        </w:rPr>
        <w:t>- вносит содержащуюся в них информацию (сведения) в АИС (при наличии технических возможностей);</w:t>
      </w:r>
    </w:p>
    <w:p w:rsidR="005A732C" w:rsidRPr="001B56A6" w:rsidRDefault="005A732C" w:rsidP="005A732C">
      <w:pPr>
        <w:ind w:firstLine="675"/>
        <w:jc w:val="both"/>
        <w:rPr>
          <w:sz w:val="28"/>
          <w:szCs w:val="28"/>
        </w:rPr>
      </w:pPr>
      <w:r w:rsidRPr="007C5F3C">
        <w:rPr>
          <w:sz w:val="28"/>
          <w:szCs w:val="28"/>
        </w:rPr>
        <w:t>- вносит в АИС сведения о выполнении административной процедуры (при наличии технических возможностей).</w:t>
      </w:r>
    </w:p>
    <w:p w:rsidR="005A732C" w:rsidRDefault="005A732C" w:rsidP="005A732C">
      <w:pPr>
        <w:ind w:firstLine="675"/>
        <w:jc w:val="both"/>
        <w:rPr>
          <w:sz w:val="28"/>
          <w:szCs w:val="28"/>
        </w:rPr>
      </w:pPr>
    </w:p>
    <w:p w:rsidR="005A732C" w:rsidRPr="001B56A6" w:rsidRDefault="005A732C" w:rsidP="005A732C">
      <w:pPr>
        <w:ind w:firstLine="675"/>
        <w:jc w:val="both"/>
        <w:rPr>
          <w:sz w:val="28"/>
          <w:szCs w:val="28"/>
        </w:rPr>
      </w:pPr>
      <w:r w:rsidRPr="001B56A6">
        <w:rPr>
          <w:sz w:val="28"/>
          <w:szCs w:val="28"/>
        </w:rPr>
        <w:t>3.3.</w:t>
      </w:r>
      <w:r w:rsidR="0015010F">
        <w:rPr>
          <w:sz w:val="28"/>
          <w:szCs w:val="28"/>
        </w:rPr>
        <w:t>5</w:t>
      </w:r>
      <w:r w:rsidRPr="001B56A6">
        <w:rPr>
          <w:sz w:val="28"/>
          <w:szCs w:val="28"/>
        </w:rPr>
        <w:t>. Срок исполнения указанной административной процедуры – 4 дня.</w:t>
      </w:r>
    </w:p>
    <w:p w:rsidR="005E38C9" w:rsidRDefault="005E38C9" w:rsidP="005E38C9">
      <w:pPr>
        <w:ind w:firstLine="705"/>
        <w:jc w:val="both"/>
        <w:rPr>
          <w:sz w:val="28"/>
          <w:szCs w:val="28"/>
        </w:rPr>
      </w:pPr>
    </w:p>
    <w:p w:rsidR="005E38C9" w:rsidRDefault="005E38C9" w:rsidP="005E38C9">
      <w:pPr>
        <w:ind w:firstLine="690"/>
        <w:jc w:val="center"/>
        <w:rPr>
          <w:sz w:val="28"/>
          <w:szCs w:val="28"/>
        </w:rPr>
      </w:pPr>
      <w:r>
        <w:rPr>
          <w:sz w:val="28"/>
          <w:szCs w:val="28"/>
        </w:rPr>
        <w:t>3.4. Экспертиза документов (сведений),</w:t>
      </w:r>
      <w:r w:rsidR="00D8022B">
        <w:rPr>
          <w:sz w:val="28"/>
          <w:szCs w:val="28"/>
        </w:rPr>
        <w:t xml:space="preserve"> </w:t>
      </w:r>
      <w:r>
        <w:rPr>
          <w:sz w:val="28"/>
          <w:szCs w:val="28"/>
        </w:rPr>
        <w:t>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5E38C9" w:rsidRDefault="005E38C9" w:rsidP="005E38C9">
      <w:pPr>
        <w:ind w:firstLine="690"/>
        <w:jc w:val="center"/>
        <w:rPr>
          <w:sz w:val="28"/>
          <w:szCs w:val="28"/>
        </w:rPr>
      </w:pPr>
    </w:p>
    <w:p w:rsidR="00D8022B" w:rsidRDefault="005E38C9" w:rsidP="005E38C9">
      <w:pPr>
        <w:ind w:firstLine="690"/>
        <w:jc w:val="both"/>
        <w:rPr>
          <w:sz w:val="28"/>
          <w:szCs w:val="28"/>
        </w:rPr>
      </w:pPr>
      <w:r>
        <w:rPr>
          <w:sz w:val="28"/>
          <w:szCs w:val="28"/>
        </w:rPr>
        <w:t xml:space="preserve">3.4.1. Основанием для начала </w:t>
      </w:r>
      <w:r w:rsidR="00D8022B">
        <w:rPr>
          <w:sz w:val="28"/>
          <w:szCs w:val="28"/>
        </w:rPr>
        <w:t xml:space="preserve"> административной </w:t>
      </w:r>
      <w:r>
        <w:rPr>
          <w:sz w:val="28"/>
          <w:szCs w:val="28"/>
        </w:rPr>
        <w:t xml:space="preserve">процедуры является получение </w:t>
      </w:r>
      <w:r w:rsidR="00D8022B">
        <w:rPr>
          <w:sz w:val="28"/>
          <w:szCs w:val="28"/>
        </w:rPr>
        <w:t xml:space="preserve">уполномоченным специалистом Отдела, запроса и пакета документов </w:t>
      </w:r>
      <w:r>
        <w:rPr>
          <w:sz w:val="28"/>
          <w:szCs w:val="28"/>
        </w:rPr>
        <w:t>заявителя</w:t>
      </w:r>
      <w:r w:rsidR="000F5F58">
        <w:rPr>
          <w:sz w:val="28"/>
          <w:szCs w:val="28"/>
        </w:rPr>
        <w:t>.</w:t>
      </w:r>
      <w:r>
        <w:rPr>
          <w:sz w:val="28"/>
          <w:szCs w:val="28"/>
        </w:rPr>
        <w:t xml:space="preserve"> </w:t>
      </w:r>
    </w:p>
    <w:p w:rsidR="005E38C9" w:rsidRDefault="005E38C9" w:rsidP="005E38C9">
      <w:pPr>
        <w:ind w:firstLine="690"/>
        <w:jc w:val="both"/>
        <w:rPr>
          <w:sz w:val="28"/>
          <w:szCs w:val="28"/>
        </w:rPr>
      </w:pPr>
      <w:r>
        <w:rPr>
          <w:sz w:val="28"/>
          <w:szCs w:val="28"/>
        </w:rPr>
        <w:t xml:space="preserve">3.4.2. </w:t>
      </w:r>
      <w:r w:rsidR="0095359B">
        <w:rPr>
          <w:sz w:val="28"/>
          <w:szCs w:val="28"/>
        </w:rPr>
        <w:t>Уполномоченный специалист Отдела</w:t>
      </w:r>
      <w:r>
        <w:rPr>
          <w:sz w:val="28"/>
          <w:szCs w:val="28"/>
        </w:rPr>
        <w:t>:</w:t>
      </w:r>
    </w:p>
    <w:p w:rsidR="0095359B" w:rsidRPr="001B6115" w:rsidRDefault="0095359B" w:rsidP="0095359B">
      <w:pPr>
        <w:ind w:firstLine="675"/>
        <w:jc w:val="both"/>
        <w:rPr>
          <w:sz w:val="28"/>
          <w:szCs w:val="28"/>
        </w:rPr>
      </w:pPr>
      <w:r w:rsidRPr="001B6115">
        <w:rPr>
          <w:sz w:val="28"/>
          <w:szCs w:val="28"/>
        </w:rPr>
        <w:t xml:space="preserve">- проверяет комплектность предоставленных документов в соответствии с требованиями, установленными подразделом 2.6 раздела 2 </w:t>
      </w:r>
      <w:r w:rsidRPr="001B6115">
        <w:rPr>
          <w:sz w:val="28"/>
          <w:szCs w:val="28"/>
        </w:rPr>
        <w:lastRenderedPageBreak/>
        <w:t>настоящего административного регламента, и отсутствие оснований для отказа, установленных подразделом 2.10 раздела 2 настоящего административного регламента;</w:t>
      </w:r>
    </w:p>
    <w:p w:rsidR="0095359B" w:rsidRPr="001B6115" w:rsidRDefault="0095359B" w:rsidP="0095359B">
      <w:pPr>
        <w:ind w:firstLine="675"/>
        <w:jc w:val="both"/>
        <w:rPr>
          <w:sz w:val="28"/>
          <w:szCs w:val="28"/>
        </w:rPr>
      </w:pPr>
      <w:r w:rsidRPr="001B6115">
        <w:rPr>
          <w:sz w:val="28"/>
          <w:szCs w:val="28"/>
        </w:rPr>
        <w:t>- проверяет наличие полномочий на право обращения с запросом о предоставлении муниципальной услуги (в случае, когда заявителем является юридическое лицо или в случае, когда с запросом обращается представитель</w:t>
      </w:r>
    </w:p>
    <w:p w:rsidR="0095359B" w:rsidRPr="001B6115" w:rsidRDefault="0095359B" w:rsidP="0095359B">
      <w:pPr>
        <w:ind w:firstLine="675"/>
        <w:jc w:val="both"/>
        <w:rPr>
          <w:sz w:val="28"/>
          <w:szCs w:val="28"/>
        </w:rPr>
      </w:pPr>
      <w:r w:rsidRPr="001B6115">
        <w:rPr>
          <w:sz w:val="28"/>
          <w:szCs w:val="28"/>
        </w:rPr>
        <w:t>заявителя) и их оформление;</w:t>
      </w:r>
    </w:p>
    <w:p w:rsidR="0095359B" w:rsidRPr="001B6115" w:rsidRDefault="0095359B" w:rsidP="0095359B">
      <w:pPr>
        <w:ind w:firstLine="675"/>
        <w:jc w:val="both"/>
        <w:rPr>
          <w:sz w:val="28"/>
          <w:szCs w:val="28"/>
        </w:rPr>
      </w:pPr>
      <w:r w:rsidRPr="001B6115">
        <w:rPr>
          <w:sz w:val="28"/>
          <w:szCs w:val="28"/>
        </w:rPr>
        <w:t>- устанавливает принадлежность заявителя к категории заявителей;</w:t>
      </w:r>
    </w:p>
    <w:p w:rsidR="0095359B" w:rsidRPr="001B6115" w:rsidRDefault="0095359B" w:rsidP="0095359B">
      <w:pPr>
        <w:ind w:firstLine="675"/>
        <w:jc w:val="both"/>
        <w:rPr>
          <w:sz w:val="28"/>
          <w:szCs w:val="28"/>
        </w:rPr>
      </w:pPr>
      <w:r w:rsidRPr="001B6115">
        <w:rPr>
          <w:sz w:val="28"/>
          <w:szCs w:val="28"/>
        </w:rPr>
        <w:t>-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95359B" w:rsidRPr="001B6115" w:rsidRDefault="0095359B" w:rsidP="009F3994">
      <w:pPr>
        <w:ind w:firstLine="675"/>
        <w:jc w:val="both"/>
        <w:rPr>
          <w:sz w:val="28"/>
          <w:szCs w:val="28"/>
        </w:rPr>
      </w:pPr>
      <w:r w:rsidRPr="001B6115">
        <w:rPr>
          <w:sz w:val="28"/>
          <w:szCs w:val="28"/>
        </w:rPr>
        <w:t xml:space="preserve">3.4.3. </w:t>
      </w:r>
      <w:r w:rsidR="0030331F">
        <w:rPr>
          <w:sz w:val="28"/>
          <w:szCs w:val="28"/>
        </w:rPr>
        <w:t>Уполномоченный специалист Отдела</w:t>
      </w:r>
      <w:r w:rsidR="0030331F" w:rsidRPr="001B6115">
        <w:rPr>
          <w:sz w:val="28"/>
          <w:szCs w:val="28"/>
        </w:rPr>
        <w:t xml:space="preserve"> передает личное дело заявителя секретарю </w:t>
      </w:r>
      <w:r w:rsidR="0030331F">
        <w:rPr>
          <w:sz w:val="28"/>
          <w:szCs w:val="28"/>
        </w:rPr>
        <w:t>К</w:t>
      </w:r>
      <w:r w:rsidR="0030331F" w:rsidRPr="001B6115">
        <w:rPr>
          <w:sz w:val="28"/>
          <w:szCs w:val="28"/>
        </w:rPr>
        <w:t>омиссии.</w:t>
      </w:r>
    </w:p>
    <w:p w:rsidR="00EE7D5B" w:rsidRDefault="00EE7D5B" w:rsidP="00EE7D5B">
      <w:pPr>
        <w:ind w:firstLine="675"/>
        <w:jc w:val="both"/>
        <w:rPr>
          <w:sz w:val="28"/>
          <w:szCs w:val="28"/>
        </w:rPr>
      </w:pPr>
      <w:r w:rsidRPr="001B56A6">
        <w:rPr>
          <w:sz w:val="28"/>
          <w:szCs w:val="28"/>
        </w:rPr>
        <w:t>3.</w:t>
      </w:r>
      <w:r>
        <w:rPr>
          <w:sz w:val="28"/>
          <w:szCs w:val="28"/>
        </w:rPr>
        <w:t>4</w:t>
      </w:r>
      <w:r w:rsidRPr="001B56A6">
        <w:rPr>
          <w:sz w:val="28"/>
          <w:szCs w:val="28"/>
        </w:rPr>
        <w:t>.</w:t>
      </w:r>
      <w:r>
        <w:rPr>
          <w:sz w:val="28"/>
          <w:szCs w:val="28"/>
        </w:rPr>
        <w:t>4</w:t>
      </w:r>
      <w:r w:rsidRPr="001B56A6">
        <w:rPr>
          <w:sz w:val="28"/>
          <w:szCs w:val="28"/>
        </w:rPr>
        <w:t xml:space="preserve">. Срок исполнения указанной административной процедуры – </w:t>
      </w:r>
      <w:r w:rsidR="00F735FD">
        <w:rPr>
          <w:sz w:val="28"/>
          <w:szCs w:val="28"/>
        </w:rPr>
        <w:t>10</w:t>
      </w:r>
      <w:r w:rsidRPr="001B56A6">
        <w:rPr>
          <w:sz w:val="28"/>
          <w:szCs w:val="28"/>
        </w:rPr>
        <w:t xml:space="preserve"> дн</w:t>
      </w:r>
      <w:r>
        <w:rPr>
          <w:sz w:val="28"/>
          <w:szCs w:val="28"/>
        </w:rPr>
        <w:t>ей</w:t>
      </w:r>
      <w:r w:rsidRPr="001B56A6">
        <w:rPr>
          <w:sz w:val="28"/>
          <w:szCs w:val="28"/>
        </w:rPr>
        <w:t>.</w:t>
      </w:r>
    </w:p>
    <w:p w:rsidR="00C33937" w:rsidRPr="001B56A6" w:rsidRDefault="00C33937" w:rsidP="00EE7D5B">
      <w:pPr>
        <w:ind w:firstLine="675"/>
        <w:jc w:val="both"/>
        <w:rPr>
          <w:sz w:val="28"/>
          <w:szCs w:val="28"/>
        </w:rPr>
      </w:pPr>
    </w:p>
    <w:p w:rsidR="005E38C9" w:rsidRDefault="00C33937" w:rsidP="005E38C9">
      <w:pPr>
        <w:ind w:firstLine="690"/>
        <w:jc w:val="center"/>
        <w:rPr>
          <w:sz w:val="28"/>
          <w:szCs w:val="28"/>
        </w:rPr>
      </w:pPr>
      <w:r w:rsidRPr="00C33937">
        <w:rPr>
          <w:sz w:val="28"/>
          <w:szCs w:val="28"/>
        </w:rPr>
        <w:t>3.</w:t>
      </w:r>
      <w:r w:rsidR="0061735D">
        <w:rPr>
          <w:sz w:val="28"/>
          <w:szCs w:val="28"/>
        </w:rPr>
        <w:t>5</w:t>
      </w:r>
      <w:r w:rsidRPr="00C33937">
        <w:rPr>
          <w:sz w:val="28"/>
          <w:szCs w:val="28"/>
        </w:rPr>
        <w:t xml:space="preserve"> Работа Комиссии по оценке пригодности (непригодности) жилых помещений для постоянного проживания.</w:t>
      </w:r>
    </w:p>
    <w:p w:rsidR="00C33937" w:rsidRDefault="00C33937" w:rsidP="005E38C9">
      <w:pPr>
        <w:ind w:firstLine="690"/>
        <w:jc w:val="center"/>
        <w:rPr>
          <w:sz w:val="28"/>
          <w:szCs w:val="28"/>
        </w:rPr>
      </w:pPr>
    </w:p>
    <w:p w:rsidR="005E38C9" w:rsidRDefault="005E38C9" w:rsidP="005E38C9">
      <w:pPr>
        <w:ind w:firstLine="690"/>
        <w:jc w:val="both"/>
        <w:rPr>
          <w:sz w:val="28"/>
          <w:szCs w:val="28"/>
        </w:rPr>
      </w:pPr>
      <w:r>
        <w:rPr>
          <w:sz w:val="28"/>
          <w:szCs w:val="28"/>
        </w:rPr>
        <w:t xml:space="preserve">3.5.1. Основанием для начала процедуры  принятия решения о предоставлении муниципальной  услуги или об отказе в предоставлении муниципальной услуги является </w:t>
      </w:r>
      <w:r w:rsidR="00047960">
        <w:rPr>
          <w:sz w:val="28"/>
          <w:szCs w:val="28"/>
        </w:rPr>
        <w:t>назначение</w:t>
      </w:r>
      <w:r>
        <w:rPr>
          <w:sz w:val="28"/>
          <w:szCs w:val="28"/>
        </w:rPr>
        <w:t xml:space="preserve"> даты заседания комиссии.</w:t>
      </w:r>
    </w:p>
    <w:p w:rsidR="00F62758" w:rsidRDefault="003442B8" w:rsidP="003442B8">
      <w:pPr>
        <w:jc w:val="both"/>
        <w:rPr>
          <w:sz w:val="28"/>
          <w:szCs w:val="28"/>
        </w:rPr>
      </w:pPr>
      <w:r>
        <w:rPr>
          <w:sz w:val="28"/>
          <w:szCs w:val="28"/>
        </w:rPr>
        <w:t xml:space="preserve">     </w:t>
      </w:r>
      <w:r w:rsidR="00F62758">
        <w:rPr>
          <w:sz w:val="28"/>
          <w:szCs w:val="28"/>
        </w:rPr>
        <w:t xml:space="preserve">   </w:t>
      </w:r>
      <w:r>
        <w:rPr>
          <w:sz w:val="28"/>
          <w:szCs w:val="28"/>
        </w:rPr>
        <w:t xml:space="preserve"> </w:t>
      </w:r>
      <w:r w:rsidR="00F62758">
        <w:rPr>
          <w:sz w:val="28"/>
          <w:szCs w:val="28"/>
        </w:rPr>
        <w:t>3.5.2. Комиссия на очередном заседании рассматривает з</w:t>
      </w:r>
      <w:r w:rsidR="005B78C6">
        <w:rPr>
          <w:sz w:val="28"/>
          <w:szCs w:val="28"/>
        </w:rPr>
        <w:t xml:space="preserve">аявление </w:t>
      </w:r>
      <w:r w:rsidR="005B78C6" w:rsidRPr="005B78C6">
        <w:rPr>
          <w:sz w:val="28"/>
          <w:szCs w:val="28"/>
        </w:rPr>
        <w:t>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00F62758">
        <w:rPr>
          <w:sz w:val="28"/>
          <w:szCs w:val="28"/>
        </w:rPr>
        <w:t xml:space="preserve"> и представленные документы с целью оценки пригодности (непригодности) жилых помещений для постоянного проживания, </w:t>
      </w:r>
      <w:r w:rsidR="00F62758" w:rsidRPr="003442B8">
        <w:rPr>
          <w:sz w:val="28"/>
          <w:szCs w:val="28"/>
        </w:rPr>
        <w:t>а также многоквартирных домов аварийными и подлежащими сносу или реконструкции</w:t>
      </w:r>
      <w:r w:rsidR="00F62758">
        <w:rPr>
          <w:sz w:val="28"/>
          <w:szCs w:val="28"/>
        </w:rPr>
        <w:t>.</w:t>
      </w:r>
    </w:p>
    <w:p w:rsidR="005B78C6" w:rsidRPr="005B78C6" w:rsidRDefault="005B78C6" w:rsidP="005B78C6">
      <w:pPr>
        <w:ind w:firstLine="709"/>
        <w:jc w:val="both"/>
        <w:rPr>
          <w:sz w:val="28"/>
          <w:szCs w:val="28"/>
        </w:rPr>
      </w:pPr>
      <w:r>
        <w:rPr>
          <w:sz w:val="28"/>
          <w:szCs w:val="28"/>
        </w:rPr>
        <w:t xml:space="preserve">В </w:t>
      </w:r>
      <w:r w:rsidRPr="005B78C6">
        <w:rPr>
          <w:sz w:val="28"/>
          <w:szCs w:val="28"/>
        </w:rPr>
        <w:t>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B78C6" w:rsidRPr="005B78C6" w:rsidRDefault="005B78C6" w:rsidP="005B78C6">
      <w:pPr>
        <w:ind w:firstLine="709"/>
        <w:jc w:val="both"/>
        <w:rPr>
          <w:sz w:val="28"/>
          <w:szCs w:val="28"/>
        </w:rPr>
      </w:pPr>
      <w:r w:rsidRPr="005B78C6">
        <w:rPr>
          <w:sz w:val="28"/>
          <w:szCs w:val="28"/>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5B78C6" w:rsidRPr="005B78C6" w:rsidRDefault="005B78C6" w:rsidP="005B78C6">
      <w:pPr>
        <w:ind w:firstLine="709"/>
        <w:jc w:val="both"/>
        <w:rPr>
          <w:sz w:val="28"/>
          <w:szCs w:val="28"/>
        </w:rPr>
      </w:pPr>
      <w:r w:rsidRPr="005B78C6">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B78C6" w:rsidRPr="005B78C6" w:rsidRDefault="005B78C6" w:rsidP="005B78C6">
      <w:pPr>
        <w:ind w:firstLine="709"/>
        <w:jc w:val="both"/>
        <w:rPr>
          <w:sz w:val="28"/>
          <w:szCs w:val="28"/>
        </w:rPr>
      </w:pPr>
      <w:r w:rsidRPr="005B78C6">
        <w:rPr>
          <w:sz w:val="28"/>
          <w:szCs w:val="28"/>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Положения от 28.01.2006 № 47, либо решение о проведении дополнительного обследования оцениваемого помещения.</w:t>
      </w:r>
    </w:p>
    <w:p w:rsidR="005B78C6" w:rsidRPr="005B78C6" w:rsidRDefault="005B78C6" w:rsidP="005B78C6">
      <w:pPr>
        <w:ind w:firstLine="709"/>
        <w:jc w:val="both"/>
        <w:rPr>
          <w:sz w:val="28"/>
          <w:szCs w:val="28"/>
        </w:rPr>
      </w:pPr>
      <w:r w:rsidRPr="005B78C6">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B78C6" w:rsidRDefault="005B78C6" w:rsidP="003442B8">
      <w:pPr>
        <w:jc w:val="both"/>
        <w:rPr>
          <w:sz w:val="28"/>
          <w:szCs w:val="28"/>
        </w:rPr>
      </w:pPr>
    </w:p>
    <w:p w:rsidR="00C33937" w:rsidRPr="00C33937" w:rsidRDefault="00C33937" w:rsidP="00C33937">
      <w:pPr>
        <w:jc w:val="both"/>
        <w:rPr>
          <w:sz w:val="28"/>
          <w:szCs w:val="28"/>
        </w:rPr>
      </w:pPr>
      <w:r>
        <w:rPr>
          <w:sz w:val="28"/>
          <w:szCs w:val="28"/>
        </w:rPr>
        <w:t xml:space="preserve">         </w:t>
      </w:r>
      <w:r w:rsidRPr="00C33937">
        <w:rPr>
          <w:sz w:val="28"/>
          <w:szCs w:val="28"/>
        </w:rPr>
        <w:t>3.</w:t>
      </w:r>
      <w:r>
        <w:rPr>
          <w:sz w:val="28"/>
          <w:szCs w:val="28"/>
        </w:rPr>
        <w:t>5.3.</w:t>
      </w:r>
      <w:r w:rsidRPr="00C33937">
        <w:rPr>
          <w:sz w:val="28"/>
          <w:szCs w:val="28"/>
        </w:rPr>
        <w:t xml:space="preserve"> Составление акта обследования помещения (в случае принятия Комиссией решения о необходимости проведения обследования), согласно </w:t>
      </w:r>
      <w:r w:rsidRPr="007254D6">
        <w:rPr>
          <w:sz w:val="28"/>
          <w:szCs w:val="28"/>
        </w:rPr>
        <w:t xml:space="preserve">приложению </w:t>
      </w:r>
      <w:r w:rsidR="007254D6" w:rsidRPr="007254D6">
        <w:rPr>
          <w:sz w:val="28"/>
          <w:szCs w:val="28"/>
        </w:rPr>
        <w:t>3</w:t>
      </w:r>
      <w:r w:rsidRPr="007254D6">
        <w:rPr>
          <w:sz w:val="28"/>
          <w:szCs w:val="28"/>
        </w:rPr>
        <w:t>.</w:t>
      </w:r>
    </w:p>
    <w:p w:rsidR="00C33937" w:rsidRPr="00C33937" w:rsidRDefault="00C72426" w:rsidP="00C33937">
      <w:pPr>
        <w:jc w:val="both"/>
        <w:rPr>
          <w:sz w:val="28"/>
          <w:szCs w:val="28"/>
        </w:rPr>
      </w:pPr>
      <w:r>
        <w:rPr>
          <w:sz w:val="28"/>
          <w:szCs w:val="28"/>
        </w:rPr>
        <w:t xml:space="preserve">         3.5.4. </w:t>
      </w:r>
      <w:r w:rsidR="00C33937" w:rsidRPr="00C33937">
        <w:rPr>
          <w:sz w:val="28"/>
          <w:szCs w:val="28"/>
        </w:rPr>
        <w:t>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81D76" w:rsidRDefault="00C33937" w:rsidP="00C33937">
      <w:pPr>
        <w:jc w:val="both"/>
        <w:rPr>
          <w:sz w:val="28"/>
          <w:szCs w:val="28"/>
        </w:rPr>
      </w:pPr>
      <w:r>
        <w:rPr>
          <w:sz w:val="28"/>
          <w:szCs w:val="28"/>
        </w:rPr>
        <w:t xml:space="preserve">        </w:t>
      </w:r>
      <w:r w:rsidR="007D7A4E">
        <w:rPr>
          <w:sz w:val="28"/>
          <w:szCs w:val="28"/>
        </w:rPr>
        <w:t xml:space="preserve"> </w:t>
      </w:r>
      <w:r w:rsidR="00C72426">
        <w:rPr>
          <w:sz w:val="28"/>
          <w:szCs w:val="28"/>
        </w:rPr>
        <w:t xml:space="preserve">3.5.5. </w:t>
      </w:r>
      <w:r w:rsidRPr="00C33937">
        <w:rPr>
          <w:sz w:val="28"/>
          <w:szCs w:val="28"/>
        </w:rPr>
        <w:t>В ходе работы Комиссия вправе назначить дополнительные обследования помещения в целях проведения необходимых уточнений. Результаты дополнительных обследований приобщаются к документам, ранее представленным на рассмотрение комиссии. Составление акта обследования помещения (в случае принятия Комиссией решения о необходимости проведения дополнительного обследования)</w:t>
      </w:r>
      <w:r w:rsidR="00493FFB">
        <w:rPr>
          <w:sz w:val="28"/>
          <w:szCs w:val="28"/>
        </w:rPr>
        <w:t>.</w:t>
      </w:r>
      <w:r w:rsidRPr="00C33937">
        <w:rPr>
          <w:sz w:val="28"/>
          <w:szCs w:val="28"/>
        </w:rPr>
        <w:t xml:space="preserve"> Дополнительное обследованию помещения должно быть проведено в течение двух рабочих дней со дня назначения дополнительного обследования. Комиссией определяется </w:t>
      </w:r>
      <w:r w:rsidR="00681D76" w:rsidRPr="00681D76">
        <w:rPr>
          <w:sz w:val="28"/>
          <w:szCs w:val="28"/>
        </w:rPr>
        <w:t xml:space="preserve">состав привлекаемых экспертов, в установленном порядке аттестованных на право подготовки заключений экспертизы </w:t>
      </w:r>
      <w:r w:rsidR="00681D76" w:rsidRPr="00681D76">
        <w:rPr>
          <w:sz w:val="28"/>
          <w:szCs w:val="28"/>
        </w:rPr>
        <w:lastRenderedPageBreak/>
        <w:t>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81D76" w:rsidRDefault="00681D76" w:rsidP="00681D76">
      <w:pPr>
        <w:ind w:firstLine="709"/>
        <w:jc w:val="both"/>
        <w:rPr>
          <w:sz w:val="28"/>
          <w:szCs w:val="28"/>
        </w:rPr>
      </w:pPr>
      <w:r w:rsidRPr="00681D76">
        <w:rPr>
          <w:sz w:val="28"/>
          <w:szCs w:val="28"/>
        </w:rPr>
        <w:t>Участники обследования и заявители оповещаются секретарем Комиссии о дне выезда в день принятия решения о проведении обследования помещения.</w:t>
      </w:r>
    </w:p>
    <w:p w:rsidR="00C555C3" w:rsidRPr="005C5BE6" w:rsidRDefault="00C555C3" w:rsidP="005C5BE6">
      <w:pPr>
        <w:ind w:firstLine="690"/>
        <w:jc w:val="both"/>
        <w:rPr>
          <w:sz w:val="28"/>
          <w:szCs w:val="28"/>
        </w:rPr>
      </w:pPr>
      <w:r>
        <w:rPr>
          <w:sz w:val="28"/>
          <w:szCs w:val="28"/>
        </w:rPr>
        <w:t>3.5.</w:t>
      </w:r>
      <w:r w:rsidR="00493FFB">
        <w:rPr>
          <w:sz w:val="28"/>
          <w:szCs w:val="28"/>
        </w:rPr>
        <w:t>6</w:t>
      </w:r>
      <w:r>
        <w:rPr>
          <w:sz w:val="28"/>
          <w:szCs w:val="28"/>
        </w:rPr>
        <w:t xml:space="preserve">. Комиссия рассматривает поступивший запрос и документы в течение </w:t>
      </w:r>
      <w:r w:rsidRPr="00493FFB">
        <w:rPr>
          <w:sz w:val="28"/>
          <w:szCs w:val="28"/>
        </w:rPr>
        <w:t>30 дней с</w:t>
      </w:r>
      <w:r>
        <w:rPr>
          <w:sz w:val="28"/>
          <w:szCs w:val="28"/>
        </w:rPr>
        <w:t xml:space="preserve"> даты регистрации и принимает решение:</w:t>
      </w:r>
    </w:p>
    <w:p w:rsidR="00EC2229" w:rsidRPr="00EC2229" w:rsidRDefault="00EC2229" w:rsidP="00EC2229">
      <w:pPr>
        <w:ind w:firstLine="690"/>
        <w:jc w:val="both"/>
        <w:rPr>
          <w:sz w:val="28"/>
          <w:szCs w:val="28"/>
        </w:rPr>
      </w:pPr>
      <w:r>
        <w:rPr>
          <w:sz w:val="28"/>
          <w:szCs w:val="28"/>
        </w:rPr>
        <w:t xml:space="preserve">- </w:t>
      </w:r>
      <w:r w:rsidRPr="00EC2229">
        <w:rPr>
          <w:sz w:val="28"/>
          <w:szCs w:val="28"/>
        </w:rPr>
        <w:t>о соответствии помещения требованиям, предъявляемым к жилому помещению, и его пригодности для проживания;</w:t>
      </w:r>
    </w:p>
    <w:p w:rsidR="00EC2229" w:rsidRPr="00EC2229" w:rsidRDefault="00EC2229" w:rsidP="00EC2229">
      <w:pPr>
        <w:ind w:firstLine="690"/>
        <w:jc w:val="both"/>
        <w:rPr>
          <w:sz w:val="28"/>
          <w:szCs w:val="28"/>
        </w:rPr>
      </w:pPr>
      <w:bookmarkStart w:id="11" w:name="dst100162"/>
      <w:bookmarkEnd w:id="11"/>
      <w:r>
        <w:rPr>
          <w:sz w:val="28"/>
          <w:szCs w:val="28"/>
        </w:rPr>
        <w:t xml:space="preserve">- </w:t>
      </w:r>
      <w:r w:rsidRPr="00EC2229">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C2229" w:rsidRPr="00EC2229" w:rsidRDefault="00EC2229" w:rsidP="00EC2229">
      <w:pPr>
        <w:ind w:firstLine="690"/>
        <w:jc w:val="both"/>
        <w:rPr>
          <w:sz w:val="28"/>
          <w:szCs w:val="28"/>
        </w:rPr>
      </w:pPr>
      <w:bookmarkStart w:id="12" w:name="dst100163"/>
      <w:bookmarkEnd w:id="12"/>
      <w:r>
        <w:rPr>
          <w:sz w:val="28"/>
          <w:szCs w:val="28"/>
        </w:rPr>
        <w:t xml:space="preserve">- </w:t>
      </w:r>
      <w:r w:rsidRPr="00EC2229">
        <w:rPr>
          <w:sz w:val="28"/>
          <w:szCs w:val="28"/>
        </w:rPr>
        <w:t>о выявлении оснований для признания помещения непригодным для проживания;</w:t>
      </w:r>
    </w:p>
    <w:p w:rsidR="00EC2229" w:rsidRPr="00EC2229" w:rsidRDefault="00EC2229" w:rsidP="00EC2229">
      <w:pPr>
        <w:ind w:firstLine="690"/>
        <w:jc w:val="both"/>
        <w:rPr>
          <w:sz w:val="28"/>
          <w:szCs w:val="28"/>
        </w:rPr>
      </w:pPr>
      <w:bookmarkStart w:id="13" w:name="dst100164"/>
      <w:bookmarkEnd w:id="13"/>
      <w:r>
        <w:rPr>
          <w:sz w:val="28"/>
          <w:szCs w:val="28"/>
        </w:rPr>
        <w:t xml:space="preserve">- </w:t>
      </w:r>
      <w:r w:rsidRPr="00EC2229">
        <w:rPr>
          <w:sz w:val="28"/>
          <w:szCs w:val="28"/>
        </w:rPr>
        <w:t>о выявлении оснований для признания многоквартирного дома аварийным и подлежащим реконструкции;</w:t>
      </w:r>
    </w:p>
    <w:p w:rsidR="00EC2229" w:rsidRPr="00EC2229" w:rsidRDefault="00EC2229" w:rsidP="00EC2229">
      <w:pPr>
        <w:ind w:firstLine="690"/>
        <w:jc w:val="both"/>
        <w:rPr>
          <w:sz w:val="28"/>
          <w:szCs w:val="28"/>
        </w:rPr>
      </w:pPr>
      <w:bookmarkStart w:id="14" w:name="dst100165"/>
      <w:bookmarkEnd w:id="14"/>
      <w:r>
        <w:rPr>
          <w:sz w:val="28"/>
          <w:szCs w:val="28"/>
        </w:rPr>
        <w:t xml:space="preserve">- </w:t>
      </w:r>
      <w:r w:rsidRPr="00EC2229">
        <w:rPr>
          <w:sz w:val="28"/>
          <w:szCs w:val="28"/>
        </w:rPr>
        <w:t>о выявлении оснований для признания многоквартирного дома аварийным и подлежащим сносу;</w:t>
      </w:r>
    </w:p>
    <w:p w:rsidR="00EC2229" w:rsidRPr="00EC2229" w:rsidRDefault="00EC2229" w:rsidP="00EC2229">
      <w:pPr>
        <w:ind w:firstLine="690"/>
        <w:jc w:val="both"/>
        <w:rPr>
          <w:sz w:val="28"/>
          <w:szCs w:val="28"/>
        </w:rPr>
      </w:pPr>
      <w:r>
        <w:rPr>
          <w:sz w:val="28"/>
          <w:szCs w:val="28"/>
        </w:rPr>
        <w:t xml:space="preserve">- </w:t>
      </w:r>
      <w:r w:rsidRPr="00EC2229">
        <w:rPr>
          <w:sz w:val="28"/>
          <w:szCs w:val="28"/>
        </w:rPr>
        <w:t>об отсутствии оснований для признания многоквартирного дома аварийным и подлежащим сносу или реконструкции.</w:t>
      </w:r>
    </w:p>
    <w:p w:rsidR="00F62758" w:rsidRDefault="00EC2229" w:rsidP="007B0A6C">
      <w:pPr>
        <w:ind w:firstLine="690"/>
        <w:jc w:val="both"/>
        <w:rPr>
          <w:sz w:val="28"/>
          <w:szCs w:val="28"/>
        </w:rPr>
      </w:pPr>
      <w:r w:rsidRPr="00493FFB">
        <w:rPr>
          <w:sz w:val="28"/>
          <w:szCs w:val="28"/>
        </w:rPr>
        <w:t>- о проведении дополнительного обследования оцениваемого помещения.</w:t>
      </w:r>
    </w:p>
    <w:p w:rsidR="005B78C6" w:rsidRDefault="003442B8" w:rsidP="005B78C6">
      <w:pPr>
        <w:jc w:val="both"/>
        <w:rPr>
          <w:sz w:val="28"/>
          <w:szCs w:val="28"/>
        </w:rPr>
      </w:pPr>
      <w:r>
        <w:rPr>
          <w:sz w:val="28"/>
          <w:szCs w:val="28"/>
        </w:rPr>
        <w:t xml:space="preserve">  </w:t>
      </w:r>
      <w:r w:rsidR="007B0A6C">
        <w:rPr>
          <w:sz w:val="28"/>
          <w:szCs w:val="28"/>
        </w:rPr>
        <w:t xml:space="preserve">     </w:t>
      </w:r>
      <w:r w:rsidR="00F62758">
        <w:rPr>
          <w:sz w:val="28"/>
          <w:szCs w:val="28"/>
        </w:rPr>
        <w:t xml:space="preserve">  </w:t>
      </w:r>
      <w:r w:rsidRPr="001777F2">
        <w:rPr>
          <w:sz w:val="28"/>
          <w:szCs w:val="28"/>
        </w:rPr>
        <w:t>3.5.</w:t>
      </w:r>
      <w:r w:rsidR="007B0A6C">
        <w:rPr>
          <w:sz w:val="28"/>
          <w:szCs w:val="28"/>
        </w:rPr>
        <w:t>6</w:t>
      </w:r>
      <w:r w:rsidRPr="001777F2">
        <w:rPr>
          <w:sz w:val="28"/>
          <w:szCs w:val="28"/>
        </w:rPr>
        <w:t xml:space="preserve">. </w:t>
      </w:r>
      <w:r w:rsidR="005B78C6" w:rsidRPr="005B78C6">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B78C6" w:rsidRDefault="005B78C6" w:rsidP="005B78C6">
      <w:pPr>
        <w:ind w:firstLine="709"/>
        <w:jc w:val="both"/>
        <w:rPr>
          <w:sz w:val="28"/>
          <w:szCs w:val="28"/>
        </w:rPr>
      </w:pPr>
      <w:r w:rsidRPr="005B78C6">
        <w:rPr>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FA0787" w:rsidRPr="001777F2" w:rsidRDefault="00FA0787" w:rsidP="005B78C6">
      <w:pPr>
        <w:ind w:firstLine="709"/>
        <w:jc w:val="both"/>
        <w:rPr>
          <w:sz w:val="28"/>
          <w:szCs w:val="28"/>
        </w:rPr>
      </w:pPr>
      <w:r w:rsidRPr="00FA0787">
        <w:rPr>
          <w:sz w:val="28"/>
          <w:szCs w:val="28"/>
        </w:rPr>
        <w:t>Два экземпляра з</w:t>
      </w:r>
      <w:r>
        <w:rPr>
          <w:sz w:val="28"/>
          <w:szCs w:val="28"/>
        </w:rPr>
        <w:t>аключения, указанного в абзаце первом</w:t>
      </w:r>
      <w:r w:rsidRPr="00FA0787">
        <w:rPr>
          <w:sz w:val="28"/>
          <w:szCs w:val="28"/>
        </w:rPr>
        <w:t xml:space="preserve"> пункта </w:t>
      </w:r>
      <w:r>
        <w:rPr>
          <w:sz w:val="28"/>
          <w:szCs w:val="28"/>
        </w:rPr>
        <w:t>3.5.6.</w:t>
      </w:r>
      <w:r w:rsidRPr="00FA0787">
        <w:rPr>
          <w:sz w:val="28"/>
          <w:szCs w:val="28"/>
        </w:rPr>
        <w:t xml:space="preserve"> настоящего </w:t>
      </w:r>
      <w:r>
        <w:rPr>
          <w:sz w:val="28"/>
          <w:szCs w:val="28"/>
        </w:rPr>
        <w:t>Регламента</w:t>
      </w:r>
      <w:r w:rsidRPr="00FA0787">
        <w:rPr>
          <w:sz w:val="28"/>
          <w:szCs w:val="28"/>
        </w:rPr>
        <w:t>,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w:t>
      </w:r>
      <w:r>
        <w:rPr>
          <w:sz w:val="28"/>
          <w:szCs w:val="28"/>
        </w:rPr>
        <w:t xml:space="preserve"> о признании помещения жилым </w:t>
      </w:r>
      <w:r>
        <w:rPr>
          <w:sz w:val="28"/>
          <w:szCs w:val="2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A0787">
        <w:rPr>
          <w:sz w:val="28"/>
          <w:szCs w:val="28"/>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E38C9" w:rsidRDefault="005E38C9" w:rsidP="005E38C9">
      <w:pPr>
        <w:ind w:firstLine="690"/>
        <w:jc w:val="both"/>
        <w:rPr>
          <w:sz w:val="28"/>
          <w:szCs w:val="28"/>
        </w:rPr>
      </w:pPr>
      <w:r>
        <w:rPr>
          <w:sz w:val="28"/>
          <w:szCs w:val="28"/>
        </w:rPr>
        <w:t>3.5.</w:t>
      </w:r>
      <w:r w:rsidR="00DD1320">
        <w:rPr>
          <w:sz w:val="28"/>
          <w:szCs w:val="28"/>
        </w:rPr>
        <w:t>7</w:t>
      </w:r>
      <w:r>
        <w:rPr>
          <w:sz w:val="28"/>
          <w:szCs w:val="28"/>
        </w:rPr>
        <w:t>. По окончании работы Комиссия:</w:t>
      </w:r>
    </w:p>
    <w:p w:rsidR="005E38C9" w:rsidRDefault="00BD2545" w:rsidP="005E38C9">
      <w:pPr>
        <w:ind w:firstLine="690"/>
        <w:jc w:val="both"/>
        <w:rPr>
          <w:sz w:val="28"/>
          <w:szCs w:val="28"/>
        </w:rPr>
      </w:pPr>
      <w:r>
        <w:rPr>
          <w:sz w:val="28"/>
          <w:szCs w:val="28"/>
        </w:rPr>
        <w:t xml:space="preserve">- </w:t>
      </w:r>
      <w:r w:rsidR="005E38C9">
        <w:rPr>
          <w:sz w:val="28"/>
          <w:szCs w:val="28"/>
        </w:rPr>
        <w:t>составляет в трех экземплярах заключение о признании жилого помещения соответствующим (не соответствующим) установленным Положением требованиям и пригодным (непригодным) для проживания (далее - заключение);</w:t>
      </w:r>
    </w:p>
    <w:p w:rsidR="005E38C9" w:rsidRDefault="00BD2545" w:rsidP="005E38C9">
      <w:pPr>
        <w:ind w:firstLine="690"/>
        <w:jc w:val="both"/>
        <w:rPr>
          <w:sz w:val="28"/>
          <w:szCs w:val="28"/>
        </w:rPr>
      </w:pPr>
      <w:r>
        <w:rPr>
          <w:sz w:val="28"/>
          <w:szCs w:val="28"/>
        </w:rPr>
        <w:t xml:space="preserve">- </w:t>
      </w:r>
      <w:r w:rsidR="005E38C9">
        <w:rPr>
          <w:sz w:val="28"/>
          <w:szCs w:val="28"/>
        </w:rPr>
        <w:t>составляет в трех экземплярах акт обследования помещения (в случае принятия комиссией решения о необходимости проведения обследования) (далее – акт).</w:t>
      </w:r>
    </w:p>
    <w:p w:rsidR="00BD2545" w:rsidRDefault="005E38C9" w:rsidP="00C01675">
      <w:pPr>
        <w:ind w:firstLine="750"/>
        <w:jc w:val="both"/>
        <w:rPr>
          <w:sz w:val="28"/>
          <w:szCs w:val="28"/>
        </w:rPr>
      </w:pPr>
      <w:r>
        <w:rPr>
          <w:sz w:val="28"/>
          <w:szCs w:val="28"/>
        </w:rPr>
        <w:t>3.5.</w:t>
      </w:r>
      <w:r w:rsidR="00DD1320">
        <w:rPr>
          <w:sz w:val="28"/>
          <w:szCs w:val="28"/>
        </w:rPr>
        <w:t>8</w:t>
      </w:r>
      <w:r>
        <w:rPr>
          <w:sz w:val="28"/>
          <w:szCs w:val="28"/>
        </w:rPr>
        <w:t xml:space="preserve">. </w:t>
      </w:r>
      <w:r w:rsidR="00BD2545">
        <w:rPr>
          <w:sz w:val="28"/>
          <w:szCs w:val="28"/>
        </w:rPr>
        <w:t>Секретарь Комиссии передает 2 экземпляра заключения и акт обследования (</w:t>
      </w:r>
      <w:r w:rsidR="00BD2545" w:rsidRPr="00C33937">
        <w:rPr>
          <w:sz w:val="28"/>
          <w:szCs w:val="28"/>
        </w:rPr>
        <w:t>в случае принятия Комиссией решения о необходимости проведения обследования</w:t>
      </w:r>
      <w:r w:rsidR="00BD2545">
        <w:rPr>
          <w:sz w:val="28"/>
          <w:szCs w:val="28"/>
        </w:rPr>
        <w:t xml:space="preserve">) уполномоченному специалисту Отдела </w:t>
      </w:r>
      <w:r w:rsidR="00BD2545" w:rsidRPr="00BD2545">
        <w:rPr>
          <w:sz w:val="28"/>
          <w:szCs w:val="28"/>
        </w:rPr>
        <w:t xml:space="preserve">не позднее одного рабочего дня, следующего за днем </w:t>
      </w:r>
      <w:r w:rsidR="00BD2545">
        <w:rPr>
          <w:sz w:val="28"/>
          <w:szCs w:val="28"/>
        </w:rPr>
        <w:t>их</w:t>
      </w:r>
      <w:r w:rsidR="00BD2545" w:rsidRPr="00BD2545">
        <w:rPr>
          <w:sz w:val="28"/>
          <w:szCs w:val="28"/>
        </w:rPr>
        <w:t xml:space="preserve"> составления</w:t>
      </w:r>
      <w:r w:rsidR="00291591">
        <w:rPr>
          <w:sz w:val="28"/>
          <w:szCs w:val="28"/>
        </w:rPr>
        <w:t>.</w:t>
      </w:r>
    </w:p>
    <w:p w:rsidR="00291591" w:rsidRDefault="00291591" w:rsidP="00291591">
      <w:pPr>
        <w:ind w:firstLine="675"/>
        <w:jc w:val="both"/>
        <w:rPr>
          <w:sz w:val="28"/>
          <w:szCs w:val="28"/>
        </w:rPr>
      </w:pPr>
      <w:r w:rsidRPr="001B56A6">
        <w:rPr>
          <w:sz w:val="28"/>
          <w:szCs w:val="28"/>
        </w:rPr>
        <w:t>3.</w:t>
      </w:r>
      <w:r>
        <w:rPr>
          <w:sz w:val="28"/>
          <w:szCs w:val="28"/>
        </w:rPr>
        <w:t>5</w:t>
      </w:r>
      <w:r w:rsidRPr="001B56A6">
        <w:rPr>
          <w:sz w:val="28"/>
          <w:szCs w:val="28"/>
        </w:rPr>
        <w:t>.</w:t>
      </w:r>
      <w:r>
        <w:rPr>
          <w:sz w:val="28"/>
          <w:szCs w:val="28"/>
        </w:rPr>
        <w:t>9</w:t>
      </w:r>
      <w:r w:rsidRPr="001B56A6">
        <w:rPr>
          <w:sz w:val="28"/>
          <w:szCs w:val="28"/>
        </w:rPr>
        <w:t xml:space="preserve">. Срок исполнения указанной административной процедуры – </w:t>
      </w:r>
      <w:r>
        <w:rPr>
          <w:sz w:val="28"/>
          <w:szCs w:val="28"/>
        </w:rPr>
        <w:t>30</w:t>
      </w:r>
      <w:r w:rsidRPr="001B56A6">
        <w:rPr>
          <w:sz w:val="28"/>
          <w:szCs w:val="28"/>
        </w:rPr>
        <w:t xml:space="preserve"> дн</w:t>
      </w:r>
      <w:r>
        <w:rPr>
          <w:sz w:val="28"/>
          <w:szCs w:val="28"/>
        </w:rPr>
        <w:t>ей</w:t>
      </w:r>
      <w:r w:rsidRPr="001B56A6">
        <w:rPr>
          <w:sz w:val="28"/>
          <w:szCs w:val="28"/>
        </w:rPr>
        <w:t>.</w:t>
      </w:r>
    </w:p>
    <w:p w:rsidR="00291591" w:rsidRDefault="00291591" w:rsidP="00C01675">
      <w:pPr>
        <w:ind w:firstLine="750"/>
        <w:jc w:val="both"/>
        <w:rPr>
          <w:sz w:val="28"/>
          <w:szCs w:val="28"/>
        </w:rPr>
      </w:pPr>
    </w:p>
    <w:p w:rsidR="005B78C6" w:rsidRPr="005B78C6" w:rsidRDefault="005B78C6" w:rsidP="005B78C6">
      <w:pPr>
        <w:ind w:firstLine="709"/>
        <w:jc w:val="center"/>
        <w:rPr>
          <w:sz w:val="28"/>
          <w:szCs w:val="28"/>
        </w:rPr>
      </w:pPr>
      <w:r>
        <w:rPr>
          <w:sz w:val="28"/>
          <w:szCs w:val="28"/>
        </w:rPr>
        <w:t>3.</w:t>
      </w:r>
      <w:r w:rsidRPr="005B78C6">
        <w:rPr>
          <w:sz w:val="28"/>
          <w:szCs w:val="28"/>
        </w:rPr>
        <w:t>5.</w:t>
      </w:r>
      <w:r>
        <w:rPr>
          <w:sz w:val="28"/>
          <w:szCs w:val="28"/>
        </w:rPr>
        <w:t>(1)</w:t>
      </w:r>
      <w:r w:rsidRPr="005B78C6">
        <w:rPr>
          <w:sz w:val="28"/>
          <w:szCs w:val="28"/>
        </w:rPr>
        <w:t xml:space="preserve"> Порядок признания садового дома жилым домом</w:t>
      </w:r>
    </w:p>
    <w:p w:rsidR="005B78C6" w:rsidRPr="005B78C6" w:rsidRDefault="005B78C6" w:rsidP="005B78C6">
      <w:pPr>
        <w:ind w:firstLine="709"/>
        <w:jc w:val="center"/>
        <w:rPr>
          <w:sz w:val="28"/>
          <w:szCs w:val="28"/>
        </w:rPr>
      </w:pPr>
      <w:r w:rsidRPr="005B78C6">
        <w:rPr>
          <w:sz w:val="28"/>
          <w:szCs w:val="28"/>
        </w:rPr>
        <w:t>и жилого дома садовым домом</w:t>
      </w:r>
    </w:p>
    <w:p w:rsidR="005B78C6" w:rsidRPr="005B78C6" w:rsidRDefault="005B78C6" w:rsidP="005B78C6">
      <w:pPr>
        <w:ind w:firstLine="709"/>
        <w:jc w:val="both"/>
        <w:rPr>
          <w:sz w:val="28"/>
          <w:szCs w:val="28"/>
        </w:rPr>
      </w:pPr>
    </w:p>
    <w:p w:rsidR="005B78C6" w:rsidRPr="005B78C6" w:rsidRDefault="005B78C6" w:rsidP="005B78C6">
      <w:pPr>
        <w:ind w:firstLine="709"/>
        <w:jc w:val="both"/>
        <w:rPr>
          <w:sz w:val="28"/>
          <w:szCs w:val="28"/>
        </w:rPr>
      </w:pPr>
      <w:r>
        <w:rPr>
          <w:sz w:val="28"/>
          <w:szCs w:val="28"/>
        </w:rPr>
        <w:t>3.</w:t>
      </w:r>
      <w:r w:rsidRPr="005B78C6">
        <w:rPr>
          <w:sz w:val="28"/>
          <w:szCs w:val="28"/>
        </w:rPr>
        <w:t>5.1</w:t>
      </w:r>
      <w:r>
        <w:rPr>
          <w:sz w:val="28"/>
          <w:szCs w:val="28"/>
        </w:rPr>
        <w:t>(1)</w:t>
      </w:r>
      <w:r w:rsidRPr="005B78C6">
        <w:rPr>
          <w:sz w:val="28"/>
          <w:szCs w:val="28"/>
        </w:rPr>
        <w:t xml:space="preserve">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5B78C6" w:rsidRPr="005B78C6" w:rsidRDefault="005B78C6" w:rsidP="005B78C6">
      <w:pPr>
        <w:ind w:firstLine="709"/>
        <w:jc w:val="both"/>
        <w:rPr>
          <w:sz w:val="28"/>
          <w:szCs w:val="28"/>
        </w:rPr>
      </w:pPr>
      <w:r>
        <w:rPr>
          <w:sz w:val="28"/>
          <w:szCs w:val="28"/>
        </w:rPr>
        <w:t>3.</w:t>
      </w:r>
      <w:r w:rsidRPr="005B78C6">
        <w:rPr>
          <w:sz w:val="28"/>
          <w:szCs w:val="28"/>
        </w:rPr>
        <w:t>5.2</w:t>
      </w:r>
      <w:r>
        <w:rPr>
          <w:sz w:val="28"/>
          <w:szCs w:val="28"/>
        </w:rPr>
        <w:t>(1)</w:t>
      </w:r>
      <w:r w:rsidRPr="005B78C6">
        <w:rPr>
          <w:sz w:val="28"/>
          <w:szCs w:val="28"/>
        </w:rPr>
        <w:t xml:space="preserve">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5B78C6" w:rsidRPr="005B78C6" w:rsidRDefault="005B78C6" w:rsidP="005B78C6">
      <w:pPr>
        <w:ind w:firstLine="709"/>
        <w:jc w:val="both"/>
        <w:rPr>
          <w:sz w:val="28"/>
          <w:szCs w:val="28"/>
        </w:rPr>
      </w:pPr>
      <w:r w:rsidRPr="005B78C6">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B78C6" w:rsidRPr="005B78C6" w:rsidRDefault="005B78C6" w:rsidP="005B78C6">
      <w:pPr>
        <w:ind w:firstLine="709"/>
        <w:jc w:val="both"/>
        <w:rPr>
          <w:sz w:val="28"/>
          <w:szCs w:val="28"/>
        </w:rPr>
      </w:pPr>
      <w:r w:rsidRPr="005B78C6">
        <w:rPr>
          <w:sz w:val="28"/>
          <w:szCs w:val="28"/>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B78C6" w:rsidRPr="005B78C6" w:rsidRDefault="005B78C6" w:rsidP="005B78C6">
      <w:pPr>
        <w:ind w:firstLine="709"/>
        <w:jc w:val="both"/>
        <w:rPr>
          <w:sz w:val="28"/>
          <w:szCs w:val="28"/>
        </w:rPr>
      </w:pPr>
      <w:r w:rsidRPr="005B78C6">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B78C6" w:rsidRPr="005B78C6" w:rsidRDefault="005B78C6" w:rsidP="005B78C6">
      <w:pPr>
        <w:ind w:firstLine="709"/>
        <w:jc w:val="both"/>
        <w:rPr>
          <w:sz w:val="28"/>
          <w:szCs w:val="28"/>
        </w:rPr>
      </w:pPr>
      <w:r w:rsidRPr="005B78C6">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B78C6" w:rsidRPr="005B78C6" w:rsidRDefault="005B78C6" w:rsidP="005B78C6">
      <w:pPr>
        <w:ind w:firstLine="709"/>
        <w:jc w:val="both"/>
        <w:rPr>
          <w:sz w:val="28"/>
          <w:szCs w:val="28"/>
        </w:rPr>
      </w:pPr>
      <w:r>
        <w:rPr>
          <w:sz w:val="28"/>
          <w:szCs w:val="28"/>
        </w:rPr>
        <w:t>3.</w:t>
      </w:r>
      <w:r w:rsidRPr="005B78C6">
        <w:rPr>
          <w:sz w:val="28"/>
          <w:szCs w:val="28"/>
        </w:rPr>
        <w:t>5.3</w:t>
      </w:r>
      <w:r>
        <w:rPr>
          <w:sz w:val="28"/>
          <w:szCs w:val="28"/>
        </w:rPr>
        <w:t>(1)</w:t>
      </w:r>
      <w:r w:rsidRPr="005B78C6">
        <w:rPr>
          <w:sz w:val="28"/>
          <w:szCs w:val="28"/>
        </w:rPr>
        <w:t xml:space="preserve">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5B78C6" w:rsidRPr="005B78C6" w:rsidRDefault="005B78C6" w:rsidP="005B78C6">
      <w:pPr>
        <w:ind w:firstLine="709"/>
        <w:jc w:val="both"/>
        <w:rPr>
          <w:sz w:val="28"/>
          <w:szCs w:val="28"/>
        </w:rPr>
      </w:pPr>
      <w:r>
        <w:rPr>
          <w:sz w:val="28"/>
          <w:szCs w:val="28"/>
        </w:rPr>
        <w:t>3.</w:t>
      </w:r>
      <w:r w:rsidRPr="005B78C6">
        <w:rPr>
          <w:sz w:val="28"/>
          <w:szCs w:val="28"/>
        </w:rPr>
        <w:t>5.4</w:t>
      </w:r>
      <w:r>
        <w:rPr>
          <w:sz w:val="28"/>
          <w:szCs w:val="28"/>
        </w:rPr>
        <w:t>(1)</w:t>
      </w:r>
      <w:r w:rsidRPr="005B78C6">
        <w:rPr>
          <w:sz w:val="28"/>
          <w:szCs w:val="28"/>
        </w:rPr>
        <w:t xml:space="preserve"> Заявителю выдается расписка в получении от заявителя документов, предусмотренных пунктом </w:t>
      </w:r>
      <w:r w:rsidR="0074189E">
        <w:rPr>
          <w:sz w:val="28"/>
          <w:szCs w:val="28"/>
        </w:rPr>
        <w:t>3.</w:t>
      </w:r>
      <w:r w:rsidRPr="005B78C6">
        <w:rPr>
          <w:sz w:val="28"/>
          <w:szCs w:val="28"/>
        </w:rPr>
        <w:t>5.2</w:t>
      </w:r>
      <w:r w:rsidR="0074189E">
        <w:rPr>
          <w:sz w:val="28"/>
          <w:szCs w:val="28"/>
        </w:rPr>
        <w:t>(1)</w:t>
      </w:r>
      <w:r w:rsidRPr="005B78C6">
        <w:rPr>
          <w:sz w:val="28"/>
          <w:szCs w:val="28"/>
        </w:rPr>
        <w:t xml:space="preserve"> настоящей статьи,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5B78C6" w:rsidRPr="005B78C6" w:rsidRDefault="005B78C6" w:rsidP="005B78C6">
      <w:pPr>
        <w:ind w:firstLine="709"/>
        <w:jc w:val="both"/>
        <w:rPr>
          <w:sz w:val="28"/>
          <w:szCs w:val="28"/>
        </w:rPr>
      </w:pPr>
      <w:r>
        <w:rPr>
          <w:sz w:val="28"/>
          <w:szCs w:val="28"/>
        </w:rPr>
        <w:t>3.</w:t>
      </w:r>
      <w:r w:rsidRPr="005B78C6">
        <w:rPr>
          <w:sz w:val="28"/>
          <w:szCs w:val="28"/>
        </w:rPr>
        <w:t xml:space="preserve">5.5 </w:t>
      </w:r>
      <w:r>
        <w:rPr>
          <w:sz w:val="28"/>
          <w:szCs w:val="28"/>
        </w:rPr>
        <w:t xml:space="preserve">(1) </w:t>
      </w:r>
      <w:r w:rsidRPr="005B78C6">
        <w:rPr>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w:t>
      </w:r>
      <w:r w:rsidR="0074189E">
        <w:rPr>
          <w:sz w:val="28"/>
          <w:szCs w:val="28"/>
        </w:rPr>
        <w:t>3.</w:t>
      </w:r>
      <w:r w:rsidRPr="005B78C6">
        <w:rPr>
          <w:sz w:val="28"/>
          <w:szCs w:val="28"/>
        </w:rPr>
        <w:t>5.2</w:t>
      </w:r>
      <w:r w:rsidR="0074189E">
        <w:rPr>
          <w:sz w:val="28"/>
          <w:szCs w:val="28"/>
        </w:rPr>
        <w:t>(1)</w:t>
      </w:r>
      <w:r w:rsidRPr="005B78C6">
        <w:rPr>
          <w:sz w:val="28"/>
          <w:szCs w:val="28"/>
        </w:rPr>
        <w:t xml:space="preserve"> настоящей статьи, уполномоченным органом местного самоуправления не позднее чем через 45 календарных дней со дня подачи заявления.</w:t>
      </w:r>
    </w:p>
    <w:p w:rsidR="005B78C6" w:rsidRPr="005B78C6" w:rsidRDefault="005B78C6" w:rsidP="005B78C6">
      <w:pPr>
        <w:ind w:firstLine="709"/>
        <w:jc w:val="both"/>
        <w:rPr>
          <w:sz w:val="28"/>
          <w:szCs w:val="28"/>
        </w:rPr>
      </w:pPr>
      <w:r>
        <w:rPr>
          <w:sz w:val="28"/>
          <w:szCs w:val="28"/>
        </w:rPr>
        <w:t>3.</w:t>
      </w:r>
      <w:r w:rsidRPr="005B78C6">
        <w:rPr>
          <w:sz w:val="28"/>
          <w:szCs w:val="28"/>
        </w:rPr>
        <w:t>5.6</w:t>
      </w:r>
      <w:r>
        <w:rPr>
          <w:sz w:val="28"/>
          <w:szCs w:val="28"/>
        </w:rPr>
        <w:t>(1)</w:t>
      </w:r>
      <w:r w:rsidRPr="005B78C6">
        <w:rPr>
          <w:sz w:val="28"/>
          <w:szCs w:val="28"/>
        </w:rPr>
        <w:t xml:space="preserve"> Уполномоченный орган местного самоуправления не позднее чем через 3 рабочих дня со дня принятия решения о признании садового дома </w:t>
      </w:r>
      <w:r w:rsidRPr="005B78C6">
        <w:rPr>
          <w:sz w:val="28"/>
          <w:szCs w:val="28"/>
        </w:rPr>
        <w:lastRenderedPageBreak/>
        <w:t>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5B78C6" w:rsidRPr="005B78C6" w:rsidRDefault="005B78C6" w:rsidP="005B78C6">
      <w:pPr>
        <w:ind w:firstLine="709"/>
        <w:jc w:val="both"/>
        <w:rPr>
          <w:sz w:val="28"/>
          <w:szCs w:val="28"/>
        </w:rPr>
      </w:pPr>
      <w:r>
        <w:rPr>
          <w:sz w:val="28"/>
          <w:szCs w:val="28"/>
        </w:rPr>
        <w:t>3.</w:t>
      </w:r>
      <w:r w:rsidRPr="005B78C6">
        <w:rPr>
          <w:sz w:val="28"/>
          <w:szCs w:val="28"/>
        </w:rPr>
        <w:t>5.7</w:t>
      </w:r>
      <w:r>
        <w:rPr>
          <w:sz w:val="28"/>
          <w:szCs w:val="28"/>
        </w:rPr>
        <w:t>(1)</w:t>
      </w:r>
      <w:r w:rsidRPr="005B78C6">
        <w:rPr>
          <w:sz w:val="28"/>
          <w:szCs w:val="28"/>
        </w:rPr>
        <w:t xml:space="preserve"> Решение об отказе в признании садового дома жилым домом или жилого дома садовым домом принимается в следующих случаях:</w:t>
      </w:r>
    </w:p>
    <w:p w:rsidR="005B78C6" w:rsidRPr="005B78C6" w:rsidRDefault="005B78C6" w:rsidP="005B78C6">
      <w:pPr>
        <w:ind w:firstLine="709"/>
        <w:jc w:val="both"/>
        <w:rPr>
          <w:sz w:val="28"/>
          <w:szCs w:val="28"/>
        </w:rPr>
      </w:pPr>
      <w:r w:rsidRPr="005B78C6">
        <w:rPr>
          <w:sz w:val="28"/>
          <w:szCs w:val="28"/>
        </w:rPr>
        <w:t xml:space="preserve">а) непредставление заявителем документов, предусмотренных подпунктами «а» и (или) «в» пункта </w:t>
      </w:r>
      <w:r w:rsidR="0074189E">
        <w:rPr>
          <w:sz w:val="28"/>
          <w:szCs w:val="28"/>
        </w:rPr>
        <w:t>3.</w:t>
      </w:r>
      <w:r w:rsidRPr="005B78C6">
        <w:rPr>
          <w:sz w:val="28"/>
          <w:szCs w:val="28"/>
        </w:rPr>
        <w:t>5.2</w:t>
      </w:r>
      <w:r w:rsidR="0074189E">
        <w:rPr>
          <w:sz w:val="28"/>
          <w:szCs w:val="28"/>
        </w:rPr>
        <w:t>(1)</w:t>
      </w:r>
      <w:r w:rsidRPr="005B78C6">
        <w:rPr>
          <w:sz w:val="28"/>
          <w:szCs w:val="28"/>
        </w:rPr>
        <w:t xml:space="preserve"> настоящей статьи;</w:t>
      </w:r>
    </w:p>
    <w:p w:rsidR="005B78C6" w:rsidRPr="005B78C6" w:rsidRDefault="005B78C6" w:rsidP="005B78C6">
      <w:pPr>
        <w:ind w:firstLine="709"/>
        <w:jc w:val="both"/>
        <w:rPr>
          <w:sz w:val="28"/>
          <w:szCs w:val="28"/>
        </w:rPr>
      </w:pPr>
      <w:r w:rsidRPr="005B78C6">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B78C6" w:rsidRPr="005B78C6" w:rsidRDefault="005B78C6" w:rsidP="005B78C6">
      <w:pPr>
        <w:ind w:firstLine="709"/>
        <w:jc w:val="both"/>
        <w:rPr>
          <w:sz w:val="28"/>
          <w:szCs w:val="28"/>
        </w:rPr>
      </w:pPr>
      <w:r w:rsidRPr="005B78C6">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w:t>
      </w:r>
      <w:r w:rsidR="0074189E">
        <w:rPr>
          <w:sz w:val="28"/>
          <w:szCs w:val="28"/>
        </w:rPr>
        <w:t>3.5.2(1)</w:t>
      </w:r>
      <w:r w:rsidRPr="005B78C6">
        <w:rPr>
          <w:sz w:val="28"/>
          <w:szCs w:val="28"/>
        </w:rPr>
        <w:t xml:space="preserve"> настоящей статьи,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w:t>
      </w:r>
      <w:r w:rsidR="0074189E">
        <w:rPr>
          <w:sz w:val="28"/>
          <w:szCs w:val="28"/>
        </w:rPr>
        <w:t>3.</w:t>
      </w:r>
      <w:r w:rsidRPr="005B78C6">
        <w:rPr>
          <w:sz w:val="28"/>
          <w:szCs w:val="28"/>
        </w:rPr>
        <w:t>5.2.</w:t>
      </w:r>
      <w:r w:rsidR="0074189E">
        <w:rPr>
          <w:sz w:val="28"/>
          <w:szCs w:val="28"/>
        </w:rPr>
        <w:t>(1)</w:t>
      </w:r>
      <w:r w:rsidRPr="005B78C6">
        <w:rPr>
          <w:sz w:val="28"/>
          <w:szCs w:val="28"/>
        </w:rPr>
        <w:t xml:space="preserve"> настоящей статьи,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B78C6" w:rsidRPr="005B78C6" w:rsidRDefault="005B78C6" w:rsidP="005B78C6">
      <w:pPr>
        <w:ind w:firstLine="709"/>
        <w:jc w:val="both"/>
        <w:rPr>
          <w:sz w:val="28"/>
          <w:szCs w:val="28"/>
        </w:rPr>
      </w:pPr>
      <w:r w:rsidRPr="005B78C6">
        <w:rPr>
          <w:sz w:val="28"/>
          <w:szCs w:val="28"/>
        </w:rPr>
        <w:t xml:space="preserve">г) непредставление заявителем документа, предусмотренного подпунктом «г» пункта </w:t>
      </w:r>
      <w:r w:rsidR="0074189E">
        <w:rPr>
          <w:sz w:val="28"/>
          <w:szCs w:val="28"/>
        </w:rPr>
        <w:t>3.5.2(1)</w:t>
      </w:r>
      <w:r w:rsidRPr="005B78C6">
        <w:rPr>
          <w:sz w:val="28"/>
          <w:szCs w:val="28"/>
        </w:rPr>
        <w:t xml:space="preserve"> настоящей статьи, в случае если садовый дом или жилой дом обременен правами третьих лиц;</w:t>
      </w:r>
    </w:p>
    <w:p w:rsidR="005B78C6" w:rsidRPr="005B78C6" w:rsidRDefault="005B78C6" w:rsidP="005B78C6">
      <w:pPr>
        <w:ind w:firstLine="709"/>
        <w:jc w:val="both"/>
        <w:rPr>
          <w:sz w:val="28"/>
          <w:szCs w:val="28"/>
        </w:rPr>
      </w:pPr>
      <w:r w:rsidRPr="005B78C6">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B78C6" w:rsidRPr="005B78C6" w:rsidRDefault="005B78C6" w:rsidP="005B78C6">
      <w:pPr>
        <w:ind w:firstLine="709"/>
        <w:jc w:val="both"/>
        <w:rPr>
          <w:sz w:val="28"/>
          <w:szCs w:val="28"/>
        </w:rPr>
      </w:pPr>
      <w:r w:rsidRPr="005B78C6">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B78C6" w:rsidRPr="005B78C6" w:rsidRDefault="0074189E" w:rsidP="005B78C6">
      <w:pPr>
        <w:ind w:firstLine="709"/>
        <w:jc w:val="both"/>
        <w:rPr>
          <w:sz w:val="28"/>
          <w:szCs w:val="28"/>
        </w:rPr>
      </w:pPr>
      <w:r>
        <w:rPr>
          <w:sz w:val="28"/>
          <w:szCs w:val="28"/>
        </w:rPr>
        <w:t>3.</w:t>
      </w:r>
      <w:r w:rsidR="005B78C6" w:rsidRPr="005B78C6">
        <w:rPr>
          <w:sz w:val="28"/>
          <w:szCs w:val="28"/>
        </w:rPr>
        <w:t xml:space="preserve">5.8 </w:t>
      </w:r>
      <w:r>
        <w:rPr>
          <w:sz w:val="28"/>
          <w:szCs w:val="28"/>
        </w:rPr>
        <w:t xml:space="preserve">(1) </w:t>
      </w:r>
      <w:r w:rsidR="005B78C6" w:rsidRPr="005B78C6">
        <w:rPr>
          <w:sz w:val="28"/>
          <w:szCs w:val="28"/>
        </w:rPr>
        <w:t xml:space="preserve">Решение об отказе в признании садового дома жилым домом или жилого дома садовым домом должно содержать основания отказа с </w:t>
      </w:r>
      <w:r w:rsidR="005B78C6" w:rsidRPr="005B78C6">
        <w:rPr>
          <w:sz w:val="28"/>
          <w:szCs w:val="28"/>
        </w:rPr>
        <w:lastRenderedPageBreak/>
        <w:t>обязательной ссылкой на соответствующие положения, предусмотренные пунктом 5.7. настоящей статьи.</w:t>
      </w:r>
    </w:p>
    <w:p w:rsidR="005B78C6" w:rsidRDefault="005B78C6" w:rsidP="005B78C6">
      <w:pPr>
        <w:ind w:firstLine="709"/>
        <w:jc w:val="both"/>
        <w:rPr>
          <w:sz w:val="28"/>
          <w:szCs w:val="28"/>
        </w:rPr>
      </w:pPr>
      <w:r w:rsidRPr="005B78C6">
        <w:rPr>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B78C6" w:rsidRDefault="005B78C6" w:rsidP="005B78C6">
      <w:pPr>
        <w:ind w:firstLine="709"/>
        <w:jc w:val="both"/>
        <w:rPr>
          <w:sz w:val="28"/>
          <w:szCs w:val="28"/>
        </w:rPr>
      </w:pPr>
    </w:p>
    <w:p w:rsidR="00372FD7" w:rsidRDefault="00372FD7" w:rsidP="00372FD7">
      <w:pPr>
        <w:jc w:val="center"/>
        <w:rPr>
          <w:sz w:val="28"/>
          <w:szCs w:val="28"/>
        </w:rPr>
      </w:pPr>
      <w:r w:rsidRPr="001777F2">
        <w:rPr>
          <w:sz w:val="28"/>
          <w:szCs w:val="28"/>
        </w:rPr>
        <w:t>3.</w:t>
      </w:r>
      <w:r>
        <w:rPr>
          <w:sz w:val="28"/>
          <w:szCs w:val="28"/>
        </w:rPr>
        <w:t>6</w:t>
      </w:r>
      <w:r w:rsidRPr="001777F2">
        <w:rPr>
          <w:sz w:val="28"/>
          <w:szCs w:val="28"/>
        </w:rPr>
        <w:t>. Принятие решения о предоставлении муниципальной услуги или об отказе в предоставлении муниципальной услуги.</w:t>
      </w:r>
    </w:p>
    <w:p w:rsidR="00372FD7" w:rsidRPr="001777F2" w:rsidRDefault="00372FD7" w:rsidP="00372FD7">
      <w:pPr>
        <w:jc w:val="center"/>
        <w:rPr>
          <w:sz w:val="28"/>
          <w:szCs w:val="28"/>
        </w:rPr>
      </w:pPr>
    </w:p>
    <w:p w:rsidR="00F735FD" w:rsidRDefault="00372FD7" w:rsidP="00372FD7">
      <w:pPr>
        <w:jc w:val="both"/>
        <w:rPr>
          <w:sz w:val="28"/>
          <w:szCs w:val="28"/>
        </w:rPr>
      </w:pPr>
      <w:r>
        <w:rPr>
          <w:sz w:val="28"/>
          <w:szCs w:val="28"/>
        </w:rPr>
        <w:t xml:space="preserve">         </w:t>
      </w:r>
      <w:r w:rsidRPr="001777F2">
        <w:rPr>
          <w:sz w:val="28"/>
          <w:szCs w:val="28"/>
        </w:rPr>
        <w:t>3.</w:t>
      </w:r>
      <w:r>
        <w:rPr>
          <w:sz w:val="28"/>
          <w:szCs w:val="28"/>
        </w:rPr>
        <w:t>6</w:t>
      </w:r>
      <w:r w:rsidRPr="001777F2">
        <w:rPr>
          <w:sz w:val="28"/>
          <w:szCs w:val="28"/>
        </w:rPr>
        <w:t xml:space="preserve">.1. Основанием для начала процедуры принятия решения о предоставлении муниципальной услуги или об отказе в предоставлении муниципальной услуги является </w:t>
      </w:r>
      <w:r>
        <w:rPr>
          <w:sz w:val="28"/>
          <w:szCs w:val="28"/>
        </w:rPr>
        <w:t>получение уполномоченным специалистом Отдела двух экземпляров заключения и акта обследования</w:t>
      </w:r>
      <w:r w:rsidRPr="001777F2">
        <w:rPr>
          <w:sz w:val="28"/>
          <w:szCs w:val="28"/>
        </w:rPr>
        <w:t>.</w:t>
      </w:r>
    </w:p>
    <w:p w:rsidR="005E38C9" w:rsidRDefault="00372FD7" w:rsidP="00372FD7">
      <w:pPr>
        <w:jc w:val="both"/>
        <w:rPr>
          <w:sz w:val="28"/>
          <w:szCs w:val="28"/>
        </w:rPr>
      </w:pPr>
      <w:r>
        <w:rPr>
          <w:sz w:val="28"/>
          <w:szCs w:val="28"/>
        </w:rPr>
        <w:t xml:space="preserve">        </w:t>
      </w:r>
      <w:r w:rsidR="00BD2545">
        <w:rPr>
          <w:sz w:val="28"/>
          <w:szCs w:val="28"/>
        </w:rPr>
        <w:t>3.</w:t>
      </w:r>
      <w:r>
        <w:rPr>
          <w:sz w:val="28"/>
          <w:szCs w:val="28"/>
        </w:rPr>
        <w:t>6</w:t>
      </w:r>
      <w:r w:rsidR="00BD2545">
        <w:rPr>
          <w:sz w:val="28"/>
          <w:szCs w:val="28"/>
        </w:rPr>
        <w:t>.</w:t>
      </w:r>
      <w:r>
        <w:rPr>
          <w:sz w:val="28"/>
          <w:szCs w:val="28"/>
        </w:rPr>
        <w:t>2</w:t>
      </w:r>
      <w:r w:rsidR="00BD2545">
        <w:rPr>
          <w:sz w:val="28"/>
          <w:szCs w:val="28"/>
        </w:rPr>
        <w:t>. Уполномоченный специалист Отдела в</w:t>
      </w:r>
      <w:r w:rsidR="00C01675">
        <w:rPr>
          <w:sz w:val="28"/>
          <w:szCs w:val="28"/>
        </w:rPr>
        <w:t xml:space="preserve"> </w:t>
      </w:r>
      <w:r w:rsidR="005E38C9">
        <w:rPr>
          <w:sz w:val="28"/>
          <w:szCs w:val="28"/>
        </w:rPr>
        <w:t>на основании заключения комиссии готовит проект распоряжения</w:t>
      </w:r>
      <w:r>
        <w:rPr>
          <w:sz w:val="28"/>
          <w:szCs w:val="28"/>
        </w:rPr>
        <w:t xml:space="preserve"> администрации Троснянского района</w:t>
      </w:r>
      <w:r w:rsidR="005E38C9">
        <w:rPr>
          <w:sz w:val="28"/>
          <w:szCs w:val="28"/>
        </w:rPr>
        <w:t xml:space="preserve"> с указанием о дальнейшем использовании помещения</w:t>
      </w:r>
      <w:r w:rsidR="00C01675">
        <w:rPr>
          <w:sz w:val="28"/>
          <w:szCs w:val="28"/>
        </w:rPr>
        <w:t>,</w:t>
      </w:r>
      <w:r w:rsidR="005E38C9">
        <w:rPr>
          <w:sz w:val="28"/>
          <w:szCs w:val="28"/>
        </w:rPr>
        <w:t xml:space="preserve"> </w:t>
      </w:r>
      <w:r w:rsidR="00C01675" w:rsidRPr="00805D18">
        <w:rPr>
          <w:sz w:val="28"/>
          <w:szCs w:val="28"/>
        </w:rPr>
        <w:t>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C01675">
        <w:rPr>
          <w:sz w:val="28"/>
          <w:szCs w:val="28"/>
        </w:rPr>
        <w:t xml:space="preserve"> </w:t>
      </w:r>
      <w:r w:rsidR="005E38C9">
        <w:rPr>
          <w:sz w:val="28"/>
          <w:szCs w:val="28"/>
        </w:rPr>
        <w:t xml:space="preserve">передает проект распоряжения, личное дело заявителя и три экземпляра заключения и акта главе района для принятия решения. </w:t>
      </w:r>
    </w:p>
    <w:p w:rsidR="005E38C9" w:rsidRDefault="005E38C9" w:rsidP="005E38C9">
      <w:pPr>
        <w:ind w:firstLine="690"/>
        <w:jc w:val="both"/>
        <w:rPr>
          <w:sz w:val="28"/>
          <w:szCs w:val="28"/>
        </w:rPr>
      </w:pPr>
      <w:r>
        <w:rPr>
          <w:sz w:val="28"/>
          <w:szCs w:val="28"/>
        </w:rPr>
        <w:t>3.</w:t>
      </w:r>
      <w:r w:rsidR="002F34B8">
        <w:rPr>
          <w:sz w:val="28"/>
          <w:szCs w:val="28"/>
        </w:rPr>
        <w:t>6</w:t>
      </w:r>
      <w:r>
        <w:rPr>
          <w:sz w:val="28"/>
          <w:szCs w:val="28"/>
        </w:rPr>
        <w:t>.</w:t>
      </w:r>
      <w:r w:rsidR="002F34B8">
        <w:rPr>
          <w:sz w:val="28"/>
          <w:szCs w:val="28"/>
        </w:rPr>
        <w:t>3</w:t>
      </w:r>
      <w:r>
        <w:rPr>
          <w:sz w:val="28"/>
          <w:szCs w:val="28"/>
        </w:rPr>
        <w:t>. Глава района:</w:t>
      </w:r>
    </w:p>
    <w:p w:rsidR="005E38C9" w:rsidRDefault="00DD1320" w:rsidP="005E38C9">
      <w:pPr>
        <w:ind w:firstLine="690"/>
        <w:jc w:val="both"/>
        <w:rPr>
          <w:sz w:val="28"/>
          <w:szCs w:val="28"/>
        </w:rPr>
      </w:pPr>
      <w:r>
        <w:rPr>
          <w:sz w:val="28"/>
          <w:szCs w:val="28"/>
        </w:rPr>
        <w:t xml:space="preserve">- </w:t>
      </w:r>
      <w:r w:rsidR="005E38C9">
        <w:rPr>
          <w:sz w:val="28"/>
          <w:szCs w:val="28"/>
        </w:rPr>
        <w:t>принимает решение в форме распоряжения, заверяя его личной подписью и печатью на бумажном носителе или электронной цифровой подписью на электронном носителе;</w:t>
      </w:r>
    </w:p>
    <w:p w:rsidR="005E38C9" w:rsidRDefault="00DD1320" w:rsidP="005E38C9">
      <w:pPr>
        <w:ind w:firstLine="690"/>
        <w:jc w:val="both"/>
        <w:rPr>
          <w:sz w:val="28"/>
          <w:szCs w:val="28"/>
        </w:rPr>
      </w:pPr>
      <w:r>
        <w:rPr>
          <w:sz w:val="28"/>
          <w:szCs w:val="28"/>
        </w:rPr>
        <w:t xml:space="preserve">- </w:t>
      </w:r>
      <w:r w:rsidR="005E38C9">
        <w:rPr>
          <w:sz w:val="28"/>
          <w:szCs w:val="28"/>
        </w:rPr>
        <w:t>передает личное дело заявителя вместе с экземпляром заключения, актом и распоряжением специалисту, ответственному за делопроизводство</w:t>
      </w:r>
      <w:r>
        <w:rPr>
          <w:sz w:val="28"/>
          <w:szCs w:val="28"/>
        </w:rPr>
        <w:t>,</w:t>
      </w:r>
      <w:r w:rsidR="005E38C9">
        <w:rPr>
          <w:sz w:val="28"/>
          <w:szCs w:val="28"/>
        </w:rPr>
        <w:t xml:space="preserve"> для последующей регистрации решения в журнале регистрации и передачи на хранение в архив;</w:t>
      </w:r>
    </w:p>
    <w:p w:rsidR="005E38C9" w:rsidRDefault="00511AC1" w:rsidP="005E38C9">
      <w:pPr>
        <w:ind w:firstLine="690"/>
        <w:jc w:val="both"/>
        <w:rPr>
          <w:sz w:val="28"/>
          <w:szCs w:val="28"/>
        </w:rPr>
      </w:pPr>
      <w:r>
        <w:rPr>
          <w:sz w:val="28"/>
          <w:szCs w:val="28"/>
        </w:rPr>
        <w:t xml:space="preserve">- </w:t>
      </w:r>
      <w:r w:rsidR="005E38C9">
        <w:rPr>
          <w:sz w:val="28"/>
          <w:szCs w:val="28"/>
        </w:rPr>
        <w:t xml:space="preserve">передает личное дело заявителя вместе с двумя экземплярами заключения, акта и  распоряжения </w:t>
      </w:r>
      <w:r>
        <w:rPr>
          <w:sz w:val="28"/>
          <w:szCs w:val="28"/>
        </w:rPr>
        <w:t>уполномоченному специалисту Отдела</w:t>
      </w:r>
      <w:r w:rsidR="005E38C9">
        <w:rPr>
          <w:sz w:val="28"/>
          <w:szCs w:val="28"/>
        </w:rPr>
        <w:t>;</w:t>
      </w:r>
    </w:p>
    <w:p w:rsidR="005E38C9" w:rsidRDefault="005E38C9" w:rsidP="005E38C9">
      <w:pPr>
        <w:ind w:firstLine="690"/>
        <w:jc w:val="both"/>
        <w:rPr>
          <w:sz w:val="28"/>
          <w:szCs w:val="28"/>
        </w:rPr>
      </w:pPr>
      <w:r>
        <w:rPr>
          <w:sz w:val="28"/>
          <w:szCs w:val="28"/>
        </w:rPr>
        <w:t>3.</w:t>
      </w:r>
      <w:r w:rsidR="002F34B8">
        <w:rPr>
          <w:sz w:val="28"/>
          <w:szCs w:val="28"/>
        </w:rPr>
        <w:t>6</w:t>
      </w:r>
      <w:r>
        <w:rPr>
          <w:sz w:val="28"/>
          <w:szCs w:val="28"/>
        </w:rPr>
        <w:t>.</w:t>
      </w:r>
      <w:r w:rsidR="002F34B8">
        <w:rPr>
          <w:sz w:val="28"/>
          <w:szCs w:val="28"/>
        </w:rPr>
        <w:t>4</w:t>
      </w:r>
      <w:r w:rsidR="00122C9D">
        <w:rPr>
          <w:sz w:val="28"/>
          <w:szCs w:val="28"/>
        </w:rPr>
        <w:t>.</w:t>
      </w:r>
      <w:r w:rsidR="00122C9D" w:rsidRPr="00122C9D">
        <w:rPr>
          <w:sz w:val="28"/>
          <w:szCs w:val="28"/>
        </w:rPr>
        <w:t xml:space="preserve"> </w:t>
      </w:r>
      <w:r w:rsidR="00122C9D">
        <w:rPr>
          <w:sz w:val="28"/>
          <w:szCs w:val="28"/>
        </w:rPr>
        <w:t>Уполномоченный специалист Отдела</w:t>
      </w:r>
      <w:r>
        <w:rPr>
          <w:sz w:val="28"/>
          <w:szCs w:val="28"/>
        </w:rPr>
        <w:t>, вносит в АИС сведения о выполнении административной процедуры (при наличии технических возможностей), вносит информацию в соответствующий журнал регистрации.</w:t>
      </w:r>
    </w:p>
    <w:p w:rsidR="005E38C9" w:rsidRDefault="005E38C9" w:rsidP="005E38C9">
      <w:pPr>
        <w:ind w:firstLine="690"/>
        <w:jc w:val="both"/>
        <w:rPr>
          <w:sz w:val="28"/>
          <w:szCs w:val="28"/>
        </w:rPr>
      </w:pPr>
      <w:r>
        <w:rPr>
          <w:sz w:val="28"/>
          <w:szCs w:val="28"/>
        </w:rPr>
        <w:t xml:space="preserve">Срок исполнения указанной административной процедуры – </w:t>
      </w:r>
      <w:r w:rsidRPr="002F34B8">
        <w:rPr>
          <w:sz w:val="28"/>
          <w:szCs w:val="28"/>
        </w:rPr>
        <w:t>1</w:t>
      </w:r>
      <w:r w:rsidR="002F34B8" w:rsidRPr="002F34B8">
        <w:rPr>
          <w:sz w:val="28"/>
          <w:szCs w:val="28"/>
        </w:rPr>
        <w:t>5</w:t>
      </w:r>
      <w:r w:rsidRPr="002F34B8">
        <w:rPr>
          <w:sz w:val="28"/>
          <w:szCs w:val="28"/>
        </w:rPr>
        <w:t xml:space="preserve"> дней.</w:t>
      </w:r>
    </w:p>
    <w:p w:rsidR="005E38C9" w:rsidRDefault="005E38C9" w:rsidP="005E38C9">
      <w:pPr>
        <w:ind w:firstLine="690"/>
        <w:jc w:val="both"/>
        <w:rPr>
          <w:sz w:val="28"/>
          <w:szCs w:val="28"/>
        </w:rPr>
      </w:pPr>
    </w:p>
    <w:p w:rsidR="005E38C9" w:rsidRDefault="005E38C9" w:rsidP="005E38C9">
      <w:pPr>
        <w:ind w:firstLine="690"/>
        <w:jc w:val="center"/>
        <w:rPr>
          <w:sz w:val="28"/>
          <w:szCs w:val="28"/>
        </w:rPr>
      </w:pPr>
      <w:r>
        <w:rPr>
          <w:sz w:val="28"/>
          <w:szCs w:val="28"/>
        </w:rPr>
        <w:t>3.</w:t>
      </w:r>
      <w:r w:rsidR="00277CC0">
        <w:rPr>
          <w:sz w:val="28"/>
          <w:szCs w:val="28"/>
        </w:rPr>
        <w:t>7</w:t>
      </w:r>
      <w:r>
        <w:rPr>
          <w:sz w:val="28"/>
          <w:szCs w:val="28"/>
        </w:rPr>
        <w:t>. Выдача заявителю результата предоставления муниципальной услуги</w:t>
      </w:r>
    </w:p>
    <w:p w:rsidR="005E38C9" w:rsidRDefault="005E38C9" w:rsidP="005E38C9">
      <w:pPr>
        <w:ind w:firstLine="690"/>
        <w:jc w:val="both"/>
        <w:rPr>
          <w:sz w:val="28"/>
          <w:szCs w:val="28"/>
        </w:rPr>
      </w:pPr>
    </w:p>
    <w:p w:rsidR="005E38C9" w:rsidRDefault="005E38C9" w:rsidP="005E38C9">
      <w:pPr>
        <w:ind w:firstLine="690"/>
        <w:jc w:val="both"/>
        <w:rPr>
          <w:sz w:val="28"/>
          <w:szCs w:val="28"/>
        </w:rPr>
      </w:pPr>
      <w:r>
        <w:rPr>
          <w:sz w:val="28"/>
          <w:szCs w:val="28"/>
        </w:rPr>
        <w:t>3.</w:t>
      </w:r>
      <w:r w:rsidR="00277CC0">
        <w:rPr>
          <w:sz w:val="28"/>
          <w:szCs w:val="28"/>
        </w:rPr>
        <w:t>7</w:t>
      </w:r>
      <w:r>
        <w:rPr>
          <w:sz w:val="28"/>
          <w:szCs w:val="28"/>
        </w:rPr>
        <w:t xml:space="preserve">.1. Основанием для начала процедуры выдачи заявителю результата предоставления муниципальной услуги является </w:t>
      </w:r>
      <w:r w:rsidR="00833E24">
        <w:rPr>
          <w:sz w:val="28"/>
          <w:szCs w:val="28"/>
        </w:rPr>
        <w:t>уполномоченным специалистом Отдела</w:t>
      </w:r>
      <w:r>
        <w:rPr>
          <w:sz w:val="28"/>
          <w:szCs w:val="28"/>
        </w:rPr>
        <w:t>:</w:t>
      </w:r>
    </w:p>
    <w:p w:rsidR="005E38C9" w:rsidRDefault="00207811" w:rsidP="005E38C9">
      <w:pPr>
        <w:ind w:firstLine="690"/>
        <w:jc w:val="both"/>
        <w:rPr>
          <w:sz w:val="28"/>
          <w:szCs w:val="28"/>
        </w:rPr>
      </w:pPr>
      <w:r>
        <w:rPr>
          <w:sz w:val="28"/>
          <w:szCs w:val="28"/>
        </w:rPr>
        <w:lastRenderedPageBreak/>
        <w:t xml:space="preserve">- </w:t>
      </w:r>
      <w:r w:rsidR="005E38C9">
        <w:rPr>
          <w:sz w:val="28"/>
          <w:szCs w:val="28"/>
        </w:rPr>
        <w:t>в случае предо</w:t>
      </w:r>
      <w:r>
        <w:rPr>
          <w:sz w:val="28"/>
          <w:szCs w:val="28"/>
        </w:rPr>
        <w:t>ставления муниципальной услуги трех</w:t>
      </w:r>
      <w:r w:rsidR="005E38C9">
        <w:rPr>
          <w:sz w:val="28"/>
          <w:szCs w:val="28"/>
        </w:rPr>
        <w:t xml:space="preserve"> экземпляров заключения Комиссии, акта и распоряжения; </w:t>
      </w:r>
    </w:p>
    <w:p w:rsidR="005E38C9" w:rsidRDefault="00207811" w:rsidP="005E38C9">
      <w:pPr>
        <w:ind w:firstLine="690"/>
        <w:jc w:val="both"/>
        <w:rPr>
          <w:sz w:val="28"/>
          <w:szCs w:val="28"/>
        </w:rPr>
      </w:pPr>
      <w:r>
        <w:rPr>
          <w:sz w:val="28"/>
          <w:szCs w:val="28"/>
        </w:rPr>
        <w:t xml:space="preserve">- </w:t>
      </w:r>
      <w:r w:rsidR="005E38C9">
        <w:rPr>
          <w:sz w:val="28"/>
          <w:szCs w:val="28"/>
        </w:rPr>
        <w:t xml:space="preserve">в случае отказа в предоставления муниципальной услуги решения об отказе в предоставлении муниципальной услуги. </w:t>
      </w:r>
    </w:p>
    <w:p w:rsidR="005E38C9" w:rsidRDefault="005E38C9" w:rsidP="005E38C9">
      <w:pPr>
        <w:ind w:firstLine="690"/>
        <w:jc w:val="both"/>
        <w:rPr>
          <w:sz w:val="28"/>
          <w:szCs w:val="28"/>
        </w:rPr>
      </w:pPr>
      <w:bookmarkStart w:id="15" w:name="p324"/>
      <w:r>
        <w:rPr>
          <w:sz w:val="28"/>
          <w:szCs w:val="28"/>
        </w:rPr>
        <w:t>3</w:t>
      </w:r>
      <w:bookmarkEnd w:id="15"/>
      <w:r>
        <w:rPr>
          <w:sz w:val="28"/>
          <w:szCs w:val="28"/>
        </w:rPr>
        <w:t>.</w:t>
      </w:r>
      <w:r w:rsidR="00277CC0">
        <w:rPr>
          <w:sz w:val="28"/>
          <w:szCs w:val="28"/>
        </w:rPr>
        <w:t>7</w:t>
      </w:r>
      <w:r>
        <w:rPr>
          <w:sz w:val="28"/>
          <w:szCs w:val="28"/>
        </w:rPr>
        <w:t>.2. Специалист, ответственный за выдачу результата:</w:t>
      </w:r>
    </w:p>
    <w:p w:rsidR="005E38C9" w:rsidRDefault="00DA1A0C" w:rsidP="005E38C9">
      <w:pPr>
        <w:ind w:firstLine="690"/>
        <w:jc w:val="both"/>
        <w:rPr>
          <w:sz w:val="28"/>
          <w:szCs w:val="28"/>
        </w:rPr>
      </w:pPr>
      <w:r>
        <w:rPr>
          <w:sz w:val="28"/>
          <w:szCs w:val="28"/>
        </w:rPr>
        <w:t xml:space="preserve">- </w:t>
      </w:r>
      <w:r w:rsidR="005E38C9">
        <w:rPr>
          <w:sz w:val="28"/>
          <w:szCs w:val="28"/>
        </w:rPr>
        <w:t>передает по одному экземпляру заключения, акта и распоряжения заявителю и собственнику жилого помещения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5E38C9" w:rsidRDefault="00DA1A0C" w:rsidP="005E38C9">
      <w:pPr>
        <w:ind w:firstLine="690"/>
        <w:jc w:val="both"/>
        <w:rPr>
          <w:sz w:val="28"/>
          <w:szCs w:val="28"/>
        </w:rPr>
      </w:pPr>
      <w:r>
        <w:rPr>
          <w:sz w:val="28"/>
          <w:szCs w:val="28"/>
        </w:rPr>
        <w:t xml:space="preserve">- </w:t>
      </w:r>
      <w:r w:rsidR="005E38C9">
        <w:rPr>
          <w:sz w:val="28"/>
          <w:szCs w:val="28"/>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5E38C9" w:rsidRDefault="005E38C9" w:rsidP="005E38C9">
      <w:pPr>
        <w:ind w:firstLine="690"/>
        <w:jc w:val="both"/>
        <w:rPr>
          <w:sz w:val="28"/>
          <w:szCs w:val="28"/>
        </w:rPr>
      </w:pPr>
      <w:r>
        <w:rPr>
          <w:sz w:val="28"/>
          <w:szCs w:val="28"/>
        </w:rPr>
        <w:t>вносит в АИС сведения о выполнении административной процедуры (при наличии технических возможностей);</w:t>
      </w:r>
    </w:p>
    <w:p w:rsidR="005E38C9" w:rsidRDefault="005E38C9" w:rsidP="005E38C9">
      <w:pPr>
        <w:ind w:firstLine="690"/>
        <w:jc w:val="both"/>
        <w:rPr>
          <w:sz w:val="28"/>
          <w:szCs w:val="28"/>
        </w:rPr>
      </w:pPr>
      <w:r>
        <w:rPr>
          <w:sz w:val="28"/>
          <w:szCs w:val="28"/>
        </w:rPr>
        <w:t>Срок исполнения указанной административной процедуры – 5 дней.</w:t>
      </w:r>
    </w:p>
    <w:p w:rsidR="005E38C9" w:rsidRDefault="005E38C9" w:rsidP="005E38C9">
      <w:pPr>
        <w:ind w:firstLine="690"/>
        <w:jc w:val="both"/>
      </w:pPr>
    </w:p>
    <w:p w:rsidR="005E38C9" w:rsidRPr="008F678C" w:rsidRDefault="005E38C9" w:rsidP="005E38C9">
      <w:pPr>
        <w:ind w:firstLine="705"/>
        <w:jc w:val="center"/>
        <w:rPr>
          <w:sz w:val="28"/>
          <w:szCs w:val="28"/>
        </w:rPr>
      </w:pPr>
      <w:r>
        <w:rPr>
          <w:sz w:val="28"/>
          <w:szCs w:val="28"/>
          <w:lang w:val="en-US"/>
        </w:rPr>
        <w:t>IV</w:t>
      </w:r>
      <w:r>
        <w:rPr>
          <w:sz w:val="28"/>
          <w:szCs w:val="28"/>
        </w:rPr>
        <w:t xml:space="preserve">. </w:t>
      </w:r>
      <w:r w:rsidRPr="008F678C">
        <w:rPr>
          <w:sz w:val="28"/>
          <w:szCs w:val="28"/>
        </w:rPr>
        <w:t>Контроль за предоставлением муниципальной услуги</w:t>
      </w:r>
    </w:p>
    <w:p w:rsidR="005E38C9" w:rsidRDefault="005E38C9" w:rsidP="005E38C9">
      <w:pPr>
        <w:ind w:firstLine="720"/>
        <w:jc w:val="center"/>
        <w:rPr>
          <w:sz w:val="28"/>
          <w:szCs w:val="28"/>
        </w:rPr>
      </w:pPr>
    </w:p>
    <w:p w:rsidR="005E38C9" w:rsidRDefault="005E38C9" w:rsidP="005E38C9">
      <w:pPr>
        <w:ind w:firstLine="825"/>
        <w:jc w:val="center"/>
        <w:rPr>
          <w:sz w:val="28"/>
          <w:szCs w:val="28"/>
        </w:rPr>
      </w:pPr>
      <w:r>
        <w:rPr>
          <w:sz w:val="28"/>
          <w:szCs w:val="28"/>
        </w:rPr>
        <w:t>4.1. Порядок осуществления текущего контроля</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Текущий контроль за качеством и своевременностью соблюдения </w:t>
      </w:r>
      <w:r>
        <w:rPr>
          <w:sz w:val="28"/>
          <w:szCs w:val="28"/>
        </w:rPr>
        <w:br/>
        <w:t>и исполнения сотрудниками Отдела административного регламента осуществляет руководитель Отдела.</w:t>
      </w:r>
    </w:p>
    <w:p w:rsidR="005E38C9" w:rsidRDefault="005E38C9" w:rsidP="005E38C9">
      <w:pPr>
        <w:ind w:firstLine="720"/>
        <w:jc w:val="both"/>
      </w:pPr>
    </w:p>
    <w:p w:rsidR="005E38C9" w:rsidRDefault="005E38C9" w:rsidP="005E38C9">
      <w:pPr>
        <w:pStyle w:val="ConsPlusNormal"/>
        <w:autoSpaceDE w:val="0"/>
        <w:ind w:firstLine="540"/>
        <w:jc w:val="center"/>
        <w:rPr>
          <w:rFonts w:ascii="Times New Roman" w:hAnsi="Times New Roman" w:cs="Arial"/>
          <w:sz w:val="28"/>
          <w:szCs w:val="28"/>
        </w:rPr>
      </w:pPr>
      <w:r>
        <w:rPr>
          <w:rFonts w:ascii="Times New Roman" w:hAnsi="Times New Roman" w:cs="Arial"/>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E38C9" w:rsidRDefault="005E38C9" w:rsidP="005E38C9">
      <w:pPr>
        <w:ind w:firstLine="720"/>
        <w:jc w:val="both"/>
      </w:pPr>
    </w:p>
    <w:p w:rsidR="005E38C9" w:rsidRDefault="005E38C9" w:rsidP="005E38C9">
      <w:pPr>
        <w:ind w:firstLine="720"/>
        <w:jc w:val="both"/>
        <w:rPr>
          <w:sz w:val="28"/>
          <w:szCs w:val="28"/>
        </w:rPr>
      </w:pPr>
      <w:r>
        <w:rPr>
          <w:sz w:val="28"/>
          <w:szCs w:val="28"/>
        </w:rPr>
        <w:t xml:space="preserve">4.2.1. Порядок осуществления плановых проверок полноты и качества предоставления </w:t>
      </w:r>
      <w:r w:rsidRPr="008F678C">
        <w:rPr>
          <w:sz w:val="28"/>
          <w:szCs w:val="28"/>
        </w:rPr>
        <w:t>муниципальной</w:t>
      </w:r>
      <w:r>
        <w:rPr>
          <w:sz w:val="28"/>
          <w:szCs w:val="28"/>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8F678C">
        <w:rPr>
          <w:sz w:val="28"/>
          <w:szCs w:val="28"/>
        </w:rPr>
        <w:t>муниципальной</w:t>
      </w:r>
      <w:r>
        <w:rPr>
          <w:sz w:val="28"/>
          <w:szCs w:val="28"/>
        </w:rPr>
        <w:t xml:space="preserve"> услуги.</w:t>
      </w:r>
    </w:p>
    <w:p w:rsidR="005E38C9" w:rsidRDefault="005E38C9" w:rsidP="005E38C9">
      <w:pPr>
        <w:ind w:firstLine="720"/>
        <w:jc w:val="both"/>
        <w:rPr>
          <w:sz w:val="28"/>
          <w:szCs w:val="28"/>
        </w:rPr>
      </w:pPr>
      <w:r>
        <w:rPr>
          <w:sz w:val="28"/>
          <w:szCs w:val="28"/>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5E38C9" w:rsidRDefault="005E38C9" w:rsidP="005E38C9">
      <w:pPr>
        <w:ind w:firstLine="720"/>
        <w:jc w:val="both"/>
        <w:rPr>
          <w:sz w:val="28"/>
          <w:szCs w:val="28"/>
        </w:rPr>
      </w:pPr>
    </w:p>
    <w:p w:rsidR="005E38C9" w:rsidRDefault="005E38C9" w:rsidP="005E38C9">
      <w:pPr>
        <w:pStyle w:val="ConsPlusNormal"/>
        <w:autoSpaceDE w:val="0"/>
        <w:ind w:firstLine="540"/>
        <w:jc w:val="center"/>
        <w:rPr>
          <w:rFonts w:ascii="Times New Roman" w:hAnsi="Times New Roman" w:cs="Arial"/>
          <w:sz w:val="28"/>
          <w:szCs w:val="28"/>
        </w:rPr>
      </w:pPr>
      <w:r>
        <w:rPr>
          <w:rFonts w:ascii="Times New Roman" w:hAnsi="Times New Roman" w:cs="Arial"/>
          <w:sz w:val="28"/>
          <w:szCs w:val="28"/>
        </w:rPr>
        <w:t>4.3.Ответственность должностных лиц</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4.3.1. Должностные лица Отдела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w:t>
      </w:r>
      <w:r>
        <w:rPr>
          <w:sz w:val="28"/>
          <w:szCs w:val="28"/>
        </w:rPr>
        <w:lastRenderedPageBreak/>
        <w:t xml:space="preserve">обязанностей, за действия или бездействие, ведущие к нарушению прав и законных интересов граждан при предоставлении муниципальной услуги. </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4.3.2. При предоставлении муниципальной услуги Отдел:</w:t>
      </w:r>
    </w:p>
    <w:p w:rsidR="005E38C9" w:rsidRDefault="005E38C9" w:rsidP="005E38C9">
      <w:pPr>
        <w:ind w:firstLine="720"/>
        <w:jc w:val="both"/>
        <w:rPr>
          <w:sz w:val="28"/>
          <w:szCs w:val="28"/>
        </w:rPr>
      </w:pPr>
      <w:r>
        <w:rPr>
          <w:sz w:val="28"/>
          <w:szCs w:val="28"/>
        </w:rPr>
        <w:t>обеспечивает объективное, всестороннее и своевременное рассмотрение обращения заявителя о решениях и действиях (бездействие), принимаемых (осуществляемых) должностными лицами Отдела в ходе предоставления муниципальной  услуги;</w:t>
      </w:r>
    </w:p>
    <w:p w:rsidR="005E38C9" w:rsidRDefault="005E38C9" w:rsidP="005E38C9">
      <w:pPr>
        <w:ind w:firstLine="720"/>
        <w:jc w:val="both"/>
        <w:rPr>
          <w:sz w:val="28"/>
          <w:szCs w:val="28"/>
        </w:rPr>
      </w:pPr>
      <w:r>
        <w:rPr>
          <w:sz w:val="28"/>
          <w:szCs w:val="28"/>
        </w:rPr>
        <w:t xml:space="preserve">запрашивает необходимые для рассмотрения обращения документы </w:t>
      </w:r>
      <w:r>
        <w:rPr>
          <w:sz w:val="28"/>
          <w:szCs w:val="28"/>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5E38C9" w:rsidRDefault="005E38C9" w:rsidP="005E38C9">
      <w:pPr>
        <w:ind w:firstLine="720"/>
        <w:jc w:val="both"/>
        <w:rPr>
          <w:sz w:val="28"/>
          <w:szCs w:val="28"/>
        </w:rPr>
      </w:pPr>
      <w:r>
        <w:rPr>
          <w:sz w:val="28"/>
          <w:szCs w:val="28"/>
        </w:rPr>
        <w:t>принимает меры, направленные на восстановление или защиту нарушенных прав, свобод и законных интересов заявителя.</w:t>
      </w:r>
    </w:p>
    <w:p w:rsidR="005E38C9" w:rsidRDefault="005E38C9" w:rsidP="005E38C9">
      <w:pPr>
        <w:ind w:firstLine="720"/>
        <w:jc w:val="both"/>
        <w:rPr>
          <w:sz w:val="28"/>
          <w:szCs w:val="28"/>
        </w:rPr>
      </w:pPr>
      <w:r>
        <w:rPr>
          <w:sz w:val="28"/>
          <w:szCs w:val="28"/>
        </w:rPr>
        <w:t>Ответ на обращение подписывается руководителем Отдела.</w:t>
      </w:r>
    </w:p>
    <w:p w:rsidR="005E38C9" w:rsidRPr="008F678C" w:rsidRDefault="005E38C9" w:rsidP="005E38C9">
      <w:pPr>
        <w:ind w:firstLine="720"/>
        <w:jc w:val="both"/>
        <w:rPr>
          <w:sz w:val="28"/>
          <w:szCs w:val="28"/>
        </w:rPr>
      </w:pPr>
      <w:r w:rsidRPr="008F678C">
        <w:rPr>
          <w:sz w:val="28"/>
          <w:szCs w:val="28"/>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8F678C">
        <w:rPr>
          <w:sz w:val="28"/>
          <w:szCs w:val="28"/>
        </w:rPr>
        <w:br/>
        <w:t xml:space="preserve">к ответственности, в соответствии с </w:t>
      </w:r>
      <w:r>
        <w:rPr>
          <w:sz w:val="28"/>
          <w:szCs w:val="28"/>
        </w:rPr>
        <w:t>подразделом</w:t>
      </w:r>
      <w:r w:rsidRPr="008F678C">
        <w:rPr>
          <w:sz w:val="28"/>
          <w:szCs w:val="28"/>
        </w:rPr>
        <w:t xml:space="preserve"> 4.3 настоящего </w:t>
      </w:r>
      <w:r>
        <w:rPr>
          <w:sz w:val="28"/>
          <w:szCs w:val="28"/>
        </w:rPr>
        <w:t>раздела</w:t>
      </w:r>
      <w:r w:rsidRPr="008F678C">
        <w:rPr>
          <w:sz w:val="28"/>
          <w:szCs w:val="28"/>
        </w:rPr>
        <w:t xml:space="preserve">. </w:t>
      </w:r>
    </w:p>
    <w:p w:rsidR="005E38C9" w:rsidRDefault="005E38C9" w:rsidP="005E38C9">
      <w:pPr>
        <w:ind w:firstLine="720"/>
        <w:jc w:val="center"/>
      </w:pPr>
    </w:p>
    <w:p w:rsidR="005E38C9" w:rsidRDefault="005E38C9" w:rsidP="005E38C9">
      <w:pPr>
        <w:ind w:firstLine="720"/>
        <w:jc w:val="center"/>
      </w:pPr>
    </w:p>
    <w:p w:rsidR="005E38C9" w:rsidRDefault="005E38C9" w:rsidP="005E38C9">
      <w:pPr>
        <w:ind w:firstLine="720"/>
        <w:jc w:val="center"/>
        <w:rPr>
          <w:sz w:val="28"/>
          <w:szCs w:val="28"/>
        </w:rPr>
      </w:pPr>
      <w:r>
        <w:rPr>
          <w:sz w:val="28"/>
          <w:szCs w:val="28"/>
          <w:lang w:val="en-US"/>
        </w:rPr>
        <w:t>V</w:t>
      </w:r>
      <w:r>
        <w:rPr>
          <w:sz w:val="28"/>
          <w:szCs w:val="28"/>
        </w:rPr>
        <w:t>. Досудебный (внесудебный) порядок обжалования</w:t>
      </w:r>
    </w:p>
    <w:p w:rsidR="005E38C9" w:rsidRDefault="005E38C9" w:rsidP="005E38C9">
      <w:pPr>
        <w:ind w:firstLine="720"/>
        <w:jc w:val="center"/>
        <w:rPr>
          <w:sz w:val="28"/>
          <w:szCs w:val="28"/>
        </w:rPr>
      </w:pPr>
      <w:r>
        <w:rPr>
          <w:sz w:val="28"/>
          <w:szCs w:val="28"/>
        </w:rPr>
        <w:t>решений и действий (бездействия) Отдела, а также должностных</w:t>
      </w:r>
      <w:r>
        <w:rPr>
          <w:sz w:val="28"/>
          <w:szCs w:val="28"/>
        </w:rPr>
        <w:br/>
        <w:t xml:space="preserve">лиц Отдела при предоставлении муниципальной услуги </w:t>
      </w:r>
    </w:p>
    <w:p w:rsidR="005E38C9" w:rsidRDefault="005E38C9" w:rsidP="005E38C9">
      <w:pPr>
        <w:ind w:firstLine="720"/>
        <w:jc w:val="both"/>
        <w:rPr>
          <w:sz w:val="28"/>
          <w:szCs w:val="28"/>
        </w:rPr>
      </w:pPr>
    </w:p>
    <w:p w:rsidR="005E38C9" w:rsidRDefault="005E38C9" w:rsidP="005E38C9">
      <w:pPr>
        <w:ind w:firstLine="720"/>
        <w:jc w:val="center"/>
        <w:rPr>
          <w:rFonts w:eastAsia="Arial" w:cs="Arial"/>
          <w:sz w:val="28"/>
          <w:szCs w:val="28"/>
        </w:rPr>
      </w:pPr>
      <w:r>
        <w:rPr>
          <w:sz w:val="28"/>
          <w:szCs w:val="28"/>
        </w:rPr>
        <w:t>5.1.  И</w:t>
      </w:r>
      <w:r>
        <w:rPr>
          <w:rFonts w:eastAsia="Arial" w:cs="Arial"/>
          <w:sz w:val="28"/>
          <w:szCs w:val="28"/>
        </w:rPr>
        <w:t>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5.1.1.Заявитель имеет право на обжалование решений и действий (бездействия) Отдела, а также должностных лиц Отдела в досудебном (внесудебном) порядке. </w:t>
      </w:r>
    </w:p>
    <w:p w:rsidR="005E38C9" w:rsidRDefault="005E38C9" w:rsidP="005E38C9">
      <w:pPr>
        <w:ind w:firstLine="720"/>
        <w:jc w:val="both"/>
        <w:rPr>
          <w:sz w:val="28"/>
          <w:szCs w:val="28"/>
        </w:rPr>
      </w:pPr>
      <w:r>
        <w:rPr>
          <w:sz w:val="28"/>
          <w:szCs w:val="28"/>
        </w:rPr>
        <w:t>5.1.2. Обжалование решений и действий (бездействия) должностных лиц Отдела в досудебном (внесудебном) порядке не является препятствием для обращения в суд с теми же требованиями, по тем же основаниям, а также не предполагает обязательности такого обращения в суд.</w:t>
      </w:r>
    </w:p>
    <w:p w:rsidR="005E38C9" w:rsidRDefault="005E38C9" w:rsidP="005E38C9">
      <w:pPr>
        <w:ind w:firstLine="720"/>
        <w:jc w:val="both"/>
        <w:rPr>
          <w:sz w:val="28"/>
          <w:szCs w:val="28"/>
        </w:rPr>
      </w:pPr>
    </w:p>
    <w:p w:rsidR="005E38C9" w:rsidRDefault="005E38C9" w:rsidP="005E38C9">
      <w:pPr>
        <w:ind w:firstLine="720"/>
        <w:jc w:val="center"/>
        <w:rPr>
          <w:rFonts w:eastAsia="Arial" w:cs="Arial"/>
          <w:sz w:val="28"/>
          <w:szCs w:val="28"/>
        </w:rPr>
      </w:pPr>
      <w:r>
        <w:rPr>
          <w:sz w:val="28"/>
          <w:szCs w:val="28"/>
        </w:rPr>
        <w:t>5.2.  П</w:t>
      </w:r>
      <w:r>
        <w:rPr>
          <w:rFonts w:eastAsia="Arial" w:cs="Arial"/>
          <w:sz w:val="28"/>
          <w:szCs w:val="28"/>
        </w:rPr>
        <w:t>редмет  досудебного (внесудебного) обжалования</w:t>
      </w:r>
    </w:p>
    <w:p w:rsidR="005E38C9" w:rsidRDefault="005E38C9" w:rsidP="005E38C9">
      <w:pPr>
        <w:ind w:firstLine="720"/>
        <w:jc w:val="both"/>
        <w:rPr>
          <w:sz w:val="28"/>
          <w:szCs w:val="28"/>
        </w:rPr>
      </w:pPr>
    </w:p>
    <w:p w:rsidR="00946469" w:rsidRPr="00A62D12" w:rsidRDefault="00946469" w:rsidP="00946469">
      <w:pPr>
        <w:ind w:firstLine="540"/>
        <w:jc w:val="both"/>
        <w:rPr>
          <w:rFonts w:ascii="Verdana" w:hAnsi="Verdana"/>
          <w:sz w:val="28"/>
          <w:szCs w:val="28"/>
        </w:rPr>
      </w:pPr>
      <w:r w:rsidRPr="00A62D12">
        <w:rPr>
          <w:sz w:val="28"/>
          <w:szCs w:val="28"/>
        </w:rPr>
        <w:t>Заявитель может обратиться с жалобой в том числе в следующих случаях:</w:t>
      </w:r>
    </w:p>
    <w:p w:rsidR="00946469" w:rsidRPr="00F31CF2" w:rsidRDefault="00F31CF2" w:rsidP="00946469">
      <w:pPr>
        <w:ind w:firstLine="540"/>
        <w:jc w:val="both"/>
        <w:rPr>
          <w:rFonts w:ascii="Verdana" w:hAnsi="Verdana"/>
          <w:sz w:val="28"/>
          <w:szCs w:val="28"/>
        </w:rPr>
      </w:pPr>
      <w:r>
        <w:rPr>
          <w:sz w:val="28"/>
          <w:szCs w:val="28"/>
        </w:rPr>
        <w:t xml:space="preserve">1) </w:t>
      </w:r>
      <w:r w:rsidR="00946469" w:rsidRPr="00A62D12">
        <w:rPr>
          <w:sz w:val="28"/>
          <w:szCs w:val="28"/>
        </w:rPr>
        <w:t xml:space="preserve">нарушение срока регистрации запроса о предоставлении муниципальной услуги, запроса, указанного </w:t>
      </w:r>
      <w:r w:rsidR="00946469" w:rsidRPr="00F31CF2">
        <w:rPr>
          <w:sz w:val="28"/>
          <w:szCs w:val="28"/>
        </w:rPr>
        <w:t xml:space="preserve">в </w:t>
      </w:r>
      <w:hyperlink r:id="rId13" w:history="1">
        <w:r w:rsidR="00946469" w:rsidRPr="00F31CF2">
          <w:rPr>
            <w:rStyle w:val="a3"/>
            <w:color w:val="auto"/>
            <w:sz w:val="28"/>
            <w:szCs w:val="28"/>
            <w:u w:val="none"/>
          </w:rPr>
          <w:t>статье 15.1</w:t>
        </w:r>
      </w:hyperlink>
      <w:r w:rsidRPr="00F31CF2">
        <w:rPr>
          <w:sz w:val="28"/>
          <w:szCs w:val="28"/>
        </w:rPr>
        <w:t xml:space="preserve"> </w:t>
      </w:r>
      <w:r w:rsidR="00946469" w:rsidRPr="00F31CF2">
        <w:rPr>
          <w:sz w:val="28"/>
          <w:szCs w:val="28"/>
        </w:rPr>
        <w:t xml:space="preserve"> Федерального закона</w:t>
      </w:r>
      <w:r w:rsidRPr="00F31CF2">
        <w:rPr>
          <w:sz w:val="28"/>
          <w:szCs w:val="28"/>
        </w:rPr>
        <w:t xml:space="preserve"> №210-ФЗ</w:t>
      </w:r>
      <w:r w:rsidR="00946469" w:rsidRPr="00F31CF2">
        <w:rPr>
          <w:sz w:val="28"/>
          <w:szCs w:val="28"/>
        </w:rPr>
        <w:t>;</w:t>
      </w:r>
    </w:p>
    <w:p w:rsidR="00946469" w:rsidRPr="00A62D12" w:rsidRDefault="00F31CF2" w:rsidP="00946469">
      <w:pPr>
        <w:ind w:firstLine="540"/>
        <w:jc w:val="both"/>
        <w:rPr>
          <w:rFonts w:ascii="Verdana" w:hAnsi="Verdana"/>
          <w:sz w:val="28"/>
          <w:szCs w:val="28"/>
        </w:rPr>
      </w:pPr>
      <w:r>
        <w:rPr>
          <w:sz w:val="28"/>
          <w:szCs w:val="28"/>
        </w:rPr>
        <w:t xml:space="preserve">2) </w:t>
      </w:r>
      <w:r w:rsidR="00946469" w:rsidRPr="00A62D12">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w:t>
      </w:r>
      <w:r w:rsidR="00946469" w:rsidRPr="00A62D12">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4" w:history="1">
        <w:r w:rsidR="00946469" w:rsidRPr="00F31CF2">
          <w:rPr>
            <w:rStyle w:val="a3"/>
            <w:color w:val="auto"/>
            <w:sz w:val="28"/>
            <w:szCs w:val="28"/>
            <w:u w:val="none"/>
          </w:rPr>
          <w:t>частью 1.3 статьи 16</w:t>
        </w:r>
      </w:hyperlink>
      <w:r w:rsidRPr="00F31CF2">
        <w:rPr>
          <w:sz w:val="28"/>
          <w:szCs w:val="28"/>
        </w:rPr>
        <w:t xml:space="preserve"> </w:t>
      </w:r>
      <w:r w:rsidR="00946469" w:rsidRPr="00A62D12">
        <w:rPr>
          <w:sz w:val="28"/>
          <w:szCs w:val="28"/>
        </w:rPr>
        <w:t>Федерального закона</w:t>
      </w:r>
      <w:r>
        <w:rPr>
          <w:sz w:val="28"/>
          <w:szCs w:val="28"/>
        </w:rPr>
        <w:t xml:space="preserve"> №210-ФЗ</w:t>
      </w:r>
      <w:r w:rsidR="00946469" w:rsidRPr="00A62D12">
        <w:rPr>
          <w:sz w:val="28"/>
          <w:szCs w:val="28"/>
        </w:rPr>
        <w:t>;</w:t>
      </w:r>
    </w:p>
    <w:p w:rsidR="00946469" w:rsidRPr="00A62D12" w:rsidRDefault="00946469" w:rsidP="00946469">
      <w:pPr>
        <w:ind w:firstLine="540"/>
        <w:jc w:val="both"/>
        <w:rPr>
          <w:rFonts w:ascii="Verdana" w:hAnsi="Verdana"/>
          <w:sz w:val="28"/>
          <w:szCs w:val="28"/>
        </w:rPr>
      </w:pPr>
      <w:r w:rsidRPr="00A62D1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w:t>
      </w:r>
      <w:r w:rsidR="00F31CF2">
        <w:rPr>
          <w:sz w:val="28"/>
          <w:szCs w:val="28"/>
        </w:rPr>
        <w:t>едоставления</w:t>
      </w:r>
      <w:r w:rsidRPr="00A62D12">
        <w:rPr>
          <w:sz w:val="28"/>
          <w:szCs w:val="28"/>
        </w:rPr>
        <w:t xml:space="preserve"> муниципальной услуги;</w:t>
      </w:r>
    </w:p>
    <w:p w:rsidR="00946469" w:rsidRPr="00A62D12" w:rsidRDefault="00946469" w:rsidP="00946469">
      <w:pPr>
        <w:ind w:firstLine="540"/>
        <w:jc w:val="both"/>
        <w:rPr>
          <w:rFonts w:ascii="Verdana" w:hAnsi="Verdana"/>
          <w:sz w:val="28"/>
          <w:szCs w:val="28"/>
        </w:rPr>
      </w:pPr>
      <w:r w:rsidRPr="00A62D1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6469" w:rsidRPr="00A62D12" w:rsidRDefault="00946469" w:rsidP="00946469">
      <w:pPr>
        <w:ind w:firstLine="540"/>
        <w:jc w:val="both"/>
        <w:rPr>
          <w:rFonts w:ascii="Verdana" w:hAnsi="Verdana"/>
          <w:sz w:val="28"/>
          <w:szCs w:val="28"/>
        </w:rPr>
      </w:pPr>
      <w:r w:rsidRPr="00A62D1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F31CF2">
          <w:rPr>
            <w:rStyle w:val="a3"/>
            <w:color w:val="auto"/>
            <w:sz w:val="28"/>
            <w:szCs w:val="28"/>
            <w:u w:val="none"/>
          </w:rPr>
          <w:t>частью 1.3 статьи 16</w:t>
        </w:r>
      </w:hyperlink>
      <w:r w:rsidRPr="00A62D12">
        <w:rPr>
          <w:sz w:val="28"/>
          <w:szCs w:val="28"/>
        </w:rPr>
        <w:t xml:space="preserve"> Федерального закона</w:t>
      </w:r>
      <w:r w:rsidR="00F31CF2">
        <w:rPr>
          <w:sz w:val="28"/>
          <w:szCs w:val="28"/>
        </w:rPr>
        <w:t xml:space="preserve"> №210-ФЗ</w:t>
      </w:r>
      <w:r w:rsidRPr="00A62D12">
        <w:rPr>
          <w:sz w:val="28"/>
          <w:szCs w:val="28"/>
        </w:rPr>
        <w:t>;</w:t>
      </w:r>
    </w:p>
    <w:p w:rsidR="00946469" w:rsidRPr="00A62D12" w:rsidRDefault="00946469" w:rsidP="00946469">
      <w:pPr>
        <w:ind w:firstLine="540"/>
        <w:jc w:val="both"/>
        <w:rPr>
          <w:rFonts w:ascii="Verdana" w:hAnsi="Verdana"/>
          <w:sz w:val="28"/>
          <w:szCs w:val="28"/>
        </w:rPr>
      </w:pPr>
      <w:r w:rsidRPr="00A62D12">
        <w:rPr>
          <w:sz w:val="28"/>
          <w:szCs w:val="28"/>
        </w:rPr>
        <w:t>6) затребование с заявителя при пре</w:t>
      </w:r>
      <w:r w:rsidR="00F31CF2">
        <w:rPr>
          <w:sz w:val="28"/>
          <w:szCs w:val="28"/>
        </w:rPr>
        <w:t xml:space="preserve">доставлении </w:t>
      </w:r>
      <w:r w:rsidRPr="00A62D12">
        <w:rPr>
          <w:sz w:val="28"/>
          <w:szCs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6469" w:rsidRPr="00A62D12" w:rsidRDefault="00946469" w:rsidP="00946469">
      <w:pPr>
        <w:ind w:firstLine="540"/>
        <w:jc w:val="both"/>
        <w:rPr>
          <w:rFonts w:ascii="Verdana" w:hAnsi="Verdana"/>
          <w:sz w:val="28"/>
          <w:szCs w:val="28"/>
        </w:rPr>
      </w:pPr>
      <w:r w:rsidRPr="00A62D12">
        <w:rPr>
          <w:sz w:val="28"/>
          <w:szCs w:val="28"/>
        </w:rPr>
        <w:t xml:space="preserve">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F31CF2">
          <w:rPr>
            <w:rStyle w:val="a3"/>
            <w:color w:val="auto"/>
            <w:sz w:val="28"/>
            <w:szCs w:val="28"/>
            <w:u w:val="none"/>
          </w:rPr>
          <w:t>частью 1.1 статьи 16</w:t>
        </w:r>
      </w:hyperlink>
      <w:r w:rsidRPr="00A62D12">
        <w:rPr>
          <w:sz w:val="28"/>
          <w:szCs w:val="28"/>
        </w:rPr>
        <w:t xml:space="preserve"> Федерального закона</w:t>
      </w:r>
      <w:r w:rsidR="00F31CF2">
        <w:rPr>
          <w:sz w:val="28"/>
          <w:szCs w:val="28"/>
        </w:rPr>
        <w:t xml:space="preserve"> №210-ФЗ</w:t>
      </w:r>
      <w:r w:rsidRPr="00A62D12">
        <w:rPr>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62D12">
        <w:rPr>
          <w:sz w:val="28"/>
          <w:szCs w:val="28"/>
        </w:rPr>
        <w:lastRenderedPageBreak/>
        <w:t xml:space="preserve">государственных или муниципальных услуг в полном объеме в порядке, определенном </w:t>
      </w:r>
      <w:hyperlink r:id="rId17" w:history="1">
        <w:r w:rsidRPr="00F31CF2">
          <w:rPr>
            <w:rStyle w:val="a3"/>
            <w:color w:val="auto"/>
            <w:sz w:val="28"/>
            <w:szCs w:val="28"/>
            <w:u w:val="none"/>
          </w:rPr>
          <w:t>частью 1.3 статьи 16</w:t>
        </w:r>
      </w:hyperlink>
      <w:r w:rsidRPr="00F31CF2">
        <w:rPr>
          <w:sz w:val="28"/>
          <w:szCs w:val="28"/>
        </w:rPr>
        <w:t xml:space="preserve"> </w:t>
      </w:r>
      <w:r w:rsidRPr="00A62D12">
        <w:rPr>
          <w:sz w:val="28"/>
          <w:szCs w:val="28"/>
        </w:rPr>
        <w:t>настоящего Федерального закона;</w:t>
      </w:r>
    </w:p>
    <w:p w:rsidR="00946469" w:rsidRPr="00A62D12" w:rsidRDefault="00946469" w:rsidP="00946469">
      <w:pPr>
        <w:ind w:firstLine="540"/>
        <w:jc w:val="both"/>
        <w:rPr>
          <w:rFonts w:ascii="Verdana" w:hAnsi="Verdana"/>
          <w:sz w:val="28"/>
          <w:szCs w:val="28"/>
        </w:rPr>
      </w:pPr>
      <w:r w:rsidRPr="00A62D12">
        <w:rPr>
          <w:sz w:val="28"/>
          <w:szCs w:val="28"/>
        </w:rPr>
        <w:t>8) нарушение срока или порядка выдачи документов по результатам предоставления муниципальной услуги;</w:t>
      </w:r>
    </w:p>
    <w:p w:rsidR="00946469" w:rsidRPr="00A62D12" w:rsidRDefault="00F31CF2" w:rsidP="00946469">
      <w:pPr>
        <w:ind w:firstLine="540"/>
        <w:jc w:val="both"/>
        <w:rPr>
          <w:rFonts w:ascii="Verdana" w:hAnsi="Verdana"/>
          <w:sz w:val="28"/>
          <w:szCs w:val="28"/>
        </w:rPr>
      </w:pPr>
      <w:r>
        <w:rPr>
          <w:sz w:val="28"/>
          <w:szCs w:val="28"/>
        </w:rPr>
        <w:t>9)</w:t>
      </w:r>
      <w:r w:rsidR="00946469" w:rsidRPr="00A62D12">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946469" w:rsidRPr="00F31CF2">
          <w:rPr>
            <w:rStyle w:val="a3"/>
            <w:color w:val="auto"/>
            <w:sz w:val="28"/>
            <w:szCs w:val="28"/>
            <w:u w:val="none"/>
          </w:rPr>
          <w:t>частью 1.3 статьи 16</w:t>
        </w:r>
      </w:hyperlink>
      <w:r w:rsidR="00946469" w:rsidRPr="00A62D12">
        <w:rPr>
          <w:sz w:val="28"/>
          <w:szCs w:val="28"/>
        </w:rPr>
        <w:t xml:space="preserve"> Федерального закона</w:t>
      </w:r>
      <w:r>
        <w:rPr>
          <w:sz w:val="28"/>
          <w:szCs w:val="28"/>
        </w:rPr>
        <w:t xml:space="preserve"> №210-ФЗ</w:t>
      </w:r>
      <w:r w:rsidR="00946469" w:rsidRPr="00A62D12">
        <w:rPr>
          <w:sz w:val="28"/>
          <w:szCs w:val="28"/>
        </w:rPr>
        <w:t>.</w:t>
      </w:r>
    </w:p>
    <w:p w:rsidR="00946469" w:rsidRPr="00A62D12" w:rsidRDefault="00946469" w:rsidP="00946469">
      <w:pPr>
        <w:ind w:firstLine="540"/>
        <w:jc w:val="both"/>
        <w:rPr>
          <w:rFonts w:ascii="Verdana" w:hAnsi="Verdana"/>
          <w:sz w:val="28"/>
          <w:szCs w:val="28"/>
        </w:rPr>
      </w:pPr>
      <w:r w:rsidRPr="00A62D1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31CF2">
          <w:rPr>
            <w:rStyle w:val="a3"/>
            <w:color w:val="auto"/>
            <w:sz w:val="28"/>
            <w:szCs w:val="28"/>
            <w:u w:val="none"/>
          </w:rPr>
          <w:t>пунктом 4 части 1 статьи 7</w:t>
        </w:r>
      </w:hyperlink>
      <w:r w:rsidRPr="00F31CF2">
        <w:rPr>
          <w:sz w:val="28"/>
          <w:szCs w:val="28"/>
        </w:rPr>
        <w:t xml:space="preserve"> </w:t>
      </w:r>
      <w:r w:rsidRPr="00A62D12">
        <w:rPr>
          <w:sz w:val="28"/>
          <w:szCs w:val="28"/>
        </w:rPr>
        <w:t>Федерального закона</w:t>
      </w:r>
      <w:r w:rsidR="00F31CF2">
        <w:rPr>
          <w:sz w:val="28"/>
          <w:szCs w:val="28"/>
        </w:rPr>
        <w:t xml:space="preserve"> №210-ФЗ</w:t>
      </w:r>
      <w:r w:rsidRPr="00A62D1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F31CF2">
          <w:rPr>
            <w:rStyle w:val="a3"/>
            <w:color w:val="auto"/>
            <w:sz w:val="28"/>
            <w:szCs w:val="28"/>
            <w:u w:val="none"/>
          </w:rPr>
          <w:t>частью 1.3 статьи 16</w:t>
        </w:r>
      </w:hyperlink>
      <w:r w:rsidRPr="00A62D12">
        <w:rPr>
          <w:sz w:val="28"/>
          <w:szCs w:val="28"/>
        </w:rPr>
        <w:t xml:space="preserve"> Федерального закона</w:t>
      </w:r>
      <w:r w:rsidR="00F31CF2">
        <w:rPr>
          <w:sz w:val="28"/>
          <w:szCs w:val="28"/>
        </w:rPr>
        <w:t xml:space="preserve"> №210-ФЗ</w:t>
      </w:r>
      <w:r w:rsidRPr="00A62D12">
        <w:rPr>
          <w:sz w:val="28"/>
          <w:szCs w:val="28"/>
        </w:rPr>
        <w:t>.</w:t>
      </w:r>
    </w:p>
    <w:p w:rsidR="005E38C9" w:rsidRDefault="005E38C9" w:rsidP="005E38C9">
      <w:pPr>
        <w:ind w:firstLine="720"/>
        <w:jc w:val="both"/>
        <w:rPr>
          <w:sz w:val="28"/>
          <w:szCs w:val="28"/>
        </w:rPr>
      </w:pPr>
    </w:p>
    <w:p w:rsidR="005E38C9" w:rsidRDefault="005E38C9" w:rsidP="005E38C9">
      <w:pPr>
        <w:ind w:firstLine="720"/>
        <w:jc w:val="center"/>
        <w:rPr>
          <w:rFonts w:eastAsia="Arial" w:cs="Arial"/>
          <w:sz w:val="28"/>
          <w:szCs w:val="28"/>
        </w:rPr>
      </w:pPr>
      <w:r>
        <w:rPr>
          <w:sz w:val="28"/>
          <w:szCs w:val="28"/>
        </w:rPr>
        <w:t>5.3.  И</w:t>
      </w:r>
      <w:r>
        <w:rPr>
          <w:rFonts w:eastAsia="Arial" w:cs="Arial"/>
          <w:sz w:val="28"/>
          <w:szCs w:val="28"/>
        </w:rPr>
        <w:t>счерпывающий перечень оснований для приостановления рассмотрения жалобы (претензии) и случаев, в которых ответ на жалобу (претензию) не дается</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Ответ на жалобу </w:t>
      </w:r>
      <w:r>
        <w:rPr>
          <w:rFonts w:eastAsia="Arial" w:cs="Arial"/>
          <w:sz w:val="28"/>
          <w:szCs w:val="28"/>
        </w:rPr>
        <w:t>(претензию)</w:t>
      </w:r>
      <w:r>
        <w:rPr>
          <w:sz w:val="28"/>
          <w:szCs w:val="28"/>
        </w:rPr>
        <w:t xml:space="preserve">  не дается в случаях, если: </w:t>
      </w:r>
    </w:p>
    <w:p w:rsidR="005E38C9" w:rsidRDefault="005E38C9" w:rsidP="005E38C9">
      <w:pPr>
        <w:ind w:firstLine="720"/>
        <w:jc w:val="both"/>
        <w:rPr>
          <w:sz w:val="28"/>
          <w:szCs w:val="28"/>
        </w:rPr>
      </w:pPr>
      <w:r>
        <w:rPr>
          <w:sz w:val="28"/>
          <w:szCs w:val="28"/>
        </w:rPr>
        <w:t xml:space="preserve">в жалобе  </w:t>
      </w:r>
      <w:r>
        <w:rPr>
          <w:rFonts w:eastAsia="Arial" w:cs="Arial"/>
          <w:sz w:val="28"/>
          <w:szCs w:val="28"/>
        </w:rPr>
        <w:t xml:space="preserve">(претензии) </w:t>
      </w:r>
      <w:r>
        <w:rPr>
          <w:sz w:val="28"/>
          <w:szCs w:val="28"/>
        </w:rPr>
        <w:t xml:space="preserve">не указаны фамилия, имя, отчество, заявителя (наименование организации), направившего жалобу </w:t>
      </w:r>
      <w:r>
        <w:rPr>
          <w:rFonts w:eastAsia="Arial" w:cs="Arial"/>
          <w:sz w:val="28"/>
          <w:szCs w:val="28"/>
        </w:rPr>
        <w:t>(претензию)</w:t>
      </w:r>
      <w:r>
        <w:rPr>
          <w:sz w:val="28"/>
          <w:szCs w:val="28"/>
        </w:rPr>
        <w:t>, и почтовый адрес, по которому должен быть направлен ответ;</w:t>
      </w:r>
    </w:p>
    <w:p w:rsidR="005E38C9" w:rsidRDefault="005E38C9" w:rsidP="005E38C9">
      <w:pPr>
        <w:ind w:firstLine="720"/>
        <w:jc w:val="both"/>
        <w:rPr>
          <w:sz w:val="28"/>
          <w:szCs w:val="28"/>
        </w:rPr>
      </w:pPr>
      <w:r>
        <w:rPr>
          <w:sz w:val="28"/>
          <w:szCs w:val="28"/>
        </w:rPr>
        <w:t xml:space="preserve">в жалобе </w:t>
      </w:r>
      <w:r>
        <w:rPr>
          <w:rFonts w:eastAsia="Arial" w:cs="Arial"/>
          <w:sz w:val="28"/>
          <w:szCs w:val="28"/>
        </w:rPr>
        <w:t xml:space="preserve">(претензии) </w:t>
      </w:r>
      <w:r>
        <w:rPr>
          <w:sz w:val="28"/>
          <w:szCs w:val="28"/>
        </w:rPr>
        <w:t>содержатся нецензурные либо оскорбительные выражения, угрозы жизни, здоровью и имуществу должностного лица, а также членов его семьи;</w:t>
      </w:r>
    </w:p>
    <w:p w:rsidR="005E38C9" w:rsidRDefault="005E38C9" w:rsidP="005E38C9">
      <w:pPr>
        <w:ind w:firstLine="720"/>
        <w:jc w:val="both"/>
        <w:rPr>
          <w:sz w:val="28"/>
          <w:szCs w:val="28"/>
        </w:rPr>
      </w:pPr>
      <w:r>
        <w:rPr>
          <w:sz w:val="28"/>
          <w:szCs w:val="28"/>
        </w:rPr>
        <w:t xml:space="preserve">текст жалобы </w:t>
      </w:r>
      <w:r>
        <w:rPr>
          <w:rFonts w:eastAsia="Arial" w:cs="Arial"/>
          <w:sz w:val="28"/>
          <w:szCs w:val="28"/>
        </w:rPr>
        <w:t xml:space="preserve">(претензии) </w:t>
      </w:r>
      <w:r>
        <w:rPr>
          <w:sz w:val="28"/>
          <w:szCs w:val="28"/>
        </w:rPr>
        <w:t xml:space="preserve">не поддается прочтению, о чем в течение семи дней со дня регистрации жалобы </w:t>
      </w:r>
      <w:r>
        <w:rPr>
          <w:rFonts w:eastAsia="Arial" w:cs="Arial"/>
          <w:sz w:val="28"/>
          <w:szCs w:val="28"/>
        </w:rPr>
        <w:t xml:space="preserve">(претензии) </w:t>
      </w:r>
      <w:r>
        <w:rPr>
          <w:sz w:val="28"/>
          <w:szCs w:val="28"/>
        </w:rPr>
        <w:t>сообщается заявителю, направившему жалобу, если его фамилия и почтовый адрес поддаются прочтению;</w:t>
      </w:r>
    </w:p>
    <w:p w:rsidR="005E38C9" w:rsidRDefault="005E38C9" w:rsidP="005E38C9">
      <w:pPr>
        <w:ind w:firstLine="720"/>
        <w:jc w:val="both"/>
        <w:rPr>
          <w:sz w:val="28"/>
          <w:szCs w:val="28"/>
        </w:rPr>
      </w:pPr>
      <w:r>
        <w:rPr>
          <w:sz w:val="28"/>
          <w:szCs w:val="28"/>
        </w:rPr>
        <w:lastRenderedPageBreak/>
        <w:t xml:space="preserve">в жалобе </w:t>
      </w:r>
      <w:r>
        <w:rPr>
          <w:rFonts w:eastAsia="Arial" w:cs="Arial"/>
          <w:sz w:val="28"/>
          <w:szCs w:val="28"/>
        </w:rPr>
        <w:t xml:space="preserve">(претензии) </w:t>
      </w:r>
      <w:r>
        <w:rPr>
          <w:sz w:val="28"/>
          <w:szCs w:val="28"/>
        </w:rPr>
        <w:t xml:space="preserve">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жалобе  не приводятся новые доводы или обстоятельства. Глава администрации Троснянского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w:t>
      </w:r>
      <w:r>
        <w:rPr>
          <w:rFonts w:eastAsia="Arial" w:cs="Arial"/>
          <w:sz w:val="28"/>
          <w:szCs w:val="28"/>
        </w:rPr>
        <w:t>(претензия)</w:t>
      </w:r>
      <w:r>
        <w:rPr>
          <w:sz w:val="28"/>
          <w:szCs w:val="28"/>
        </w:rPr>
        <w:t xml:space="preserve"> и ранее направляемые жалобы </w:t>
      </w:r>
      <w:r>
        <w:rPr>
          <w:rFonts w:eastAsia="Arial" w:cs="Arial"/>
          <w:sz w:val="28"/>
          <w:szCs w:val="28"/>
        </w:rPr>
        <w:t>(претензии)</w:t>
      </w:r>
      <w:r>
        <w:rPr>
          <w:sz w:val="28"/>
          <w:szCs w:val="28"/>
        </w:rPr>
        <w:t xml:space="preserve"> направлялись в администрацию Троснянского района. О данном решении уведомляется заявитель, направивший жалобу </w:t>
      </w:r>
      <w:r>
        <w:rPr>
          <w:rFonts w:eastAsia="Arial" w:cs="Arial"/>
          <w:sz w:val="28"/>
          <w:szCs w:val="28"/>
        </w:rPr>
        <w:t>(претензию)</w:t>
      </w:r>
      <w:r>
        <w:rPr>
          <w:sz w:val="28"/>
          <w:szCs w:val="28"/>
        </w:rPr>
        <w:t>;</w:t>
      </w:r>
    </w:p>
    <w:p w:rsidR="005E38C9" w:rsidRDefault="005E38C9" w:rsidP="005E38C9">
      <w:pPr>
        <w:ind w:firstLine="720"/>
        <w:jc w:val="both"/>
        <w:rPr>
          <w:sz w:val="28"/>
          <w:szCs w:val="28"/>
        </w:rPr>
      </w:pPr>
      <w:r>
        <w:rPr>
          <w:sz w:val="28"/>
          <w:szCs w:val="28"/>
        </w:rPr>
        <w:t xml:space="preserve">если ответ по существу поставленного в жалобе </w:t>
      </w:r>
      <w:r>
        <w:rPr>
          <w:rFonts w:eastAsia="Arial" w:cs="Arial"/>
          <w:sz w:val="28"/>
          <w:szCs w:val="28"/>
        </w:rPr>
        <w:t>(претензии)</w:t>
      </w:r>
      <w:r>
        <w:rPr>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5E38C9" w:rsidRDefault="005E38C9" w:rsidP="005E38C9">
      <w:pPr>
        <w:ind w:firstLine="720"/>
        <w:jc w:val="both"/>
        <w:rPr>
          <w:sz w:val="28"/>
          <w:szCs w:val="28"/>
        </w:rPr>
      </w:pPr>
    </w:p>
    <w:p w:rsidR="005E38C9" w:rsidRDefault="005E38C9" w:rsidP="005E38C9">
      <w:pPr>
        <w:ind w:firstLine="720"/>
        <w:jc w:val="center"/>
        <w:rPr>
          <w:rFonts w:eastAsia="Arial" w:cs="Arial"/>
          <w:sz w:val="28"/>
          <w:szCs w:val="28"/>
        </w:rPr>
      </w:pPr>
      <w:r>
        <w:rPr>
          <w:sz w:val="28"/>
          <w:szCs w:val="28"/>
        </w:rPr>
        <w:t>5.4.  О</w:t>
      </w:r>
      <w:r>
        <w:rPr>
          <w:rFonts w:eastAsia="Arial" w:cs="Arial"/>
          <w:sz w:val="28"/>
          <w:szCs w:val="28"/>
        </w:rPr>
        <w:t>снования для начала процедуры досудебного (внесудебного) обжалования</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5.4.1. Основанием для начала процедуры досудебного (внесудебного) обжалования является жалоба  заявителя на решения и действия (бездействия) Отдела, а также должностных лиц Отдела при оказании муниципальной услуги.</w:t>
      </w:r>
    </w:p>
    <w:p w:rsidR="005E38C9" w:rsidRDefault="005E38C9" w:rsidP="005E38C9">
      <w:pPr>
        <w:ind w:firstLine="720"/>
        <w:jc w:val="both"/>
        <w:rPr>
          <w:sz w:val="28"/>
          <w:szCs w:val="28"/>
        </w:rPr>
      </w:pPr>
      <w:r>
        <w:rPr>
          <w:sz w:val="28"/>
          <w:szCs w:val="28"/>
        </w:rPr>
        <w:t xml:space="preserve">5.4.2. Жалоба  </w:t>
      </w:r>
      <w:r>
        <w:rPr>
          <w:rFonts w:eastAsia="Arial" w:cs="Arial"/>
          <w:sz w:val="28"/>
          <w:szCs w:val="28"/>
        </w:rPr>
        <w:t xml:space="preserve">(претензия) </w:t>
      </w:r>
      <w:r>
        <w:rPr>
          <w:sz w:val="28"/>
          <w:szCs w:val="28"/>
        </w:rPr>
        <w:t>заявителя должна содержать следующую информацию:</w:t>
      </w:r>
    </w:p>
    <w:p w:rsidR="003522E8" w:rsidRDefault="003522E8" w:rsidP="003522E8">
      <w:pPr>
        <w:ind w:firstLine="720"/>
        <w:jc w:val="both"/>
        <w:rPr>
          <w:sz w:val="28"/>
          <w:szCs w:val="28"/>
        </w:rPr>
      </w:pPr>
      <w:r>
        <w:rPr>
          <w:sz w:val="28"/>
          <w:szCs w:val="28"/>
        </w:rPr>
        <w:t>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должностного лица;</w:t>
      </w:r>
    </w:p>
    <w:p w:rsidR="005E38C9" w:rsidRDefault="005E38C9" w:rsidP="005E38C9">
      <w:pPr>
        <w:ind w:firstLine="720"/>
        <w:jc w:val="both"/>
        <w:rPr>
          <w:sz w:val="28"/>
          <w:szCs w:val="28"/>
        </w:rPr>
      </w:pPr>
    </w:p>
    <w:p w:rsidR="005E38C9" w:rsidRDefault="005E38C9" w:rsidP="005E38C9">
      <w:pPr>
        <w:ind w:firstLine="720"/>
        <w:jc w:val="both"/>
        <w:rPr>
          <w:sz w:val="28"/>
          <w:szCs w:val="28"/>
        </w:rPr>
      </w:pPr>
      <w:r>
        <w:rPr>
          <w:sz w:val="28"/>
          <w:szCs w:val="28"/>
        </w:rPr>
        <w:t xml:space="preserve">сведения о гражданине (фамилия, имя, отчество, почтовый адрес, по которому направляется ответ на жалобу </w:t>
      </w:r>
      <w:r>
        <w:rPr>
          <w:rFonts w:eastAsia="Arial" w:cs="Arial"/>
          <w:sz w:val="28"/>
          <w:szCs w:val="28"/>
        </w:rPr>
        <w:t>(претензию)</w:t>
      </w:r>
      <w:r>
        <w:rPr>
          <w:sz w:val="28"/>
          <w:szCs w:val="28"/>
        </w:rPr>
        <w:t xml:space="preserve"> или уведомление о переадресации жалобы), об организации, направившей заявление (наименование, реквизиты, юридический и почтовый адреса, адрес электронной почты, контактные телефоны, фамилия, имя, отчество руководителя организации или его представителя);</w:t>
      </w:r>
    </w:p>
    <w:p w:rsidR="005E38C9" w:rsidRDefault="005E38C9" w:rsidP="006608AA">
      <w:pPr>
        <w:ind w:firstLine="720"/>
        <w:jc w:val="both"/>
        <w:rPr>
          <w:sz w:val="28"/>
          <w:szCs w:val="28"/>
        </w:rPr>
      </w:pPr>
      <w:r>
        <w:rPr>
          <w:sz w:val="28"/>
          <w:szCs w:val="28"/>
        </w:rPr>
        <w:t xml:space="preserve">суть жалобы </w:t>
      </w:r>
      <w:r>
        <w:rPr>
          <w:rFonts w:eastAsia="Arial" w:cs="Arial"/>
          <w:sz w:val="28"/>
          <w:szCs w:val="28"/>
        </w:rPr>
        <w:t>(претензии)</w:t>
      </w:r>
      <w:r>
        <w:rPr>
          <w:sz w:val="28"/>
          <w:szCs w:val="28"/>
        </w:rPr>
        <w:t>.</w:t>
      </w:r>
    </w:p>
    <w:p w:rsidR="005E38C9" w:rsidRDefault="005E38C9" w:rsidP="006608AA">
      <w:pPr>
        <w:ind w:firstLine="720"/>
        <w:jc w:val="both"/>
        <w:rPr>
          <w:sz w:val="28"/>
          <w:szCs w:val="28"/>
        </w:rPr>
      </w:pPr>
    </w:p>
    <w:p w:rsidR="005E38C9" w:rsidRDefault="005E38C9" w:rsidP="006608AA">
      <w:pPr>
        <w:ind w:firstLine="720"/>
        <w:jc w:val="center"/>
        <w:rPr>
          <w:rFonts w:eastAsia="Arial" w:cs="Arial"/>
          <w:sz w:val="28"/>
          <w:szCs w:val="28"/>
        </w:rPr>
      </w:pPr>
      <w:r>
        <w:rPr>
          <w:sz w:val="28"/>
          <w:szCs w:val="28"/>
        </w:rPr>
        <w:t>5.5. П</w:t>
      </w:r>
      <w:r>
        <w:rPr>
          <w:rFonts w:eastAsia="Arial" w:cs="Arial"/>
          <w:sz w:val="28"/>
          <w:szCs w:val="28"/>
        </w:rPr>
        <w:t>раво заявителя на получение информации и документов, необходимых для обоснования и рассмотрения жалобы (претензии)</w:t>
      </w:r>
    </w:p>
    <w:p w:rsidR="005E38C9" w:rsidRDefault="006608AA" w:rsidP="006608AA">
      <w:pPr>
        <w:jc w:val="both"/>
        <w:rPr>
          <w:sz w:val="28"/>
          <w:szCs w:val="28"/>
        </w:rPr>
      </w:pPr>
      <w:r>
        <w:rPr>
          <w:sz w:val="28"/>
          <w:szCs w:val="28"/>
        </w:rPr>
        <w:t xml:space="preserve">  </w:t>
      </w:r>
      <w:r w:rsidR="005E38C9">
        <w:rPr>
          <w:sz w:val="28"/>
          <w:szCs w:val="28"/>
        </w:rPr>
        <w:t xml:space="preserve">Заявитель имеет право на получение информации и документов, необходимых для обоснования и рассмотрения жалобы </w:t>
      </w:r>
      <w:r w:rsidR="005E38C9">
        <w:rPr>
          <w:rFonts w:eastAsia="Arial" w:cs="Arial"/>
          <w:sz w:val="28"/>
          <w:szCs w:val="28"/>
        </w:rPr>
        <w:t>(претензии)</w:t>
      </w:r>
      <w:r w:rsidR="005E38C9">
        <w:rPr>
          <w:sz w:val="28"/>
          <w:szCs w:val="28"/>
        </w:rPr>
        <w:t>.</w:t>
      </w:r>
    </w:p>
    <w:p w:rsidR="005E38C9" w:rsidRDefault="005E38C9" w:rsidP="005E38C9">
      <w:pPr>
        <w:ind w:firstLine="720"/>
        <w:jc w:val="both"/>
        <w:rPr>
          <w:sz w:val="28"/>
          <w:szCs w:val="28"/>
        </w:rPr>
      </w:pPr>
    </w:p>
    <w:p w:rsidR="005E38C9" w:rsidRPr="006608AA" w:rsidRDefault="005E38C9" w:rsidP="006608AA">
      <w:pPr>
        <w:ind w:firstLine="720"/>
        <w:jc w:val="center"/>
        <w:rPr>
          <w:rFonts w:eastAsia="Arial" w:cs="Arial"/>
          <w:sz w:val="28"/>
          <w:szCs w:val="28"/>
        </w:rPr>
      </w:pPr>
      <w:r>
        <w:rPr>
          <w:sz w:val="28"/>
          <w:szCs w:val="28"/>
        </w:rPr>
        <w:t>5.6.  О</w:t>
      </w:r>
      <w:r>
        <w:rPr>
          <w:rFonts w:eastAsia="Arial" w:cs="Arial"/>
          <w:sz w:val="28"/>
          <w:szCs w:val="28"/>
        </w:rPr>
        <w:t>рганы местного самоуправления (должностные лица), которым может быть направлена жалоба (претензия) заявителя в досудебном (внесудебном) порядке</w:t>
      </w:r>
    </w:p>
    <w:p w:rsidR="005E38C9" w:rsidRDefault="005E38C9" w:rsidP="005E38C9">
      <w:pPr>
        <w:ind w:firstLine="720"/>
        <w:jc w:val="both"/>
        <w:rPr>
          <w:sz w:val="28"/>
          <w:szCs w:val="28"/>
        </w:rPr>
      </w:pPr>
      <w:r>
        <w:rPr>
          <w:sz w:val="28"/>
          <w:szCs w:val="28"/>
        </w:rPr>
        <w:lastRenderedPageBreak/>
        <w:t xml:space="preserve">5.6.1. При возникновении спорных вопросов в процессе предоставления муниципальной услуги заявитель может направить жалобу  </w:t>
      </w:r>
      <w:r>
        <w:rPr>
          <w:rFonts w:eastAsia="Arial" w:cs="Arial"/>
          <w:sz w:val="28"/>
          <w:szCs w:val="28"/>
        </w:rPr>
        <w:t xml:space="preserve">(претензию) </w:t>
      </w:r>
      <w:r>
        <w:rPr>
          <w:sz w:val="28"/>
          <w:szCs w:val="28"/>
        </w:rPr>
        <w:t xml:space="preserve">в администрацию Троснянского района. </w:t>
      </w:r>
    </w:p>
    <w:p w:rsidR="005E38C9" w:rsidRDefault="005E38C9" w:rsidP="005E38C9">
      <w:pPr>
        <w:ind w:firstLine="720"/>
        <w:jc w:val="both"/>
        <w:rPr>
          <w:sz w:val="28"/>
          <w:szCs w:val="28"/>
        </w:rPr>
      </w:pPr>
      <w:r>
        <w:rPr>
          <w:sz w:val="28"/>
          <w:szCs w:val="28"/>
        </w:rPr>
        <w:t>5.6.2. Решения и действия (бездействия) должностных лиц Отдела при предоставлении муниципальной услуги могут быть обжалованы руководителю Отдела.</w:t>
      </w:r>
    </w:p>
    <w:p w:rsidR="005E38C9" w:rsidRDefault="005E38C9" w:rsidP="006608AA">
      <w:pPr>
        <w:ind w:firstLine="720"/>
        <w:jc w:val="both"/>
        <w:rPr>
          <w:sz w:val="28"/>
          <w:szCs w:val="28"/>
        </w:rPr>
      </w:pPr>
      <w:r>
        <w:rPr>
          <w:sz w:val="28"/>
          <w:szCs w:val="28"/>
        </w:rPr>
        <w:t xml:space="preserve">5.6.3. Жалоба </w:t>
      </w:r>
      <w:r>
        <w:rPr>
          <w:rFonts w:eastAsia="Arial" w:cs="Arial"/>
          <w:sz w:val="28"/>
          <w:szCs w:val="28"/>
        </w:rPr>
        <w:t xml:space="preserve">(претензия) </w:t>
      </w:r>
      <w:r>
        <w:rPr>
          <w:sz w:val="28"/>
          <w:szCs w:val="28"/>
        </w:rPr>
        <w:t>на решения и действия (бездействия) руководителя Отдела может быть направлена в администрацию Троснянского района.</w:t>
      </w:r>
    </w:p>
    <w:p w:rsidR="005E38C9" w:rsidRDefault="005E38C9" w:rsidP="005E38C9">
      <w:pPr>
        <w:ind w:firstLine="720"/>
        <w:jc w:val="center"/>
        <w:rPr>
          <w:rFonts w:eastAsia="Arial" w:cs="Arial"/>
          <w:sz w:val="28"/>
          <w:szCs w:val="28"/>
        </w:rPr>
      </w:pPr>
      <w:r>
        <w:rPr>
          <w:sz w:val="28"/>
          <w:szCs w:val="28"/>
        </w:rPr>
        <w:t>5.7. С</w:t>
      </w:r>
      <w:r>
        <w:rPr>
          <w:rFonts w:eastAsia="Arial" w:cs="Arial"/>
          <w:sz w:val="28"/>
          <w:szCs w:val="28"/>
        </w:rPr>
        <w:t>роки рассмотрения жалобы (претензии)</w:t>
      </w:r>
    </w:p>
    <w:p w:rsidR="005F47F4" w:rsidRPr="00BB44EB" w:rsidRDefault="005F47F4" w:rsidP="005F47F4">
      <w:pPr>
        <w:ind w:firstLine="720"/>
        <w:jc w:val="both"/>
        <w:rPr>
          <w:color w:val="000000" w:themeColor="text1"/>
          <w:sz w:val="28"/>
          <w:szCs w:val="28"/>
        </w:rPr>
      </w:pPr>
      <w:r w:rsidRPr="00BB44EB">
        <w:rPr>
          <w:color w:val="000000" w:themeColor="text1"/>
          <w:sz w:val="28"/>
          <w:szCs w:val="28"/>
        </w:rPr>
        <w:t xml:space="preserve">5.7.1. Жалоба </w:t>
      </w:r>
      <w:r w:rsidRPr="00BB44EB">
        <w:rPr>
          <w:rFonts w:eastAsia="Arial" w:cs="Arial"/>
          <w:color w:val="000000" w:themeColor="text1"/>
          <w:sz w:val="28"/>
          <w:szCs w:val="28"/>
        </w:rPr>
        <w:t>(претензия)</w:t>
      </w:r>
      <w:r w:rsidRPr="00BB44EB">
        <w:rPr>
          <w:color w:val="000000" w:themeColor="text1"/>
          <w:sz w:val="28"/>
          <w:szCs w:val="28"/>
        </w:rPr>
        <w:t>, поступившая руководителю Отдела на решения и действия (бездействие) должностных лиц Отдела при предоставлении муниципальной услуги, рассматривается в течение 15 рабочих дней.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w:t>
      </w:r>
    </w:p>
    <w:p w:rsidR="005E38C9" w:rsidRDefault="005F47F4" w:rsidP="005F47F4">
      <w:pPr>
        <w:ind w:firstLine="720"/>
        <w:jc w:val="both"/>
        <w:rPr>
          <w:sz w:val="28"/>
          <w:szCs w:val="28"/>
        </w:rPr>
      </w:pPr>
      <w:r w:rsidRPr="00BB44EB">
        <w:rPr>
          <w:color w:val="000000" w:themeColor="text1"/>
          <w:sz w:val="28"/>
          <w:szCs w:val="28"/>
        </w:rPr>
        <w:t xml:space="preserve">5.7.2. Жалоба </w:t>
      </w:r>
      <w:r w:rsidRPr="00BB44EB">
        <w:rPr>
          <w:rFonts w:eastAsia="Arial" w:cs="Arial"/>
          <w:color w:val="000000" w:themeColor="text1"/>
          <w:sz w:val="28"/>
          <w:szCs w:val="28"/>
        </w:rPr>
        <w:t>(претензия)</w:t>
      </w:r>
      <w:r w:rsidRPr="00BB44EB">
        <w:rPr>
          <w:color w:val="000000" w:themeColor="text1"/>
          <w:sz w:val="28"/>
          <w:szCs w:val="28"/>
        </w:rPr>
        <w:t>, поступившая в администрацию Троснянского района на решения и действия (бездействие) руководителя Отдела, рассматривается в течение 15 рабочих дней.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w:t>
      </w:r>
    </w:p>
    <w:p w:rsidR="005E38C9" w:rsidRPr="006608AA" w:rsidRDefault="005E38C9" w:rsidP="006608AA">
      <w:pPr>
        <w:ind w:firstLine="720"/>
        <w:jc w:val="center"/>
        <w:rPr>
          <w:rFonts w:eastAsia="Arial" w:cs="Arial"/>
          <w:sz w:val="28"/>
          <w:szCs w:val="28"/>
        </w:rPr>
      </w:pPr>
      <w:r>
        <w:rPr>
          <w:sz w:val="28"/>
          <w:szCs w:val="28"/>
        </w:rPr>
        <w:t>5.8.  Р</w:t>
      </w:r>
      <w:r>
        <w:rPr>
          <w:rFonts w:eastAsia="Arial" w:cs="Arial"/>
          <w:sz w:val="28"/>
          <w:szCs w:val="28"/>
        </w:rPr>
        <w:t>езультат досудебного (внесудебного) обжалования применительно к каждой процедуре либо инстанции обжалования</w:t>
      </w:r>
    </w:p>
    <w:p w:rsidR="005E38C9" w:rsidRPr="008F678C" w:rsidRDefault="005E38C9" w:rsidP="005E38C9">
      <w:pPr>
        <w:ind w:firstLine="705"/>
        <w:jc w:val="both"/>
        <w:rPr>
          <w:sz w:val="28"/>
          <w:szCs w:val="28"/>
          <w:shd w:val="clear" w:color="auto" w:fill="FFFFFF"/>
        </w:rPr>
      </w:pPr>
      <w:r w:rsidRPr="008F678C">
        <w:rPr>
          <w:sz w:val="28"/>
          <w:szCs w:val="28"/>
          <w:shd w:val="clear" w:color="auto" w:fill="FFFFFF"/>
        </w:rPr>
        <w:t xml:space="preserve">5.8.2. Результат рассмотрения жалобы  заявителя на действия (бездействие) должностных лиц Отдела, руководителя Отдела оформляется на бланке администрации </w:t>
      </w:r>
      <w:r>
        <w:rPr>
          <w:sz w:val="28"/>
          <w:szCs w:val="28"/>
        </w:rPr>
        <w:t>Троснянского</w:t>
      </w:r>
      <w:r w:rsidRPr="008F678C">
        <w:rPr>
          <w:sz w:val="28"/>
          <w:szCs w:val="28"/>
          <w:shd w:val="clear" w:color="auto" w:fill="FFFFFF"/>
        </w:rPr>
        <w:t xml:space="preserve"> района, подписывается Главой</w:t>
      </w:r>
      <w:r>
        <w:rPr>
          <w:sz w:val="28"/>
          <w:szCs w:val="28"/>
          <w:shd w:val="clear" w:color="auto" w:fill="FFFFFF"/>
        </w:rPr>
        <w:t xml:space="preserve"> администраци</w:t>
      </w:r>
      <w:r w:rsidRPr="008F678C">
        <w:rPr>
          <w:sz w:val="28"/>
          <w:szCs w:val="28"/>
          <w:shd w:val="clear" w:color="auto" w:fill="FFFFFF"/>
        </w:rPr>
        <w:t xml:space="preserve"> </w:t>
      </w:r>
      <w:r>
        <w:rPr>
          <w:sz w:val="28"/>
          <w:szCs w:val="28"/>
        </w:rPr>
        <w:t>Троснянского</w:t>
      </w:r>
      <w:r w:rsidRPr="008F678C">
        <w:rPr>
          <w:sz w:val="28"/>
          <w:szCs w:val="28"/>
          <w:shd w:val="clear" w:color="auto" w:fill="FFFFFF"/>
        </w:rPr>
        <w:t xml:space="preserve"> района или заместителем главы администрации </w:t>
      </w:r>
      <w:r>
        <w:rPr>
          <w:sz w:val="28"/>
          <w:szCs w:val="28"/>
        </w:rPr>
        <w:t>Троснянского</w:t>
      </w:r>
      <w:r w:rsidRPr="008F678C">
        <w:rPr>
          <w:sz w:val="28"/>
          <w:szCs w:val="28"/>
          <w:shd w:val="clear" w:color="auto" w:fill="FFFFFF"/>
        </w:rPr>
        <w:t xml:space="preserve"> района и направляется заявителю в срок, указанный в  подраздел</w:t>
      </w:r>
      <w:r>
        <w:rPr>
          <w:sz w:val="28"/>
          <w:szCs w:val="28"/>
          <w:shd w:val="clear" w:color="auto" w:fill="FFFFFF"/>
        </w:rPr>
        <w:t>е</w:t>
      </w:r>
      <w:r w:rsidRPr="008F678C">
        <w:rPr>
          <w:sz w:val="28"/>
          <w:szCs w:val="28"/>
          <w:shd w:val="clear" w:color="auto" w:fill="FFFFFF"/>
        </w:rPr>
        <w:t xml:space="preserve"> 5.7 настоящего раздела.</w:t>
      </w:r>
    </w:p>
    <w:p w:rsidR="005E38C9" w:rsidRDefault="005E38C9" w:rsidP="005E38C9">
      <w:pPr>
        <w:ind w:firstLine="720"/>
        <w:jc w:val="both"/>
        <w:rPr>
          <w:sz w:val="28"/>
          <w:szCs w:val="28"/>
        </w:rPr>
      </w:pPr>
      <w:r w:rsidRPr="008F678C">
        <w:rPr>
          <w:sz w:val="28"/>
          <w:szCs w:val="28"/>
        </w:rPr>
        <w:t xml:space="preserve"> </w:t>
      </w: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E8396F">
      <w:pPr>
        <w:ind w:firstLine="4695"/>
        <w:rPr>
          <w:sz w:val="24"/>
          <w:szCs w:val="24"/>
        </w:rPr>
      </w:pPr>
      <w:r>
        <w:t xml:space="preserve">  </w:t>
      </w:r>
      <w:r>
        <w:rPr>
          <w:sz w:val="24"/>
          <w:szCs w:val="24"/>
        </w:rPr>
        <w:t xml:space="preserve">Приложение 1  </w:t>
      </w:r>
    </w:p>
    <w:p w:rsidR="00E8396F" w:rsidRDefault="00E8396F" w:rsidP="00E8396F">
      <w:pPr>
        <w:ind w:firstLine="4695"/>
        <w:rPr>
          <w:sz w:val="24"/>
          <w:szCs w:val="24"/>
        </w:rPr>
      </w:pPr>
      <w:r>
        <w:rPr>
          <w:sz w:val="24"/>
          <w:szCs w:val="24"/>
        </w:rPr>
        <w:t xml:space="preserve">  к административному регламенту  </w:t>
      </w:r>
    </w:p>
    <w:p w:rsidR="00E8396F" w:rsidRDefault="00E8396F" w:rsidP="00E8396F">
      <w:pPr>
        <w:ind w:firstLine="4695"/>
        <w:rPr>
          <w:sz w:val="24"/>
          <w:szCs w:val="24"/>
        </w:rPr>
      </w:pPr>
      <w:r>
        <w:rPr>
          <w:sz w:val="24"/>
          <w:szCs w:val="24"/>
        </w:rPr>
        <w:t xml:space="preserve">  предоставления муниципальной услуги  </w:t>
      </w:r>
    </w:p>
    <w:p w:rsidR="00E8396F" w:rsidRDefault="00E8396F" w:rsidP="00E8396F">
      <w:pPr>
        <w:jc w:val="both"/>
        <w:rPr>
          <w:sz w:val="24"/>
          <w:szCs w:val="24"/>
        </w:rPr>
      </w:pPr>
      <w:r>
        <w:rPr>
          <w:sz w:val="24"/>
          <w:szCs w:val="24"/>
        </w:rPr>
        <w:t xml:space="preserve">                                                                               </w:t>
      </w:r>
      <w:r w:rsidRPr="00646152">
        <w:rPr>
          <w:sz w:val="24"/>
          <w:szCs w:val="24"/>
        </w:rPr>
        <w:t xml:space="preserve">«Признание жилых помещений </w:t>
      </w:r>
    </w:p>
    <w:p w:rsidR="00E8396F" w:rsidRDefault="00E8396F" w:rsidP="00E8396F">
      <w:pPr>
        <w:jc w:val="both"/>
        <w:rPr>
          <w:sz w:val="24"/>
          <w:szCs w:val="24"/>
        </w:rPr>
      </w:pPr>
      <w:r>
        <w:rPr>
          <w:sz w:val="24"/>
          <w:szCs w:val="24"/>
        </w:rPr>
        <w:t xml:space="preserve">                                                                                н</w:t>
      </w:r>
      <w:r w:rsidRPr="00646152">
        <w:rPr>
          <w:sz w:val="24"/>
          <w:szCs w:val="24"/>
        </w:rPr>
        <w:t>епригодными для</w:t>
      </w:r>
      <w:r>
        <w:rPr>
          <w:sz w:val="24"/>
          <w:szCs w:val="24"/>
        </w:rPr>
        <w:t xml:space="preserve">  </w:t>
      </w:r>
      <w:r w:rsidRPr="00646152">
        <w:rPr>
          <w:sz w:val="24"/>
          <w:szCs w:val="24"/>
        </w:rPr>
        <w:t>проживания граждан,</w:t>
      </w:r>
    </w:p>
    <w:p w:rsidR="00E8396F" w:rsidRDefault="00E8396F" w:rsidP="00E8396F">
      <w:pPr>
        <w:rPr>
          <w:sz w:val="24"/>
          <w:szCs w:val="24"/>
        </w:rPr>
      </w:pPr>
      <w:r>
        <w:rPr>
          <w:sz w:val="24"/>
          <w:szCs w:val="24"/>
        </w:rPr>
        <w:t xml:space="preserve">       </w:t>
      </w:r>
      <w:r w:rsidRPr="00646152">
        <w:rPr>
          <w:sz w:val="24"/>
          <w:szCs w:val="24"/>
        </w:rPr>
        <w:t xml:space="preserve"> </w:t>
      </w:r>
      <w:r>
        <w:rPr>
          <w:sz w:val="24"/>
          <w:szCs w:val="24"/>
        </w:rPr>
        <w:t xml:space="preserve">                                                                        </w:t>
      </w:r>
      <w:r w:rsidRPr="00646152">
        <w:rPr>
          <w:sz w:val="24"/>
          <w:szCs w:val="24"/>
        </w:rPr>
        <w:t xml:space="preserve">а также многоквартирных домов </w:t>
      </w:r>
    </w:p>
    <w:p w:rsidR="00E8396F" w:rsidRPr="00646152" w:rsidRDefault="00E8396F" w:rsidP="00E8396F">
      <w:pPr>
        <w:rPr>
          <w:sz w:val="24"/>
          <w:szCs w:val="24"/>
        </w:rPr>
      </w:pPr>
      <w:r>
        <w:rPr>
          <w:sz w:val="24"/>
          <w:szCs w:val="24"/>
        </w:rPr>
        <w:t xml:space="preserve">                                                                                </w:t>
      </w:r>
      <w:r w:rsidRPr="00646152">
        <w:rPr>
          <w:sz w:val="24"/>
          <w:szCs w:val="24"/>
        </w:rPr>
        <w:t>аварийными и подлежащими сносу</w:t>
      </w:r>
      <w:r>
        <w:rPr>
          <w:sz w:val="24"/>
          <w:szCs w:val="24"/>
        </w:rPr>
        <w:t xml:space="preserve"> или   </w:t>
      </w:r>
    </w:p>
    <w:p w:rsidR="00E8396F" w:rsidRDefault="00E8396F" w:rsidP="00E8396F">
      <w:pPr>
        <w:ind w:firstLine="4695"/>
        <w:rPr>
          <w:sz w:val="24"/>
          <w:szCs w:val="24"/>
        </w:rPr>
      </w:pPr>
      <w:r>
        <w:rPr>
          <w:sz w:val="24"/>
          <w:szCs w:val="24"/>
        </w:rPr>
        <w:t xml:space="preserve"> реконструкции</w:t>
      </w:r>
      <w:r w:rsidRPr="00646152">
        <w:rPr>
          <w:sz w:val="24"/>
          <w:szCs w:val="24"/>
        </w:rPr>
        <w:t>»</w:t>
      </w:r>
    </w:p>
    <w:p w:rsidR="00E8396F" w:rsidRDefault="00E8396F" w:rsidP="00E8396F">
      <w:pPr>
        <w:tabs>
          <w:tab w:val="left" w:pos="4110"/>
        </w:tabs>
      </w:pPr>
      <w:r>
        <w:t xml:space="preserve">                                                               </w:t>
      </w:r>
    </w:p>
    <w:p w:rsidR="00E8396F" w:rsidRDefault="00E8396F" w:rsidP="00E8396F">
      <w:pPr>
        <w:tabs>
          <w:tab w:val="left" w:pos="4110"/>
        </w:tabs>
      </w:pPr>
      <w:r>
        <w:t xml:space="preserve">                                                                          Главе Троснянского района</w:t>
      </w:r>
    </w:p>
    <w:p w:rsidR="00E8396F" w:rsidRDefault="00E8396F" w:rsidP="00E8396F"/>
    <w:p w:rsidR="00E8396F" w:rsidRDefault="00E8396F" w:rsidP="00E8396F">
      <w:pPr>
        <w:ind w:left="3686"/>
      </w:pPr>
      <w:r>
        <w:t>от _____________________________________________________</w:t>
      </w:r>
    </w:p>
    <w:p w:rsidR="00E8396F" w:rsidRDefault="00E8396F" w:rsidP="00E8396F">
      <w:pPr>
        <w:ind w:left="3686"/>
        <w:jc w:val="center"/>
        <w:rPr>
          <w:sz w:val="16"/>
          <w:szCs w:val="16"/>
        </w:rPr>
      </w:pPr>
      <w:r>
        <w:rPr>
          <w:sz w:val="16"/>
          <w:szCs w:val="16"/>
        </w:rPr>
        <w:t>(указать статус заявителя - собственник  помещения, наниматель, иное лицо)</w:t>
      </w:r>
    </w:p>
    <w:p w:rsidR="00E8396F" w:rsidRDefault="00E8396F" w:rsidP="00E8396F">
      <w:pPr>
        <w:ind w:left="3686"/>
        <w:jc w:val="center"/>
      </w:pPr>
      <w:r>
        <w:t>_____________________________________________________</w:t>
      </w:r>
    </w:p>
    <w:p w:rsidR="00E8396F" w:rsidRDefault="00E8396F" w:rsidP="00E8396F">
      <w:pPr>
        <w:ind w:left="3686"/>
        <w:jc w:val="center"/>
        <w:rPr>
          <w:sz w:val="16"/>
          <w:szCs w:val="16"/>
        </w:rPr>
      </w:pPr>
      <w:r>
        <w:rPr>
          <w:sz w:val="16"/>
          <w:szCs w:val="16"/>
        </w:rPr>
        <w:t>(фамилия, имя, отчество гражданина)</w:t>
      </w:r>
    </w:p>
    <w:p w:rsidR="00E8396F" w:rsidRDefault="00E8396F" w:rsidP="00E8396F">
      <w:pPr>
        <w:ind w:left="3780" w:hanging="180"/>
        <w:jc w:val="center"/>
      </w:pPr>
      <w:r>
        <w:t>______________________________________________________</w:t>
      </w:r>
    </w:p>
    <w:p w:rsidR="00E8396F" w:rsidRDefault="00E8396F" w:rsidP="00E8396F">
      <w:pPr>
        <w:ind w:left="3686"/>
        <w:jc w:val="center"/>
        <w:rPr>
          <w:sz w:val="16"/>
          <w:szCs w:val="16"/>
        </w:rPr>
      </w:pPr>
      <w:r>
        <w:rPr>
          <w:sz w:val="16"/>
          <w:szCs w:val="16"/>
        </w:rPr>
        <w:t>(паспортные данные)</w:t>
      </w:r>
    </w:p>
    <w:p w:rsidR="00E8396F" w:rsidRDefault="00E8396F" w:rsidP="00E8396F">
      <w:pPr>
        <w:ind w:left="3686"/>
        <w:jc w:val="center"/>
      </w:pPr>
      <w:r>
        <w:t>____________________________________________________</w:t>
      </w:r>
    </w:p>
    <w:p w:rsidR="00E8396F" w:rsidRDefault="00E8396F" w:rsidP="00E8396F">
      <w:pPr>
        <w:ind w:left="3686"/>
        <w:jc w:val="center"/>
        <w:rPr>
          <w:sz w:val="16"/>
          <w:szCs w:val="16"/>
        </w:rPr>
      </w:pPr>
      <w:r>
        <w:rPr>
          <w:sz w:val="16"/>
          <w:szCs w:val="16"/>
        </w:rPr>
        <w:t>(адрес проживания и регистрации, адрес юридического лица)</w:t>
      </w:r>
    </w:p>
    <w:p w:rsidR="00E8396F" w:rsidRDefault="00E8396F" w:rsidP="00E8396F">
      <w:pPr>
        <w:tabs>
          <w:tab w:val="left" w:pos="720"/>
        </w:tabs>
        <w:ind w:left="3686"/>
        <w:jc w:val="center"/>
      </w:pPr>
      <w:r>
        <w:t>_____________________________________________________</w:t>
      </w:r>
    </w:p>
    <w:p w:rsidR="00E8396F" w:rsidRDefault="00E8396F" w:rsidP="00E8396F">
      <w:pPr>
        <w:ind w:left="3686"/>
        <w:jc w:val="center"/>
        <w:rPr>
          <w:sz w:val="16"/>
          <w:szCs w:val="16"/>
        </w:rPr>
      </w:pPr>
      <w:r>
        <w:rPr>
          <w:sz w:val="16"/>
          <w:szCs w:val="16"/>
        </w:rPr>
        <w:t>(контактный телефон)</w:t>
      </w:r>
    </w:p>
    <w:p w:rsidR="00E8396F" w:rsidRDefault="00E8396F" w:rsidP="00E8396F">
      <w:pPr>
        <w:jc w:val="center"/>
        <w:rPr>
          <w:caps/>
          <w:sz w:val="26"/>
          <w:szCs w:val="26"/>
        </w:rPr>
      </w:pPr>
    </w:p>
    <w:p w:rsidR="00E8396F" w:rsidRDefault="00E8396F" w:rsidP="00E8396F">
      <w:pPr>
        <w:jc w:val="center"/>
        <w:rPr>
          <w:caps/>
          <w:sz w:val="26"/>
          <w:szCs w:val="26"/>
        </w:rPr>
      </w:pPr>
    </w:p>
    <w:p w:rsidR="00E8396F" w:rsidRDefault="00E8396F" w:rsidP="00E8396F">
      <w:pPr>
        <w:jc w:val="center"/>
        <w:rPr>
          <w:caps/>
          <w:sz w:val="26"/>
          <w:szCs w:val="26"/>
        </w:rPr>
      </w:pPr>
      <w:r>
        <w:rPr>
          <w:caps/>
          <w:sz w:val="26"/>
          <w:szCs w:val="26"/>
        </w:rPr>
        <w:t xml:space="preserve">Заявление </w:t>
      </w:r>
    </w:p>
    <w:p w:rsidR="00E8396F" w:rsidRDefault="00E8396F" w:rsidP="00E8396F">
      <w:pPr>
        <w:jc w:val="center"/>
        <w:rPr>
          <w:sz w:val="26"/>
          <w:szCs w:val="26"/>
        </w:rPr>
      </w:pPr>
      <w:r>
        <w:rPr>
          <w:sz w:val="26"/>
          <w:szCs w:val="26"/>
        </w:rPr>
        <w:t xml:space="preserve">о признании жилого помещения  </w:t>
      </w:r>
    </w:p>
    <w:p w:rsidR="00E8396F" w:rsidRDefault="00E8396F" w:rsidP="00E8396F">
      <w:pPr>
        <w:jc w:val="center"/>
        <w:rPr>
          <w:sz w:val="26"/>
          <w:szCs w:val="26"/>
        </w:rPr>
      </w:pPr>
      <w:r>
        <w:rPr>
          <w:sz w:val="26"/>
          <w:szCs w:val="26"/>
        </w:rPr>
        <w:t xml:space="preserve">непригодным для проживания  </w:t>
      </w:r>
    </w:p>
    <w:p w:rsidR="00E8396F" w:rsidRDefault="00E8396F" w:rsidP="00E8396F">
      <w:pPr>
        <w:rPr>
          <w:u w:val="single"/>
        </w:rPr>
      </w:pPr>
    </w:p>
    <w:p w:rsidR="00E8396F" w:rsidRDefault="00E8396F" w:rsidP="00E8396F">
      <w:pPr>
        <w:jc w:val="both"/>
      </w:pPr>
      <w:r>
        <w:tab/>
        <w:t>Прошу (сим) провести оценку соответствия  жилого помещения, расположенного  по адресу: __________________________________________________</w:t>
      </w:r>
    </w:p>
    <w:p w:rsidR="00E8396F" w:rsidRDefault="00E8396F" w:rsidP="00E8396F">
      <w:pPr>
        <w:jc w:val="both"/>
      </w:pPr>
      <w:r>
        <w:t>__________________________________________________________________________</w:t>
      </w:r>
    </w:p>
    <w:p w:rsidR="00E8396F" w:rsidRDefault="00E8396F" w:rsidP="00E8396F">
      <w:pPr>
        <w:jc w:val="both"/>
      </w:pPr>
      <w: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непригодным для проживания.</w:t>
      </w:r>
    </w:p>
    <w:p w:rsidR="00E8396F" w:rsidRDefault="00E8396F" w:rsidP="00E8396F">
      <w:pPr>
        <w:jc w:val="both"/>
      </w:pPr>
      <w:r>
        <w:t xml:space="preserve">  К заявлению прилагаются:</w:t>
      </w:r>
    </w:p>
    <w:p w:rsidR="00E8396F" w:rsidRDefault="00E8396F" w:rsidP="00E8396F">
      <w:pPr>
        <w:pStyle w:val="ConsNormal"/>
        <w:ind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E8396F" w:rsidRDefault="00E8396F" w:rsidP="00E8396F">
      <w:pPr>
        <w:pStyle w:val="ConsNormal"/>
        <w:ind w:righ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E8396F" w:rsidRDefault="00E8396F" w:rsidP="00E8396F">
      <w:pPr>
        <w:jc w:val="both"/>
      </w:pPr>
      <w:r>
        <w:t>______________________________________________________________________________________________________________________________________________________</w:t>
      </w:r>
    </w:p>
    <w:p w:rsidR="00E8396F" w:rsidRDefault="00E8396F" w:rsidP="00E8396F">
      <w:pPr>
        <w:autoSpaceDE w:val="0"/>
        <w:jc w:val="both"/>
      </w:pPr>
      <w:r>
        <w:t>___________________________________________________________________________</w:t>
      </w:r>
    </w:p>
    <w:p w:rsidR="00E8396F" w:rsidRDefault="00E8396F" w:rsidP="00E8396F">
      <w:pPr>
        <w:autoSpaceDE w:val="0"/>
        <w:jc w:val="both"/>
      </w:pPr>
      <w:r>
        <w:t>___________________________________________________________________________</w:t>
      </w:r>
    </w:p>
    <w:p w:rsidR="00E8396F" w:rsidRDefault="00E8396F" w:rsidP="00E8396F"/>
    <w:p w:rsidR="00E8396F" w:rsidRDefault="00E8396F" w:rsidP="00E8396F">
      <w:pPr>
        <w:spacing w:before="240" w:after="120"/>
      </w:pPr>
      <w:r>
        <w:t>Подписи лиц, подавших заявление *:</w:t>
      </w:r>
    </w:p>
    <w:tbl>
      <w:tblPr>
        <w:tblW w:w="0" w:type="auto"/>
        <w:tblInd w:w="28"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8396F" w:rsidTr="00C8738A">
        <w:tc>
          <w:tcPr>
            <w:tcW w:w="170" w:type="dxa"/>
            <w:shd w:val="clear" w:color="auto" w:fill="auto"/>
            <w:vAlign w:val="bottom"/>
          </w:tcPr>
          <w:p w:rsidR="00E8396F" w:rsidRDefault="00E8396F" w:rsidP="00C8738A">
            <w:pPr>
              <w:snapToGrid w:val="0"/>
            </w:pPr>
            <w:r>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4" w:type="dxa"/>
            <w:shd w:val="clear" w:color="auto" w:fill="auto"/>
            <w:vAlign w:val="bottom"/>
          </w:tcPr>
          <w:p w:rsidR="00E8396F" w:rsidRDefault="00E8396F" w:rsidP="00C8738A">
            <w:pPr>
              <w:snapToGrid w:val="0"/>
            </w:pPr>
            <w:r>
              <w:t>”</w:t>
            </w:r>
          </w:p>
        </w:tc>
        <w:tc>
          <w:tcPr>
            <w:tcW w:w="1842" w:type="dxa"/>
            <w:tcBorders>
              <w:bottom w:val="single" w:sz="1" w:space="0" w:color="000000"/>
            </w:tcBorders>
            <w:shd w:val="clear" w:color="auto" w:fill="auto"/>
            <w:vAlign w:val="bottom"/>
          </w:tcPr>
          <w:p w:rsidR="00E8396F" w:rsidRDefault="00E8396F" w:rsidP="00C8738A">
            <w:pPr>
              <w:snapToGrid w:val="0"/>
              <w:jc w:val="center"/>
            </w:pPr>
          </w:p>
        </w:tc>
        <w:tc>
          <w:tcPr>
            <w:tcW w:w="567" w:type="dxa"/>
            <w:shd w:val="clear" w:color="auto" w:fill="auto"/>
            <w:vAlign w:val="bottom"/>
          </w:tcPr>
          <w:p w:rsidR="00E8396F" w:rsidRDefault="00E8396F" w:rsidP="00C8738A">
            <w:pPr>
              <w:snapToGrid w:val="0"/>
              <w:jc w:val="right"/>
            </w:pPr>
            <w:r>
              <w:t>200</w:t>
            </w:r>
          </w:p>
        </w:tc>
        <w:tc>
          <w:tcPr>
            <w:tcW w:w="284" w:type="dxa"/>
            <w:tcBorders>
              <w:bottom w:val="single" w:sz="1" w:space="0" w:color="000000"/>
            </w:tcBorders>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ind w:left="57"/>
            </w:pPr>
            <w:r>
              <w:t>г.</w:t>
            </w:r>
          </w:p>
        </w:tc>
        <w:tc>
          <w:tcPr>
            <w:tcW w:w="1964"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p>
        </w:tc>
        <w:tc>
          <w:tcPr>
            <w:tcW w:w="3140"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c>
          <w:tcPr>
            <w:tcW w:w="170" w:type="dxa"/>
            <w:shd w:val="clear" w:color="auto" w:fill="auto"/>
            <w:vAlign w:val="bottom"/>
          </w:tcPr>
          <w:p w:rsidR="00E8396F" w:rsidRDefault="00E8396F" w:rsidP="00C8738A">
            <w:pPr>
              <w:snapToGrid w:val="0"/>
            </w:pP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1842" w:type="dxa"/>
            <w:shd w:val="clear" w:color="auto" w:fill="auto"/>
            <w:vAlign w:val="bottom"/>
          </w:tcPr>
          <w:p w:rsidR="00E8396F" w:rsidRDefault="00E8396F" w:rsidP="00C8738A">
            <w:pPr>
              <w:snapToGrid w:val="0"/>
              <w:jc w:val="center"/>
            </w:pPr>
            <w:r>
              <w:t>(дата)</w:t>
            </w: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pPr>
          </w:p>
        </w:tc>
        <w:tc>
          <w:tcPr>
            <w:tcW w:w="1964" w:type="dxa"/>
            <w:shd w:val="clear" w:color="auto" w:fill="auto"/>
            <w:vAlign w:val="bottom"/>
          </w:tcPr>
          <w:p w:rsidR="00E8396F" w:rsidRDefault="00E8396F" w:rsidP="00C8738A">
            <w:pPr>
              <w:snapToGrid w:val="0"/>
              <w:jc w:val="center"/>
            </w:pPr>
            <w:r>
              <w:t>(подпись заявителя)</w:t>
            </w:r>
          </w:p>
        </w:tc>
        <w:tc>
          <w:tcPr>
            <w:tcW w:w="283" w:type="dxa"/>
            <w:shd w:val="clear" w:color="auto" w:fill="auto"/>
            <w:vAlign w:val="bottom"/>
          </w:tcPr>
          <w:p w:rsidR="00E8396F" w:rsidRDefault="00E8396F" w:rsidP="00C8738A">
            <w:pPr>
              <w:snapToGrid w:val="0"/>
            </w:pPr>
          </w:p>
        </w:tc>
        <w:tc>
          <w:tcPr>
            <w:tcW w:w="3140" w:type="dxa"/>
            <w:shd w:val="clear" w:color="auto" w:fill="auto"/>
            <w:vAlign w:val="bottom"/>
          </w:tcPr>
          <w:p w:rsidR="00E8396F" w:rsidRDefault="00E8396F" w:rsidP="00C8738A">
            <w:pPr>
              <w:snapToGrid w:val="0"/>
              <w:spacing w:after="200" w:line="276" w:lineRule="auto"/>
              <w:jc w:val="center"/>
            </w:pPr>
            <w:r>
              <w:t>(расшифровка подписи заявителя)</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8396F" w:rsidTr="00C8738A">
        <w:tc>
          <w:tcPr>
            <w:tcW w:w="170" w:type="dxa"/>
            <w:shd w:val="clear" w:color="auto" w:fill="auto"/>
            <w:vAlign w:val="bottom"/>
          </w:tcPr>
          <w:p w:rsidR="00E8396F" w:rsidRDefault="00E8396F" w:rsidP="00C8738A">
            <w:pPr>
              <w:snapToGrid w:val="0"/>
            </w:pPr>
            <w:r>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4" w:type="dxa"/>
            <w:shd w:val="clear" w:color="auto" w:fill="auto"/>
            <w:vAlign w:val="bottom"/>
          </w:tcPr>
          <w:p w:rsidR="00E8396F" w:rsidRDefault="00E8396F" w:rsidP="00C8738A">
            <w:pPr>
              <w:snapToGrid w:val="0"/>
            </w:pPr>
            <w:r>
              <w:t>”</w:t>
            </w:r>
          </w:p>
        </w:tc>
        <w:tc>
          <w:tcPr>
            <w:tcW w:w="1842" w:type="dxa"/>
            <w:tcBorders>
              <w:bottom w:val="single" w:sz="1" w:space="0" w:color="000000"/>
            </w:tcBorders>
            <w:shd w:val="clear" w:color="auto" w:fill="auto"/>
            <w:vAlign w:val="bottom"/>
          </w:tcPr>
          <w:p w:rsidR="00E8396F" w:rsidRDefault="00E8396F" w:rsidP="00C8738A">
            <w:pPr>
              <w:snapToGrid w:val="0"/>
              <w:jc w:val="center"/>
            </w:pPr>
          </w:p>
        </w:tc>
        <w:tc>
          <w:tcPr>
            <w:tcW w:w="567" w:type="dxa"/>
            <w:shd w:val="clear" w:color="auto" w:fill="auto"/>
            <w:vAlign w:val="bottom"/>
          </w:tcPr>
          <w:p w:rsidR="00E8396F" w:rsidRDefault="00E8396F" w:rsidP="00C8738A">
            <w:pPr>
              <w:snapToGrid w:val="0"/>
              <w:jc w:val="right"/>
            </w:pPr>
            <w:r>
              <w:t>200</w:t>
            </w:r>
          </w:p>
        </w:tc>
        <w:tc>
          <w:tcPr>
            <w:tcW w:w="284" w:type="dxa"/>
            <w:tcBorders>
              <w:bottom w:val="single" w:sz="1" w:space="0" w:color="000000"/>
            </w:tcBorders>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ind w:left="57"/>
            </w:pPr>
            <w:r>
              <w:t>г.</w:t>
            </w:r>
          </w:p>
        </w:tc>
        <w:tc>
          <w:tcPr>
            <w:tcW w:w="1964"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p>
        </w:tc>
        <w:tc>
          <w:tcPr>
            <w:tcW w:w="3140"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c>
          <w:tcPr>
            <w:tcW w:w="170" w:type="dxa"/>
            <w:shd w:val="clear" w:color="auto" w:fill="auto"/>
            <w:vAlign w:val="bottom"/>
          </w:tcPr>
          <w:p w:rsidR="00E8396F" w:rsidRDefault="00E8396F" w:rsidP="00C8738A">
            <w:pPr>
              <w:snapToGrid w:val="0"/>
            </w:pP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1842" w:type="dxa"/>
            <w:shd w:val="clear" w:color="auto" w:fill="auto"/>
            <w:vAlign w:val="bottom"/>
          </w:tcPr>
          <w:p w:rsidR="00E8396F" w:rsidRDefault="00E8396F" w:rsidP="00C8738A">
            <w:pPr>
              <w:snapToGrid w:val="0"/>
              <w:jc w:val="center"/>
            </w:pPr>
            <w:r>
              <w:t>(дата)</w:t>
            </w: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pPr>
          </w:p>
        </w:tc>
        <w:tc>
          <w:tcPr>
            <w:tcW w:w="1964" w:type="dxa"/>
            <w:shd w:val="clear" w:color="auto" w:fill="auto"/>
            <w:vAlign w:val="bottom"/>
          </w:tcPr>
          <w:p w:rsidR="00E8396F" w:rsidRDefault="00E8396F" w:rsidP="00C8738A">
            <w:pPr>
              <w:snapToGrid w:val="0"/>
              <w:jc w:val="center"/>
            </w:pPr>
            <w:r>
              <w:t>(подпись заявителя)</w:t>
            </w:r>
          </w:p>
        </w:tc>
        <w:tc>
          <w:tcPr>
            <w:tcW w:w="283" w:type="dxa"/>
            <w:shd w:val="clear" w:color="auto" w:fill="auto"/>
            <w:vAlign w:val="bottom"/>
          </w:tcPr>
          <w:p w:rsidR="00E8396F" w:rsidRDefault="00E8396F" w:rsidP="00C8738A">
            <w:pPr>
              <w:snapToGrid w:val="0"/>
            </w:pPr>
          </w:p>
        </w:tc>
        <w:tc>
          <w:tcPr>
            <w:tcW w:w="3140" w:type="dxa"/>
            <w:shd w:val="clear" w:color="auto" w:fill="auto"/>
            <w:vAlign w:val="bottom"/>
          </w:tcPr>
          <w:p w:rsidR="00E8396F" w:rsidRDefault="00E8396F" w:rsidP="00C8738A">
            <w:pPr>
              <w:snapToGrid w:val="0"/>
              <w:spacing w:after="200" w:line="276" w:lineRule="auto"/>
              <w:jc w:val="center"/>
            </w:pPr>
            <w:r>
              <w:t>(расшифровка подписи заявителя)</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8396F" w:rsidTr="00C8738A">
        <w:tc>
          <w:tcPr>
            <w:tcW w:w="170" w:type="dxa"/>
            <w:shd w:val="clear" w:color="auto" w:fill="auto"/>
            <w:vAlign w:val="bottom"/>
          </w:tcPr>
          <w:p w:rsidR="00E8396F" w:rsidRDefault="00E8396F" w:rsidP="00C8738A">
            <w:pPr>
              <w:snapToGrid w:val="0"/>
            </w:pPr>
            <w:r>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4" w:type="dxa"/>
            <w:shd w:val="clear" w:color="auto" w:fill="auto"/>
            <w:vAlign w:val="bottom"/>
          </w:tcPr>
          <w:p w:rsidR="00E8396F" w:rsidRDefault="00E8396F" w:rsidP="00C8738A">
            <w:pPr>
              <w:snapToGrid w:val="0"/>
            </w:pPr>
            <w:r>
              <w:t>”</w:t>
            </w:r>
          </w:p>
        </w:tc>
        <w:tc>
          <w:tcPr>
            <w:tcW w:w="1842" w:type="dxa"/>
            <w:tcBorders>
              <w:bottom w:val="single" w:sz="1" w:space="0" w:color="000000"/>
            </w:tcBorders>
            <w:shd w:val="clear" w:color="auto" w:fill="auto"/>
            <w:vAlign w:val="bottom"/>
          </w:tcPr>
          <w:p w:rsidR="00E8396F" w:rsidRDefault="00E8396F" w:rsidP="00C8738A">
            <w:pPr>
              <w:snapToGrid w:val="0"/>
              <w:jc w:val="center"/>
            </w:pPr>
          </w:p>
        </w:tc>
        <w:tc>
          <w:tcPr>
            <w:tcW w:w="567" w:type="dxa"/>
            <w:shd w:val="clear" w:color="auto" w:fill="auto"/>
            <w:vAlign w:val="bottom"/>
          </w:tcPr>
          <w:p w:rsidR="00E8396F" w:rsidRDefault="00E8396F" w:rsidP="00C8738A">
            <w:pPr>
              <w:snapToGrid w:val="0"/>
              <w:jc w:val="right"/>
            </w:pPr>
            <w:r>
              <w:t>200</w:t>
            </w:r>
          </w:p>
        </w:tc>
        <w:tc>
          <w:tcPr>
            <w:tcW w:w="284" w:type="dxa"/>
            <w:tcBorders>
              <w:bottom w:val="single" w:sz="1" w:space="0" w:color="000000"/>
            </w:tcBorders>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ind w:left="57"/>
            </w:pPr>
            <w:r>
              <w:t>г.</w:t>
            </w:r>
          </w:p>
        </w:tc>
        <w:tc>
          <w:tcPr>
            <w:tcW w:w="1964"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p>
        </w:tc>
        <w:tc>
          <w:tcPr>
            <w:tcW w:w="3140"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c>
          <w:tcPr>
            <w:tcW w:w="170" w:type="dxa"/>
            <w:shd w:val="clear" w:color="auto" w:fill="auto"/>
            <w:vAlign w:val="bottom"/>
          </w:tcPr>
          <w:p w:rsidR="00E8396F" w:rsidRDefault="00E8396F" w:rsidP="00C8738A">
            <w:pPr>
              <w:snapToGrid w:val="0"/>
            </w:pP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1842" w:type="dxa"/>
            <w:shd w:val="clear" w:color="auto" w:fill="auto"/>
            <w:vAlign w:val="bottom"/>
          </w:tcPr>
          <w:p w:rsidR="00E8396F" w:rsidRDefault="00E8396F" w:rsidP="00C8738A">
            <w:pPr>
              <w:snapToGrid w:val="0"/>
              <w:jc w:val="center"/>
            </w:pPr>
            <w:r>
              <w:t>(дата)</w:t>
            </w: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pPr>
          </w:p>
        </w:tc>
        <w:tc>
          <w:tcPr>
            <w:tcW w:w="1964" w:type="dxa"/>
            <w:shd w:val="clear" w:color="auto" w:fill="auto"/>
            <w:vAlign w:val="bottom"/>
          </w:tcPr>
          <w:p w:rsidR="00E8396F" w:rsidRDefault="00E8396F" w:rsidP="00C8738A">
            <w:pPr>
              <w:snapToGrid w:val="0"/>
              <w:jc w:val="center"/>
            </w:pPr>
            <w:r>
              <w:t>(подпись заявителя)</w:t>
            </w:r>
          </w:p>
        </w:tc>
        <w:tc>
          <w:tcPr>
            <w:tcW w:w="283" w:type="dxa"/>
            <w:shd w:val="clear" w:color="auto" w:fill="auto"/>
            <w:vAlign w:val="bottom"/>
          </w:tcPr>
          <w:p w:rsidR="00E8396F" w:rsidRDefault="00E8396F" w:rsidP="00C8738A">
            <w:pPr>
              <w:snapToGrid w:val="0"/>
            </w:pPr>
          </w:p>
        </w:tc>
        <w:tc>
          <w:tcPr>
            <w:tcW w:w="3140" w:type="dxa"/>
            <w:shd w:val="clear" w:color="auto" w:fill="auto"/>
            <w:vAlign w:val="bottom"/>
          </w:tcPr>
          <w:p w:rsidR="00E8396F" w:rsidRDefault="00E8396F" w:rsidP="00C8738A">
            <w:pPr>
              <w:snapToGrid w:val="0"/>
              <w:spacing w:after="200" w:line="276" w:lineRule="auto"/>
              <w:jc w:val="center"/>
            </w:pPr>
            <w:r>
              <w:t>(расшифровка подписи заявителя)</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8396F" w:rsidTr="00C8738A">
        <w:tc>
          <w:tcPr>
            <w:tcW w:w="170" w:type="dxa"/>
            <w:shd w:val="clear" w:color="auto" w:fill="auto"/>
            <w:vAlign w:val="bottom"/>
          </w:tcPr>
          <w:p w:rsidR="00E8396F" w:rsidRDefault="00E8396F" w:rsidP="00C8738A">
            <w:pPr>
              <w:snapToGrid w:val="0"/>
            </w:pPr>
            <w:r>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4" w:type="dxa"/>
            <w:shd w:val="clear" w:color="auto" w:fill="auto"/>
            <w:vAlign w:val="bottom"/>
          </w:tcPr>
          <w:p w:rsidR="00E8396F" w:rsidRDefault="00E8396F" w:rsidP="00C8738A">
            <w:pPr>
              <w:snapToGrid w:val="0"/>
            </w:pPr>
            <w:r>
              <w:t>”</w:t>
            </w:r>
          </w:p>
        </w:tc>
        <w:tc>
          <w:tcPr>
            <w:tcW w:w="1842" w:type="dxa"/>
            <w:tcBorders>
              <w:bottom w:val="single" w:sz="1" w:space="0" w:color="000000"/>
            </w:tcBorders>
            <w:shd w:val="clear" w:color="auto" w:fill="auto"/>
            <w:vAlign w:val="bottom"/>
          </w:tcPr>
          <w:p w:rsidR="00E8396F" w:rsidRDefault="00E8396F" w:rsidP="00C8738A">
            <w:pPr>
              <w:snapToGrid w:val="0"/>
              <w:jc w:val="center"/>
            </w:pPr>
          </w:p>
        </w:tc>
        <w:tc>
          <w:tcPr>
            <w:tcW w:w="567" w:type="dxa"/>
            <w:shd w:val="clear" w:color="auto" w:fill="auto"/>
            <w:vAlign w:val="bottom"/>
          </w:tcPr>
          <w:p w:rsidR="00E8396F" w:rsidRDefault="00E8396F" w:rsidP="00C8738A">
            <w:pPr>
              <w:snapToGrid w:val="0"/>
              <w:jc w:val="right"/>
            </w:pPr>
            <w:r>
              <w:t>200</w:t>
            </w:r>
          </w:p>
        </w:tc>
        <w:tc>
          <w:tcPr>
            <w:tcW w:w="284" w:type="dxa"/>
            <w:tcBorders>
              <w:bottom w:val="single" w:sz="1" w:space="0" w:color="000000"/>
            </w:tcBorders>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ind w:left="57"/>
            </w:pPr>
            <w:r>
              <w:t>г.</w:t>
            </w:r>
          </w:p>
        </w:tc>
        <w:tc>
          <w:tcPr>
            <w:tcW w:w="1964"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p>
        </w:tc>
        <w:tc>
          <w:tcPr>
            <w:tcW w:w="3140"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c>
          <w:tcPr>
            <w:tcW w:w="170" w:type="dxa"/>
            <w:shd w:val="clear" w:color="auto" w:fill="auto"/>
            <w:vAlign w:val="bottom"/>
          </w:tcPr>
          <w:p w:rsidR="00E8396F" w:rsidRDefault="00E8396F" w:rsidP="00C8738A">
            <w:pPr>
              <w:snapToGrid w:val="0"/>
            </w:pP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1842" w:type="dxa"/>
            <w:shd w:val="clear" w:color="auto" w:fill="auto"/>
            <w:vAlign w:val="bottom"/>
          </w:tcPr>
          <w:p w:rsidR="00E8396F" w:rsidRDefault="00E8396F" w:rsidP="00C8738A">
            <w:pPr>
              <w:snapToGrid w:val="0"/>
              <w:jc w:val="center"/>
            </w:pPr>
            <w:r>
              <w:t>(дата)</w:t>
            </w:r>
          </w:p>
        </w:tc>
        <w:tc>
          <w:tcPr>
            <w:tcW w:w="567" w:type="dxa"/>
            <w:shd w:val="clear" w:color="auto" w:fill="auto"/>
            <w:vAlign w:val="bottom"/>
          </w:tcPr>
          <w:p w:rsidR="00E8396F" w:rsidRDefault="00E8396F" w:rsidP="00C8738A">
            <w:pPr>
              <w:snapToGrid w:val="0"/>
            </w:pPr>
          </w:p>
        </w:tc>
        <w:tc>
          <w:tcPr>
            <w:tcW w:w="284" w:type="dxa"/>
            <w:shd w:val="clear" w:color="auto" w:fill="auto"/>
            <w:vAlign w:val="bottom"/>
          </w:tcPr>
          <w:p w:rsidR="00E8396F" w:rsidRDefault="00E8396F" w:rsidP="00C8738A">
            <w:pPr>
              <w:snapToGrid w:val="0"/>
            </w:pPr>
          </w:p>
        </w:tc>
        <w:tc>
          <w:tcPr>
            <w:tcW w:w="850" w:type="dxa"/>
            <w:shd w:val="clear" w:color="auto" w:fill="auto"/>
            <w:vAlign w:val="bottom"/>
          </w:tcPr>
          <w:p w:rsidR="00E8396F" w:rsidRDefault="00E8396F" w:rsidP="00C8738A">
            <w:pPr>
              <w:snapToGrid w:val="0"/>
            </w:pPr>
          </w:p>
        </w:tc>
        <w:tc>
          <w:tcPr>
            <w:tcW w:w="1964" w:type="dxa"/>
            <w:shd w:val="clear" w:color="auto" w:fill="auto"/>
            <w:vAlign w:val="bottom"/>
          </w:tcPr>
          <w:p w:rsidR="00E8396F" w:rsidRDefault="00E8396F" w:rsidP="00C8738A">
            <w:pPr>
              <w:snapToGrid w:val="0"/>
              <w:jc w:val="center"/>
            </w:pPr>
            <w:r>
              <w:t>(подпись заявителя)</w:t>
            </w:r>
          </w:p>
        </w:tc>
        <w:tc>
          <w:tcPr>
            <w:tcW w:w="283" w:type="dxa"/>
            <w:shd w:val="clear" w:color="auto" w:fill="auto"/>
            <w:vAlign w:val="bottom"/>
          </w:tcPr>
          <w:p w:rsidR="00E8396F" w:rsidRDefault="00E8396F" w:rsidP="00C8738A">
            <w:pPr>
              <w:snapToGrid w:val="0"/>
            </w:pPr>
          </w:p>
        </w:tc>
        <w:tc>
          <w:tcPr>
            <w:tcW w:w="3140" w:type="dxa"/>
            <w:shd w:val="clear" w:color="auto" w:fill="auto"/>
            <w:vAlign w:val="bottom"/>
          </w:tcPr>
          <w:p w:rsidR="00E8396F" w:rsidRDefault="00E8396F" w:rsidP="00C8738A">
            <w:pPr>
              <w:snapToGrid w:val="0"/>
              <w:spacing w:after="200" w:line="276" w:lineRule="auto"/>
              <w:jc w:val="center"/>
            </w:pPr>
            <w:r>
              <w:t>(расшифровка подписи заявителя)</w:t>
            </w:r>
          </w:p>
        </w:tc>
      </w:tr>
    </w:tbl>
    <w:p w:rsidR="00E8396F" w:rsidRDefault="00E8396F" w:rsidP="00E8396F">
      <w:pPr>
        <w:spacing w:before="120"/>
      </w:pPr>
      <w:r>
        <w:t>________________</w:t>
      </w:r>
    </w:p>
    <w:p w:rsidR="00E8396F" w:rsidRDefault="00E8396F" w:rsidP="00E8396F">
      <w:pPr>
        <w:ind w:firstLine="567"/>
        <w:jc w:val="both"/>
      </w:pPr>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8396F" w:rsidRDefault="00E8396F" w:rsidP="00E8396F">
      <w:pPr>
        <w:pBdr>
          <w:bottom w:val="single" w:sz="1" w:space="1" w:color="000000"/>
        </w:pBdr>
        <w:spacing w:before="360"/>
      </w:pPr>
    </w:p>
    <w:p w:rsidR="00E8396F" w:rsidRDefault="00E8396F" w:rsidP="00E8396F">
      <w:pPr>
        <w:spacing w:after="480"/>
        <w:jc w:val="center"/>
      </w:pPr>
      <w:r>
        <w:t>(следующие позиции заполняются должностным лицом, принявшим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8396F" w:rsidTr="00C8738A">
        <w:tc>
          <w:tcPr>
            <w:tcW w:w="4281" w:type="dxa"/>
            <w:shd w:val="clear" w:color="auto" w:fill="auto"/>
            <w:vAlign w:val="bottom"/>
          </w:tcPr>
          <w:p w:rsidR="00E8396F" w:rsidRDefault="00E8396F" w:rsidP="00C8738A">
            <w:pPr>
              <w:tabs>
                <w:tab w:val="left" w:pos="4082"/>
              </w:tabs>
              <w:snapToGrid w:val="0"/>
            </w:pPr>
            <w:r>
              <w:t>Документы представлены на приеме</w:t>
            </w:r>
            <w:r>
              <w:tab/>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r>
              <w:t>”</w:t>
            </w:r>
          </w:p>
        </w:tc>
        <w:tc>
          <w:tcPr>
            <w:tcW w:w="1928" w:type="dxa"/>
            <w:tcBorders>
              <w:bottom w:val="single" w:sz="1" w:space="0" w:color="000000"/>
            </w:tcBorders>
            <w:shd w:val="clear" w:color="auto" w:fill="auto"/>
            <w:vAlign w:val="bottom"/>
          </w:tcPr>
          <w:p w:rsidR="00E8396F" w:rsidRDefault="00E8396F" w:rsidP="00C8738A">
            <w:pPr>
              <w:snapToGrid w:val="0"/>
              <w:jc w:val="center"/>
            </w:pPr>
          </w:p>
        </w:tc>
        <w:tc>
          <w:tcPr>
            <w:tcW w:w="537" w:type="dxa"/>
            <w:shd w:val="clear" w:color="auto" w:fill="auto"/>
            <w:vAlign w:val="bottom"/>
          </w:tcPr>
          <w:p w:rsidR="00E8396F" w:rsidRDefault="00E8396F" w:rsidP="00C8738A">
            <w:pPr>
              <w:snapToGrid w:val="0"/>
              <w:jc w:val="right"/>
            </w:pPr>
            <w:r>
              <w:t>200</w:t>
            </w:r>
          </w:p>
        </w:tc>
        <w:tc>
          <w:tcPr>
            <w:tcW w:w="283" w:type="dxa"/>
            <w:tcBorders>
              <w:bottom w:val="single" w:sz="1" w:space="0" w:color="000000"/>
            </w:tcBorders>
            <w:shd w:val="clear" w:color="auto" w:fill="auto"/>
            <w:vAlign w:val="bottom"/>
          </w:tcPr>
          <w:p w:rsidR="00E8396F" w:rsidRDefault="00E8396F" w:rsidP="00C8738A">
            <w:pPr>
              <w:snapToGrid w:val="0"/>
            </w:pPr>
          </w:p>
        </w:tc>
        <w:tc>
          <w:tcPr>
            <w:tcW w:w="371" w:type="dxa"/>
            <w:shd w:val="clear" w:color="auto" w:fill="auto"/>
            <w:vAlign w:val="bottom"/>
          </w:tcPr>
          <w:p w:rsidR="00E8396F" w:rsidRDefault="00E8396F" w:rsidP="00C8738A">
            <w:pPr>
              <w:snapToGrid w:val="0"/>
              <w:spacing w:after="200" w:line="276" w:lineRule="auto"/>
              <w:ind w:left="57"/>
            </w:pPr>
            <w:r>
              <w:t>г.</w:t>
            </w:r>
          </w:p>
        </w:tc>
      </w:tr>
    </w:tbl>
    <w:p w:rsidR="00E8396F" w:rsidRDefault="00E8396F" w:rsidP="00E8396F">
      <w:pPr>
        <w:spacing w:before="240"/>
      </w:pPr>
      <w:r>
        <w:t xml:space="preserve">Входящий номер регистрации заявления  </w:t>
      </w:r>
    </w:p>
    <w:p w:rsidR="00E8396F" w:rsidRDefault="00E8396F" w:rsidP="00E8396F">
      <w:pPr>
        <w:pBdr>
          <w:top w:val="single" w:sz="1" w:space="1" w:color="000000"/>
        </w:pBdr>
        <w:spacing w:after="240"/>
        <w:ind w:left="4309" w:right="1843"/>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8396F" w:rsidTr="00C8738A">
        <w:tc>
          <w:tcPr>
            <w:tcW w:w="4281" w:type="dxa"/>
            <w:shd w:val="clear" w:color="auto" w:fill="auto"/>
            <w:vAlign w:val="bottom"/>
          </w:tcPr>
          <w:p w:rsidR="00E8396F" w:rsidRDefault="00E8396F" w:rsidP="00C8738A">
            <w:pPr>
              <w:tabs>
                <w:tab w:val="left" w:pos="4082"/>
              </w:tabs>
              <w:snapToGrid w:val="0"/>
            </w:pPr>
            <w:r>
              <w:t>Выдана расписка в получении</w:t>
            </w:r>
            <w:r>
              <w:br/>
              <w:t>документов</w:t>
            </w:r>
            <w:r>
              <w:tab/>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r>
              <w:t>”</w:t>
            </w:r>
          </w:p>
        </w:tc>
        <w:tc>
          <w:tcPr>
            <w:tcW w:w="1928" w:type="dxa"/>
            <w:tcBorders>
              <w:bottom w:val="single" w:sz="1" w:space="0" w:color="000000"/>
            </w:tcBorders>
            <w:shd w:val="clear" w:color="auto" w:fill="auto"/>
            <w:vAlign w:val="bottom"/>
          </w:tcPr>
          <w:p w:rsidR="00E8396F" w:rsidRDefault="00E8396F" w:rsidP="00C8738A">
            <w:pPr>
              <w:snapToGrid w:val="0"/>
              <w:jc w:val="center"/>
            </w:pPr>
          </w:p>
        </w:tc>
        <w:tc>
          <w:tcPr>
            <w:tcW w:w="537" w:type="dxa"/>
            <w:shd w:val="clear" w:color="auto" w:fill="auto"/>
            <w:vAlign w:val="bottom"/>
          </w:tcPr>
          <w:p w:rsidR="00E8396F" w:rsidRDefault="00E8396F" w:rsidP="00C8738A">
            <w:pPr>
              <w:snapToGrid w:val="0"/>
              <w:jc w:val="right"/>
            </w:pPr>
            <w:r>
              <w:t>200</w:t>
            </w:r>
          </w:p>
        </w:tc>
        <w:tc>
          <w:tcPr>
            <w:tcW w:w="283" w:type="dxa"/>
            <w:tcBorders>
              <w:bottom w:val="single" w:sz="1" w:space="0" w:color="000000"/>
            </w:tcBorders>
            <w:shd w:val="clear" w:color="auto" w:fill="auto"/>
            <w:vAlign w:val="bottom"/>
          </w:tcPr>
          <w:p w:rsidR="00E8396F" w:rsidRDefault="00E8396F" w:rsidP="00C8738A">
            <w:pPr>
              <w:snapToGrid w:val="0"/>
            </w:pPr>
          </w:p>
        </w:tc>
        <w:tc>
          <w:tcPr>
            <w:tcW w:w="371" w:type="dxa"/>
            <w:shd w:val="clear" w:color="auto" w:fill="auto"/>
            <w:vAlign w:val="bottom"/>
          </w:tcPr>
          <w:p w:rsidR="00E8396F" w:rsidRDefault="00E8396F" w:rsidP="00C8738A">
            <w:pPr>
              <w:snapToGrid w:val="0"/>
              <w:spacing w:after="200" w:line="276" w:lineRule="auto"/>
              <w:ind w:left="57"/>
            </w:pPr>
            <w:r>
              <w:t>г.</w:t>
            </w:r>
          </w:p>
        </w:tc>
      </w:tr>
    </w:tbl>
    <w:p w:rsidR="00E8396F" w:rsidRDefault="00E8396F" w:rsidP="00E8396F">
      <w:pPr>
        <w:ind w:left="4111"/>
      </w:pPr>
      <w:r>
        <w:t xml:space="preserve">№  </w:t>
      </w:r>
    </w:p>
    <w:p w:rsidR="00E8396F" w:rsidRDefault="00E8396F" w:rsidP="00E8396F">
      <w:pPr>
        <w:pBdr>
          <w:top w:val="single" w:sz="1" w:space="1" w:color="000000"/>
        </w:pBdr>
        <w:spacing w:after="240"/>
        <w:ind w:left="4451" w:right="3686"/>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8396F" w:rsidTr="00C8738A">
        <w:tc>
          <w:tcPr>
            <w:tcW w:w="4281" w:type="dxa"/>
            <w:shd w:val="clear" w:color="auto" w:fill="auto"/>
            <w:vAlign w:val="bottom"/>
          </w:tcPr>
          <w:p w:rsidR="00E8396F" w:rsidRDefault="00E8396F" w:rsidP="00C8738A">
            <w:pPr>
              <w:tabs>
                <w:tab w:val="left" w:pos="4082"/>
              </w:tabs>
              <w:snapToGrid w:val="0"/>
            </w:pPr>
            <w:r>
              <w:t>Расписку получил</w:t>
            </w:r>
            <w:r>
              <w:tab/>
              <w:t>“</w:t>
            </w:r>
          </w:p>
        </w:tc>
        <w:tc>
          <w:tcPr>
            <w:tcW w:w="567" w:type="dxa"/>
            <w:tcBorders>
              <w:bottom w:val="single" w:sz="1" w:space="0" w:color="000000"/>
            </w:tcBorders>
            <w:shd w:val="clear" w:color="auto" w:fill="auto"/>
            <w:vAlign w:val="bottom"/>
          </w:tcPr>
          <w:p w:rsidR="00E8396F" w:rsidRDefault="00E8396F" w:rsidP="00C8738A">
            <w:pPr>
              <w:snapToGrid w:val="0"/>
              <w:jc w:val="center"/>
            </w:pPr>
          </w:p>
        </w:tc>
        <w:tc>
          <w:tcPr>
            <w:tcW w:w="283" w:type="dxa"/>
            <w:shd w:val="clear" w:color="auto" w:fill="auto"/>
            <w:vAlign w:val="bottom"/>
          </w:tcPr>
          <w:p w:rsidR="00E8396F" w:rsidRDefault="00E8396F" w:rsidP="00C8738A">
            <w:pPr>
              <w:snapToGrid w:val="0"/>
            </w:pPr>
            <w:r>
              <w:t>”</w:t>
            </w:r>
          </w:p>
        </w:tc>
        <w:tc>
          <w:tcPr>
            <w:tcW w:w="1928" w:type="dxa"/>
            <w:tcBorders>
              <w:bottom w:val="single" w:sz="1" w:space="0" w:color="000000"/>
            </w:tcBorders>
            <w:shd w:val="clear" w:color="auto" w:fill="auto"/>
            <w:vAlign w:val="bottom"/>
          </w:tcPr>
          <w:p w:rsidR="00E8396F" w:rsidRDefault="00E8396F" w:rsidP="00C8738A">
            <w:pPr>
              <w:snapToGrid w:val="0"/>
              <w:jc w:val="center"/>
            </w:pPr>
          </w:p>
        </w:tc>
        <w:tc>
          <w:tcPr>
            <w:tcW w:w="537" w:type="dxa"/>
            <w:shd w:val="clear" w:color="auto" w:fill="auto"/>
            <w:vAlign w:val="bottom"/>
          </w:tcPr>
          <w:p w:rsidR="00E8396F" w:rsidRDefault="00E8396F" w:rsidP="00C8738A">
            <w:pPr>
              <w:snapToGrid w:val="0"/>
              <w:jc w:val="right"/>
            </w:pPr>
            <w:r>
              <w:t>200</w:t>
            </w:r>
          </w:p>
        </w:tc>
        <w:tc>
          <w:tcPr>
            <w:tcW w:w="283" w:type="dxa"/>
            <w:tcBorders>
              <w:bottom w:val="single" w:sz="1" w:space="0" w:color="000000"/>
            </w:tcBorders>
            <w:shd w:val="clear" w:color="auto" w:fill="auto"/>
            <w:vAlign w:val="bottom"/>
          </w:tcPr>
          <w:p w:rsidR="00E8396F" w:rsidRDefault="00E8396F" w:rsidP="00C8738A">
            <w:pPr>
              <w:snapToGrid w:val="0"/>
            </w:pPr>
          </w:p>
        </w:tc>
        <w:tc>
          <w:tcPr>
            <w:tcW w:w="371" w:type="dxa"/>
            <w:shd w:val="clear" w:color="auto" w:fill="auto"/>
            <w:vAlign w:val="bottom"/>
          </w:tcPr>
          <w:p w:rsidR="00E8396F" w:rsidRDefault="00E8396F" w:rsidP="00C8738A">
            <w:pPr>
              <w:snapToGrid w:val="0"/>
              <w:spacing w:after="200" w:line="276" w:lineRule="auto"/>
              <w:ind w:left="57"/>
            </w:pPr>
            <w:r>
              <w:t>г.</w:t>
            </w:r>
          </w:p>
        </w:tc>
      </w:tr>
    </w:tbl>
    <w:p w:rsidR="00E8396F" w:rsidRDefault="00E8396F" w:rsidP="00E8396F">
      <w:pPr>
        <w:ind w:left="4253"/>
      </w:pPr>
    </w:p>
    <w:p w:rsidR="00E8396F" w:rsidRDefault="00E8396F" w:rsidP="00E8396F">
      <w:pPr>
        <w:pBdr>
          <w:top w:val="single" w:sz="1" w:space="1" w:color="000000"/>
        </w:pBdr>
        <w:ind w:left="4253" w:right="1841"/>
        <w:jc w:val="center"/>
      </w:pPr>
      <w:r>
        <w:t>(подпись заявителя)</w:t>
      </w:r>
    </w:p>
    <w:p w:rsidR="00E8396F" w:rsidRDefault="00E8396F" w:rsidP="00E8396F">
      <w:pPr>
        <w:spacing w:before="240"/>
        <w:ind w:right="5810"/>
      </w:pPr>
    </w:p>
    <w:p w:rsidR="00E8396F" w:rsidRDefault="00E8396F" w:rsidP="00E8396F">
      <w:pPr>
        <w:pBdr>
          <w:top w:val="single" w:sz="1" w:space="1" w:color="000000"/>
        </w:pBdr>
        <w:ind w:right="5810"/>
        <w:jc w:val="center"/>
      </w:pPr>
      <w:r>
        <w:t>(должность,</w:t>
      </w:r>
    </w:p>
    <w:tbl>
      <w:tblPr>
        <w:tblW w:w="0" w:type="auto"/>
        <w:tblInd w:w="28" w:type="dxa"/>
        <w:tblLayout w:type="fixed"/>
        <w:tblCellMar>
          <w:left w:w="28" w:type="dxa"/>
          <w:right w:w="28" w:type="dxa"/>
        </w:tblCellMar>
        <w:tblLook w:val="0000" w:firstRow="0" w:lastRow="0" w:firstColumn="0" w:lastColumn="0" w:noHBand="0" w:noVBand="0"/>
      </w:tblPr>
      <w:tblGrid>
        <w:gridCol w:w="4706"/>
        <w:gridCol w:w="1276"/>
        <w:gridCol w:w="2126"/>
      </w:tblGrid>
      <w:tr w:rsidR="00E8396F" w:rsidTr="00C8738A">
        <w:tc>
          <w:tcPr>
            <w:tcW w:w="4706"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pPr>
          </w:p>
        </w:tc>
        <w:tc>
          <w:tcPr>
            <w:tcW w:w="2126"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c>
          <w:tcPr>
            <w:tcW w:w="4706" w:type="dxa"/>
            <w:shd w:val="clear" w:color="auto" w:fill="auto"/>
            <w:vAlign w:val="bottom"/>
          </w:tcPr>
          <w:p w:rsidR="00E8396F" w:rsidRDefault="00E8396F" w:rsidP="00C8738A">
            <w:pPr>
              <w:snapToGrid w:val="0"/>
              <w:jc w:val="center"/>
            </w:pPr>
            <w:r>
              <w:t>Ф.И.О. должностного лица, принявшего заявление)</w:t>
            </w:r>
          </w:p>
        </w:tc>
        <w:tc>
          <w:tcPr>
            <w:tcW w:w="1276" w:type="dxa"/>
            <w:shd w:val="clear" w:color="auto" w:fill="auto"/>
            <w:vAlign w:val="bottom"/>
          </w:tcPr>
          <w:p w:rsidR="00E8396F" w:rsidRDefault="00E8396F" w:rsidP="00C8738A">
            <w:pPr>
              <w:snapToGrid w:val="0"/>
            </w:pPr>
          </w:p>
        </w:tc>
        <w:tc>
          <w:tcPr>
            <w:tcW w:w="2126" w:type="dxa"/>
            <w:shd w:val="clear" w:color="auto" w:fill="auto"/>
            <w:vAlign w:val="bottom"/>
          </w:tcPr>
          <w:p w:rsidR="00E8396F" w:rsidRDefault="00E8396F" w:rsidP="00C8738A">
            <w:pPr>
              <w:snapToGrid w:val="0"/>
              <w:spacing w:after="200" w:line="276" w:lineRule="auto"/>
              <w:jc w:val="center"/>
            </w:pPr>
            <w:r>
              <w:t>(подпись)</w:t>
            </w:r>
          </w:p>
        </w:tc>
      </w:tr>
    </w:tbl>
    <w:p w:rsidR="00E8396F" w:rsidRDefault="00E8396F" w:rsidP="00E8396F"/>
    <w:p w:rsidR="00E8396F" w:rsidRDefault="00E8396F" w:rsidP="00E8396F">
      <w:pPr>
        <w:spacing w:after="200" w:line="276" w:lineRule="auto"/>
        <w:rPr>
          <w:lang w:val="en-US"/>
        </w:rPr>
      </w:pPr>
    </w:p>
    <w:p w:rsidR="00E8396F" w:rsidRDefault="00E8396F" w:rsidP="00E8396F"/>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E8396F">
      <w:pPr>
        <w:ind w:firstLine="4695"/>
        <w:rPr>
          <w:sz w:val="24"/>
          <w:szCs w:val="24"/>
        </w:rPr>
      </w:pPr>
      <w:r>
        <w:rPr>
          <w:sz w:val="24"/>
          <w:szCs w:val="24"/>
        </w:rPr>
        <w:t xml:space="preserve">   Приложение2  </w:t>
      </w:r>
    </w:p>
    <w:p w:rsidR="00E8396F" w:rsidRDefault="00E8396F" w:rsidP="00E8396F">
      <w:pPr>
        <w:ind w:firstLine="4695"/>
        <w:rPr>
          <w:sz w:val="24"/>
          <w:szCs w:val="24"/>
        </w:rPr>
      </w:pPr>
      <w:r>
        <w:rPr>
          <w:sz w:val="24"/>
          <w:szCs w:val="24"/>
        </w:rPr>
        <w:t xml:space="preserve">  к административному регламенту  </w:t>
      </w:r>
    </w:p>
    <w:p w:rsidR="00E8396F" w:rsidRDefault="00E8396F" w:rsidP="00E8396F">
      <w:pPr>
        <w:ind w:firstLine="4695"/>
        <w:rPr>
          <w:sz w:val="24"/>
          <w:szCs w:val="24"/>
        </w:rPr>
      </w:pPr>
      <w:r>
        <w:rPr>
          <w:sz w:val="24"/>
          <w:szCs w:val="24"/>
        </w:rPr>
        <w:t xml:space="preserve">  предоставления муниципальной услуги  </w:t>
      </w:r>
    </w:p>
    <w:p w:rsidR="00E8396F" w:rsidRDefault="00E8396F" w:rsidP="00E8396F">
      <w:pPr>
        <w:jc w:val="both"/>
        <w:rPr>
          <w:sz w:val="24"/>
          <w:szCs w:val="24"/>
        </w:rPr>
      </w:pPr>
      <w:r>
        <w:rPr>
          <w:sz w:val="24"/>
          <w:szCs w:val="24"/>
        </w:rPr>
        <w:t xml:space="preserve">                                                                               </w:t>
      </w:r>
      <w:r w:rsidRPr="00646152">
        <w:rPr>
          <w:sz w:val="24"/>
          <w:szCs w:val="24"/>
        </w:rPr>
        <w:t xml:space="preserve">«Признание жилых помещений </w:t>
      </w:r>
    </w:p>
    <w:p w:rsidR="00E8396F" w:rsidRDefault="00E8396F" w:rsidP="00E8396F">
      <w:pPr>
        <w:jc w:val="both"/>
        <w:rPr>
          <w:sz w:val="24"/>
          <w:szCs w:val="24"/>
        </w:rPr>
      </w:pPr>
      <w:r>
        <w:rPr>
          <w:sz w:val="24"/>
          <w:szCs w:val="24"/>
        </w:rPr>
        <w:t xml:space="preserve">                                                                                н</w:t>
      </w:r>
      <w:r w:rsidRPr="00646152">
        <w:rPr>
          <w:sz w:val="24"/>
          <w:szCs w:val="24"/>
        </w:rPr>
        <w:t>епригодными для</w:t>
      </w:r>
      <w:r>
        <w:rPr>
          <w:sz w:val="24"/>
          <w:szCs w:val="24"/>
        </w:rPr>
        <w:t xml:space="preserve">  </w:t>
      </w:r>
      <w:r w:rsidRPr="00646152">
        <w:rPr>
          <w:sz w:val="24"/>
          <w:szCs w:val="24"/>
        </w:rPr>
        <w:t>проживания граждан,</w:t>
      </w:r>
    </w:p>
    <w:p w:rsidR="00E8396F" w:rsidRDefault="00E8396F" w:rsidP="00E8396F">
      <w:pPr>
        <w:rPr>
          <w:sz w:val="24"/>
          <w:szCs w:val="24"/>
        </w:rPr>
      </w:pPr>
      <w:r>
        <w:rPr>
          <w:sz w:val="24"/>
          <w:szCs w:val="24"/>
        </w:rPr>
        <w:t xml:space="preserve">       </w:t>
      </w:r>
      <w:r w:rsidRPr="00646152">
        <w:rPr>
          <w:sz w:val="24"/>
          <w:szCs w:val="24"/>
        </w:rPr>
        <w:t xml:space="preserve"> </w:t>
      </w:r>
      <w:r>
        <w:rPr>
          <w:sz w:val="24"/>
          <w:szCs w:val="24"/>
        </w:rPr>
        <w:t xml:space="preserve">                                                                        </w:t>
      </w:r>
      <w:r w:rsidRPr="00646152">
        <w:rPr>
          <w:sz w:val="24"/>
          <w:szCs w:val="24"/>
        </w:rPr>
        <w:t xml:space="preserve">а также многоквартирных домов </w:t>
      </w:r>
    </w:p>
    <w:p w:rsidR="00E8396F" w:rsidRPr="00646152" w:rsidRDefault="00E8396F" w:rsidP="00E8396F">
      <w:pPr>
        <w:rPr>
          <w:sz w:val="24"/>
          <w:szCs w:val="24"/>
        </w:rPr>
      </w:pPr>
      <w:r>
        <w:rPr>
          <w:sz w:val="24"/>
          <w:szCs w:val="24"/>
        </w:rPr>
        <w:t xml:space="preserve">                                                                                </w:t>
      </w:r>
      <w:r w:rsidRPr="00646152">
        <w:rPr>
          <w:sz w:val="24"/>
          <w:szCs w:val="24"/>
        </w:rPr>
        <w:t>аварийными и подлежащими сносу</w:t>
      </w:r>
      <w:r>
        <w:rPr>
          <w:sz w:val="24"/>
          <w:szCs w:val="24"/>
        </w:rPr>
        <w:t xml:space="preserve"> или   </w:t>
      </w:r>
    </w:p>
    <w:p w:rsidR="00E8396F" w:rsidRDefault="00E8396F" w:rsidP="00E8396F">
      <w:pPr>
        <w:ind w:firstLine="4695"/>
        <w:rPr>
          <w:sz w:val="24"/>
          <w:szCs w:val="24"/>
        </w:rPr>
      </w:pPr>
      <w:r>
        <w:rPr>
          <w:sz w:val="24"/>
          <w:szCs w:val="24"/>
        </w:rPr>
        <w:t xml:space="preserve"> реконструкции</w:t>
      </w:r>
      <w:r w:rsidRPr="00646152">
        <w:rPr>
          <w:sz w:val="24"/>
          <w:szCs w:val="24"/>
        </w:rPr>
        <w:t>»</w:t>
      </w:r>
    </w:p>
    <w:p w:rsidR="00E8396F" w:rsidRDefault="00E8396F" w:rsidP="00E8396F">
      <w:pPr>
        <w:ind w:firstLine="4695"/>
        <w:rPr>
          <w:sz w:val="24"/>
          <w:szCs w:val="24"/>
        </w:rPr>
      </w:pPr>
    </w:p>
    <w:p w:rsidR="00E8396F" w:rsidRDefault="00E8396F" w:rsidP="00E8396F">
      <w:pPr>
        <w:spacing w:before="720" w:after="120"/>
        <w:jc w:val="center"/>
        <w:rPr>
          <w:b/>
          <w:bCs/>
          <w:sz w:val="26"/>
          <w:szCs w:val="26"/>
        </w:rPr>
      </w:pPr>
      <w:r>
        <w:rPr>
          <w:b/>
          <w:bCs/>
          <w:sz w:val="26"/>
          <w:szCs w:val="26"/>
        </w:rPr>
        <w:t>ЗАКЛЮЧЕНИЕ</w:t>
      </w:r>
    </w:p>
    <w:p w:rsidR="00E8396F" w:rsidRDefault="00E8396F" w:rsidP="00E8396F">
      <w:pPr>
        <w:jc w:val="center"/>
        <w:rPr>
          <w:sz w:val="26"/>
          <w:szCs w:val="26"/>
        </w:rPr>
      </w:pPr>
      <w:r>
        <w:rPr>
          <w:sz w:val="26"/>
          <w:szCs w:val="26"/>
        </w:rPr>
        <w:t>о признании жилого помещения пригодным (непригодным)</w:t>
      </w:r>
    </w:p>
    <w:p w:rsidR="00E8396F" w:rsidRDefault="00E8396F" w:rsidP="00E8396F">
      <w:pPr>
        <w:jc w:val="center"/>
        <w:rPr>
          <w:sz w:val="26"/>
          <w:szCs w:val="26"/>
        </w:rPr>
      </w:pPr>
      <w:r>
        <w:rPr>
          <w:sz w:val="26"/>
          <w:szCs w:val="26"/>
        </w:rPr>
        <w:t>для постоянного проживания</w:t>
      </w:r>
    </w:p>
    <w:p w:rsidR="00E8396F" w:rsidRDefault="00E8396F" w:rsidP="00E8396F">
      <w:pPr>
        <w:jc w:val="center"/>
      </w:pPr>
    </w:p>
    <w:tbl>
      <w:tblPr>
        <w:tblW w:w="0" w:type="auto"/>
        <w:tblInd w:w="28" w:type="dxa"/>
        <w:tblLayout w:type="fixed"/>
        <w:tblCellMar>
          <w:left w:w="28" w:type="dxa"/>
          <w:right w:w="28" w:type="dxa"/>
        </w:tblCellMar>
        <w:tblLook w:val="0000" w:firstRow="0" w:lastRow="0" w:firstColumn="0" w:lastColumn="0" w:noHBand="0" w:noVBand="0"/>
      </w:tblPr>
      <w:tblGrid>
        <w:gridCol w:w="392"/>
        <w:gridCol w:w="3747"/>
        <w:gridCol w:w="1985"/>
        <w:gridCol w:w="2974"/>
      </w:tblGrid>
      <w:tr w:rsidR="00E8396F" w:rsidTr="00C8738A">
        <w:trPr>
          <w:cantSplit/>
        </w:trPr>
        <w:tc>
          <w:tcPr>
            <w:tcW w:w="392" w:type="dxa"/>
            <w:shd w:val="clear" w:color="auto" w:fill="auto"/>
            <w:vAlign w:val="bottom"/>
          </w:tcPr>
          <w:p w:rsidR="00E8396F" w:rsidRDefault="00E8396F" w:rsidP="00C8738A">
            <w:pPr>
              <w:snapToGrid w:val="0"/>
            </w:pPr>
            <w:r>
              <w:t>№</w:t>
            </w:r>
          </w:p>
        </w:tc>
        <w:tc>
          <w:tcPr>
            <w:tcW w:w="3747" w:type="dxa"/>
            <w:tcBorders>
              <w:bottom w:val="single" w:sz="1" w:space="0" w:color="000000"/>
            </w:tcBorders>
            <w:shd w:val="clear" w:color="auto" w:fill="auto"/>
            <w:vAlign w:val="bottom"/>
          </w:tcPr>
          <w:p w:rsidR="00E8396F" w:rsidRDefault="00E8396F" w:rsidP="00C8738A">
            <w:pPr>
              <w:snapToGrid w:val="0"/>
              <w:jc w:val="center"/>
            </w:pPr>
          </w:p>
        </w:tc>
        <w:tc>
          <w:tcPr>
            <w:tcW w:w="1985" w:type="dxa"/>
            <w:shd w:val="clear" w:color="auto" w:fill="auto"/>
            <w:vAlign w:val="bottom"/>
          </w:tcPr>
          <w:p w:rsidR="00E8396F" w:rsidRDefault="00E8396F" w:rsidP="00C8738A">
            <w:pPr>
              <w:snapToGrid w:val="0"/>
              <w:jc w:val="center"/>
            </w:pPr>
          </w:p>
        </w:tc>
        <w:tc>
          <w:tcPr>
            <w:tcW w:w="2974" w:type="dxa"/>
            <w:tcBorders>
              <w:bottom w:val="single" w:sz="1" w:space="0" w:color="000000"/>
            </w:tcBorders>
            <w:shd w:val="clear" w:color="auto" w:fill="auto"/>
            <w:vAlign w:val="bottom"/>
          </w:tcPr>
          <w:p w:rsidR="00E8396F" w:rsidRDefault="00E8396F" w:rsidP="00C8738A">
            <w:pPr>
              <w:snapToGrid w:val="0"/>
              <w:spacing w:after="200" w:line="276" w:lineRule="auto"/>
            </w:pPr>
          </w:p>
        </w:tc>
      </w:tr>
      <w:tr w:rsidR="00E8396F" w:rsidTr="00C8738A">
        <w:trPr>
          <w:cantSplit/>
        </w:trPr>
        <w:tc>
          <w:tcPr>
            <w:tcW w:w="392" w:type="dxa"/>
            <w:shd w:val="clear" w:color="auto" w:fill="auto"/>
          </w:tcPr>
          <w:p w:rsidR="00E8396F" w:rsidRDefault="00E8396F" w:rsidP="00C8738A">
            <w:pPr>
              <w:snapToGrid w:val="0"/>
            </w:pPr>
          </w:p>
        </w:tc>
        <w:tc>
          <w:tcPr>
            <w:tcW w:w="3747" w:type="dxa"/>
            <w:shd w:val="clear" w:color="auto" w:fill="auto"/>
          </w:tcPr>
          <w:p w:rsidR="00E8396F" w:rsidRDefault="00E8396F" w:rsidP="00C8738A">
            <w:pPr>
              <w:snapToGrid w:val="0"/>
              <w:jc w:val="center"/>
            </w:pPr>
          </w:p>
        </w:tc>
        <w:tc>
          <w:tcPr>
            <w:tcW w:w="1985" w:type="dxa"/>
            <w:shd w:val="clear" w:color="auto" w:fill="auto"/>
          </w:tcPr>
          <w:p w:rsidR="00E8396F" w:rsidRDefault="00E8396F" w:rsidP="00C8738A">
            <w:pPr>
              <w:snapToGrid w:val="0"/>
              <w:jc w:val="center"/>
            </w:pPr>
          </w:p>
        </w:tc>
        <w:tc>
          <w:tcPr>
            <w:tcW w:w="2974" w:type="dxa"/>
            <w:shd w:val="clear" w:color="auto" w:fill="auto"/>
          </w:tcPr>
          <w:p w:rsidR="00E8396F" w:rsidRDefault="00E8396F" w:rsidP="00C8738A">
            <w:pPr>
              <w:snapToGrid w:val="0"/>
              <w:spacing w:after="200" w:line="276" w:lineRule="auto"/>
              <w:jc w:val="center"/>
            </w:pPr>
            <w:r>
              <w:t>(дата)</w:t>
            </w:r>
          </w:p>
        </w:tc>
      </w:tr>
    </w:tbl>
    <w:p w:rsidR="00E8396F" w:rsidRDefault="00E8396F" w:rsidP="00E8396F">
      <w:pPr>
        <w:spacing w:before="240"/>
      </w:pPr>
    </w:p>
    <w:p w:rsidR="00E8396F" w:rsidRDefault="00E8396F" w:rsidP="00E8396F">
      <w:pPr>
        <w:pBdr>
          <w:top w:val="single" w:sz="1" w:space="1" w:color="000000"/>
        </w:pBdr>
        <w:jc w:val="center"/>
      </w:pPr>
      <w:r>
        <w:t>(месторасположение помещения, в том числе наименования населенного пункта и улицы, номера дома и квартиры)</w:t>
      </w:r>
    </w:p>
    <w:p w:rsidR="00E8396F" w:rsidRDefault="00E8396F" w:rsidP="00E8396F">
      <w:pPr>
        <w:spacing w:before="120"/>
        <w:ind w:firstLine="567"/>
      </w:pPr>
      <w:r>
        <w:t xml:space="preserve">Межведомственная комиссия, назначенная  </w:t>
      </w:r>
    </w:p>
    <w:p w:rsidR="00E8396F" w:rsidRDefault="00E8396F" w:rsidP="00E8396F">
      <w:pPr>
        <w:pBdr>
          <w:top w:val="single" w:sz="1" w:space="1" w:color="000000"/>
        </w:pBdr>
        <w:ind w:left="5103"/>
        <w:jc w:val="center"/>
      </w:pPr>
      <w:r>
        <w:t xml:space="preserve">(кем назначена, наименование федерального органа </w:t>
      </w:r>
    </w:p>
    <w:p w:rsidR="00E8396F" w:rsidRDefault="00E8396F" w:rsidP="00E8396F">
      <w:pPr>
        <w:tabs>
          <w:tab w:val="right" w:pos="10205"/>
        </w:tabs>
      </w:pPr>
      <w:r>
        <w:tab/>
        <w:t>,</w:t>
      </w:r>
    </w:p>
    <w:p w:rsidR="00E8396F" w:rsidRDefault="00E8396F" w:rsidP="00E8396F">
      <w:pPr>
        <w:pBdr>
          <w:top w:val="single" w:sz="1" w:space="1" w:color="000000"/>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396F" w:rsidRDefault="00E8396F" w:rsidP="00E8396F">
      <w:r>
        <w:t xml:space="preserve">в составе председателя  </w:t>
      </w:r>
    </w:p>
    <w:p w:rsidR="00E8396F" w:rsidRDefault="00E8396F" w:rsidP="00E8396F">
      <w:pPr>
        <w:pBdr>
          <w:top w:val="single" w:sz="1" w:space="1" w:color="000000"/>
        </w:pBdr>
        <w:ind w:left="2460"/>
        <w:jc w:val="center"/>
      </w:pPr>
      <w:r>
        <w:t>(Ф.И.О., занимаемая должность и место работы)</w:t>
      </w:r>
    </w:p>
    <w:p w:rsidR="00E8396F" w:rsidRDefault="00E8396F" w:rsidP="00E8396F"/>
    <w:p w:rsidR="00E8396F" w:rsidRDefault="00E8396F" w:rsidP="00E8396F">
      <w:pPr>
        <w:pBdr>
          <w:top w:val="single" w:sz="1" w:space="1" w:color="000000"/>
        </w:pBdr>
        <w:rPr>
          <w:sz w:val="2"/>
          <w:szCs w:val="2"/>
        </w:rPr>
      </w:pPr>
    </w:p>
    <w:p w:rsidR="00E8396F" w:rsidRDefault="00E8396F" w:rsidP="00E8396F">
      <w:r>
        <w:t xml:space="preserve">и членов комиссии  </w:t>
      </w:r>
    </w:p>
    <w:p w:rsidR="00E8396F" w:rsidRDefault="00E8396F" w:rsidP="00E8396F">
      <w:pPr>
        <w:pBdr>
          <w:top w:val="single" w:sz="1" w:space="1" w:color="000000"/>
        </w:pBdr>
        <w:ind w:left="2069"/>
        <w:jc w:val="center"/>
      </w:pPr>
      <w:r>
        <w:t>(Ф.И.О., занимаемая должность и место работы)</w:t>
      </w:r>
    </w:p>
    <w:p w:rsidR="00E8396F" w:rsidRDefault="00E8396F" w:rsidP="00E8396F">
      <w:r>
        <w:t xml:space="preserve">при участии приглашенных экспертов  </w:t>
      </w:r>
    </w:p>
    <w:p w:rsidR="00E8396F" w:rsidRDefault="00E8396F" w:rsidP="00E8396F">
      <w:pPr>
        <w:pBdr>
          <w:top w:val="single" w:sz="1" w:space="1" w:color="000000"/>
        </w:pBdr>
        <w:ind w:left="4025"/>
        <w:jc w:val="center"/>
      </w:pPr>
      <w:r>
        <w:t>(Ф.И.О., занимаемая должность и место работы)</w:t>
      </w: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r>
        <w:t xml:space="preserve">и приглашенного собственника помещения или уполномоченного им лица  </w:t>
      </w:r>
    </w:p>
    <w:p w:rsidR="00E8396F" w:rsidRDefault="00E8396F" w:rsidP="00E8396F">
      <w:pPr>
        <w:pBdr>
          <w:top w:val="single" w:sz="1" w:space="1" w:color="000000"/>
        </w:pBdr>
        <w:ind w:left="7785"/>
        <w:rPr>
          <w:sz w:val="2"/>
          <w:szCs w:val="2"/>
        </w:rPr>
      </w:pPr>
    </w:p>
    <w:p w:rsidR="00E8396F" w:rsidRDefault="00E8396F" w:rsidP="00E8396F"/>
    <w:p w:rsidR="00E8396F" w:rsidRDefault="00E8396F" w:rsidP="00E8396F">
      <w:pPr>
        <w:pBdr>
          <w:top w:val="single" w:sz="1" w:space="1" w:color="000000"/>
        </w:pBdr>
        <w:jc w:val="center"/>
      </w:pPr>
      <w:r>
        <w:t>(Ф.И.О., занимаемая должность и место работы)</w:t>
      </w:r>
    </w:p>
    <w:p w:rsidR="00E8396F" w:rsidRDefault="00E8396F" w:rsidP="00E8396F">
      <w:r>
        <w:t xml:space="preserve">по результатам рассмотренных документов  </w:t>
      </w:r>
    </w:p>
    <w:p w:rsidR="00E8396F" w:rsidRDefault="00E8396F" w:rsidP="00E8396F">
      <w:pPr>
        <w:pBdr>
          <w:top w:val="single" w:sz="1" w:space="1" w:color="000000"/>
        </w:pBdr>
        <w:ind w:left="4564"/>
        <w:jc w:val="center"/>
      </w:pPr>
      <w:r>
        <w:t>(приводится перечень документов)</w:t>
      </w:r>
    </w:p>
    <w:p w:rsidR="00E8396F" w:rsidRDefault="00E8396F" w:rsidP="00E8396F"/>
    <w:p w:rsidR="00E8396F" w:rsidRDefault="00E8396F" w:rsidP="00E8396F">
      <w:pPr>
        <w:pBdr>
          <w:top w:val="single" w:sz="1" w:space="1" w:color="000000"/>
        </w:pBdr>
        <w:rPr>
          <w:sz w:val="2"/>
          <w:szCs w:val="2"/>
        </w:rPr>
      </w:pPr>
    </w:p>
    <w:p w:rsidR="00E8396F" w:rsidRDefault="00E8396F" w:rsidP="00E8396F">
      <w:pPr>
        <w:jc w:val="both"/>
      </w:pPr>
      <w:r>
        <w:t>и на основании акта межведомственной комиссии, составленного по результатам обследования,</w:t>
      </w:r>
      <w:r>
        <w:br/>
      </w:r>
    </w:p>
    <w:p w:rsidR="00E8396F" w:rsidRDefault="00E8396F" w:rsidP="00E8396F"/>
    <w:p w:rsidR="00E8396F" w:rsidRDefault="00E8396F" w:rsidP="00E8396F">
      <w:pPr>
        <w:pBdr>
          <w:top w:val="single" w:sz="1" w:space="1" w:color="000000"/>
        </w:pBdr>
        <w:jc w:val="center"/>
      </w:pPr>
      <w:r>
        <w:t>(приводится заключение, взятое из акта обследования (в случае проведения обследования), или указывается,</w:t>
      </w:r>
    </w:p>
    <w:p w:rsidR="00E8396F" w:rsidRDefault="00E8396F" w:rsidP="00E8396F"/>
    <w:p w:rsidR="00E8396F" w:rsidRDefault="00E8396F" w:rsidP="00E8396F">
      <w:pPr>
        <w:pBdr>
          <w:top w:val="single" w:sz="1" w:space="1" w:color="000000"/>
        </w:pBdr>
        <w:jc w:val="center"/>
      </w:pPr>
      <w:r>
        <w:t>что на основании решения межведомственной комиссии обследование не проводилось)</w:t>
      </w: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r>
        <w:t xml:space="preserve">приняла заключение о  </w:t>
      </w:r>
    </w:p>
    <w:p w:rsidR="00E8396F" w:rsidRDefault="00E8396F" w:rsidP="00E8396F">
      <w:pPr>
        <w:pBdr>
          <w:top w:val="single" w:sz="1" w:space="1" w:color="000000"/>
        </w:pBdr>
        <w:ind w:left="2410"/>
        <w:jc w:val="center"/>
      </w:pPr>
      <w:r>
        <w:lastRenderedPageBreak/>
        <w:t>(приводится обоснование принятого межведомственной комиссией заключения</w:t>
      </w:r>
    </w:p>
    <w:p w:rsidR="00E8396F" w:rsidRDefault="00E8396F" w:rsidP="00E8396F"/>
    <w:p w:rsidR="00E8396F" w:rsidRDefault="00E8396F" w:rsidP="00E8396F">
      <w:pPr>
        <w:pBdr>
          <w:top w:val="single" w:sz="1" w:space="1" w:color="000000"/>
        </w:pBdr>
        <w:jc w:val="center"/>
      </w:pPr>
      <w:r>
        <w:t>об оценке соответствия помещения требованиям, предъявляемым к жилому помещению,</w:t>
      </w:r>
    </w:p>
    <w:p w:rsidR="00E8396F" w:rsidRDefault="00E8396F" w:rsidP="00E8396F"/>
    <w:p w:rsidR="00E8396F" w:rsidRDefault="00E8396F" w:rsidP="00E8396F">
      <w:pPr>
        <w:pBdr>
          <w:top w:val="single" w:sz="1" w:space="1" w:color="000000"/>
        </w:pBdr>
        <w:jc w:val="center"/>
      </w:pPr>
      <w:r>
        <w:t>и о его пригодности (непригодности) для постоянного проживания)</w:t>
      </w: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spacing w:before="480"/>
      </w:pPr>
      <w:r>
        <w:t>Приложение к заключению:</w:t>
      </w:r>
    </w:p>
    <w:p w:rsidR="00E8396F" w:rsidRDefault="00E8396F" w:rsidP="00E8396F">
      <w:r>
        <w:t>а) перечень рассмотренных документов;</w:t>
      </w:r>
    </w:p>
    <w:p w:rsidR="00E8396F" w:rsidRDefault="00E8396F" w:rsidP="00E8396F">
      <w:r>
        <w:t>б) акт обследования помещения (в случае проведения обследования);</w:t>
      </w:r>
    </w:p>
    <w:p w:rsidR="00E8396F" w:rsidRDefault="00E8396F" w:rsidP="00E8396F">
      <w:r>
        <w:t>в) перечень других материалов, запрошенных межведомственной комиссией;</w:t>
      </w:r>
    </w:p>
    <w:p w:rsidR="00E8396F" w:rsidRDefault="00E8396F" w:rsidP="00E8396F">
      <w:r>
        <w:t>г) особое мнение членов межведомственной комиссии:</w:t>
      </w: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spacing w:before="480"/>
      </w:pPr>
      <w:r>
        <w:t>Председатель межведомственной комиссии</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pPr>
        <w:spacing w:before="240"/>
      </w:pPr>
      <w:r>
        <w:t>Члены межведомственной комиссии:</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p w:rsidR="00E8396F" w:rsidRDefault="00E8396F" w:rsidP="00E8396F">
      <w:pPr>
        <w:spacing w:after="200" w:line="276" w:lineRule="auto"/>
      </w:pPr>
    </w:p>
    <w:p w:rsidR="00E8396F" w:rsidRDefault="00E8396F" w:rsidP="00E8396F">
      <w:pPr>
        <w:ind w:firstLine="4695"/>
        <w:rPr>
          <w:sz w:val="24"/>
          <w:szCs w:val="24"/>
        </w:rPr>
      </w:pPr>
    </w:p>
    <w:p w:rsidR="00E8396F" w:rsidRDefault="00E8396F" w:rsidP="00E8396F">
      <w:pPr>
        <w:ind w:firstLine="4695"/>
        <w:rPr>
          <w:sz w:val="24"/>
          <w:szCs w:val="24"/>
        </w:rPr>
      </w:pPr>
    </w:p>
    <w:p w:rsidR="00E8396F" w:rsidRDefault="00E8396F" w:rsidP="00E8396F">
      <w:pPr>
        <w:ind w:firstLine="4695"/>
        <w:rPr>
          <w:sz w:val="24"/>
          <w:szCs w:val="24"/>
        </w:rPr>
      </w:pPr>
    </w:p>
    <w:p w:rsidR="00E8396F" w:rsidRDefault="00E8396F" w:rsidP="00E8396F">
      <w:pPr>
        <w:ind w:firstLine="4695"/>
        <w:rPr>
          <w:sz w:val="24"/>
          <w:szCs w:val="24"/>
        </w:rPr>
      </w:pPr>
    </w:p>
    <w:p w:rsidR="00E8396F" w:rsidRDefault="00E8396F" w:rsidP="00E8396F"/>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E8396F">
      <w:pPr>
        <w:ind w:firstLine="4695"/>
        <w:rPr>
          <w:sz w:val="24"/>
          <w:szCs w:val="24"/>
        </w:rPr>
      </w:pPr>
      <w:r>
        <w:rPr>
          <w:sz w:val="24"/>
          <w:szCs w:val="24"/>
        </w:rPr>
        <w:t xml:space="preserve">Приложение 3  </w:t>
      </w:r>
    </w:p>
    <w:p w:rsidR="00E8396F" w:rsidRDefault="00E8396F" w:rsidP="00E8396F">
      <w:pPr>
        <w:ind w:firstLine="4695"/>
        <w:rPr>
          <w:sz w:val="24"/>
          <w:szCs w:val="24"/>
        </w:rPr>
      </w:pPr>
      <w:r>
        <w:rPr>
          <w:sz w:val="24"/>
          <w:szCs w:val="24"/>
        </w:rPr>
        <w:t xml:space="preserve">  к административному регламенту  </w:t>
      </w:r>
    </w:p>
    <w:p w:rsidR="00E8396F" w:rsidRDefault="00E8396F" w:rsidP="00E8396F">
      <w:pPr>
        <w:ind w:firstLine="4695"/>
        <w:rPr>
          <w:sz w:val="24"/>
          <w:szCs w:val="24"/>
        </w:rPr>
      </w:pPr>
      <w:r>
        <w:rPr>
          <w:sz w:val="24"/>
          <w:szCs w:val="24"/>
        </w:rPr>
        <w:t xml:space="preserve">  предоставления муниципальной услуги  </w:t>
      </w:r>
    </w:p>
    <w:p w:rsidR="00E8396F" w:rsidRDefault="00E8396F" w:rsidP="00E8396F">
      <w:pPr>
        <w:jc w:val="both"/>
        <w:rPr>
          <w:sz w:val="24"/>
          <w:szCs w:val="24"/>
        </w:rPr>
      </w:pPr>
      <w:r>
        <w:rPr>
          <w:sz w:val="24"/>
          <w:szCs w:val="24"/>
        </w:rPr>
        <w:t xml:space="preserve">                                                                               «Признание жилых помещений </w:t>
      </w:r>
    </w:p>
    <w:p w:rsidR="00E8396F" w:rsidRDefault="00E8396F" w:rsidP="00E8396F">
      <w:pPr>
        <w:jc w:val="both"/>
        <w:rPr>
          <w:sz w:val="24"/>
          <w:szCs w:val="24"/>
        </w:rPr>
      </w:pPr>
      <w:r>
        <w:rPr>
          <w:sz w:val="24"/>
          <w:szCs w:val="24"/>
        </w:rPr>
        <w:t xml:space="preserve">                                                                                непригодными для  проживания граждан,</w:t>
      </w:r>
    </w:p>
    <w:p w:rsidR="00E8396F" w:rsidRDefault="00E8396F" w:rsidP="00E8396F">
      <w:pPr>
        <w:rPr>
          <w:sz w:val="24"/>
          <w:szCs w:val="24"/>
        </w:rPr>
      </w:pPr>
      <w:r>
        <w:rPr>
          <w:sz w:val="24"/>
          <w:szCs w:val="24"/>
        </w:rPr>
        <w:t xml:space="preserve">                                                                                а также многоквартирных домов </w:t>
      </w:r>
    </w:p>
    <w:p w:rsidR="00E8396F" w:rsidRDefault="00E8396F" w:rsidP="00E8396F">
      <w:pPr>
        <w:rPr>
          <w:sz w:val="24"/>
          <w:szCs w:val="24"/>
        </w:rPr>
      </w:pPr>
      <w:r>
        <w:rPr>
          <w:sz w:val="24"/>
          <w:szCs w:val="24"/>
        </w:rPr>
        <w:t xml:space="preserve">                                                                                аварийными и подлежащими сносу или   </w:t>
      </w:r>
    </w:p>
    <w:p w:rsidR="00E8396F" w:rsidRDefault="00E8396F" w:rsidP="00E8396F">
      <w:pPr>
        <w:ind w:firstLine="4695"/>
        <w:rPr>
          <w:sz w:val="24"/>
          <w:szCs w:val="24"/>
        </w:rPr>
      </w:pPr>
      <w:r>
        <w:rPr>
          <w:sz w:val="24"/>
          <w:szCs w:val="24"/>
        </w:rPr>
        <w:t xml:space="preserve"> реконструкции»</w:t>
      </w:r>
    </w:p>
    <w:p w:rsidR="00E8396F" w:rsidRDefault="00E8396F" w:rsidP="00E8396F"/>
    <w:p w:rsidR="00E8396F" w:rsidRDefault="00E8396F" w:rsidP="00E8396F">
      <w:pPr>
        <w:jc w:val="center"/>
      </w:pPr>
    </w:p>
    <w:p w:rsidR="00E8396F" w:rsidRDefault="00E8396F" w:rsidP="00E8396F">
      <w:pPr>
        <w:jc w:val="center"/>
        <w:rPr>
          <w:b/>
          <w:bCs/>
          <w:sz w:val="26"/>
          <w:szCs w:val="26"/>
        </w:rPr>
      </w:pPr>
      <w:r>
        <w:rPr>
          <w:b/>
          <w:bCs/>
          <w:sz w:val="26"/>
          <w:szCs w:val="26"/>
        </w:rPr>
        <w:t>АКТ</w:t>
      </w:r>
    </w:p>
    <w:p w:rsidR="00E8396F" w:rsidRDefault="00E8396F" w:rsidP="00E8396F">
      <w:pPr>
        <w:jc w:val="center"/>
        <w:rPr>
          <w:sz w:val="26"/>
          <w:szCs w:val="26"/>
        </w:rPr>
      </w:pPr>
      <w:r>
        <w:rPr>
          <w:sz w:val="26"/>
          <w:szCs w:val="26"/>
        </w:rPr>
        <w:t>обследования помещения</w:t>
      </w:r>
    </w:p>
    <w:tbl>
      <w:tblPr>
        <w:tblW w:w="0" w:type="auto"/>
        <w:tblInd w:w="28" w:type="dxa"/>
        <w:tblLayout w:type="fixed"/>
        <w:tblCellMar>
          <w:left w:w="28" w:type="dxa"/>
          <w:right w:w="28" w:type="dxa"/>
        </w:tblCellMar>
        <w:tblLook w:val="0000" w:firstRow="0" w:lastRow="0" w:firstColumn="0" w:lastColumn="0" w:noHBand="0" w:noVBand="0"/>
      </w:tblPr>
      <w:tblGrid>
        <w:gridCol w:w="392"/>
        <w:gridCol w:w="3747"/>
        <w:gridCol w:w="1843"/>
        <w:gridCol w:w="3116"/>
      </w:tblGrid>
      <w:tr w:rsidR="00E8396F" w:rsidTr="00C8738A">
        <w:trPr>
          <w:cantSplit/>
          <w:trHeight w:val="367"/>
        </w:trPr>
        <w:tc>
          <w:tcPr>
            <w:tcW w:w="392" w:type="dxa"/>
            <w:shd w:val="clear" w:color="auto" w:fill="auto"/>
            <w:vAlign w:val="bottom"/>
          </w:tcPr>
          <w:p w:rsidR="00E8396F" w:rsidRDefault="00E8396F" w:rsidP="00C8738A">
            <w:pPr>
              <w:snapToGrid w:val="0"/>
            </w:pPr>
            <w:r>
              <w:t>№</w:t>
            </w:r>
          </w:p>
        </w:tc>
        <w:tc>
          <w:tcPr>
            <w:tcW w:w="3747" w:type="dxa"/>
            <w:tcBorders>
              <w:bottom w:val="single" w:sz="1" w:space="0" w:color="000000"/>
            </w:tcBorders>
            <w:shd w:val="clear" w:color="auto" w:fill="auto"/>
            <w:vAlign w:val="bottom"/>
          </w:tcPr>
          <w:p w:rsidR="00E8396F" w:rsidRDefault="00E8396F" w:rsidP="00C8738A">
            <w:pPr>
              <w:snapToGrid w:val="0"/>
              <w:jc w:val="center"/>
            </w:pPr>
          </w:p>
        </w:tc>
        <w:tc>
          <w:tcPr>
            <w:tcW w:w="1843" w:type="dxa"/>
            <w:shd w:val="clear" w:color="auto" w:fill="auto"/>
            <w:vAlign w:val="bottom"/>
          </w:tcPr>
          <w:p w:rsidR="00E8396F" w:rsidRDefault="00E8396F" w:rsidP="00C8738A">
            <w:pPr>
              <w:snapToGrid w:val="0"/>
              <w:jc w:val="center"/>
            </w:pPr>
          </w:p>
        </w:tc>
        <w:tc>
          <w:tcPr>
            <w:tcW w:w="3116"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392" w:type="dxa"/>
            <w:shd w:val="clear" w:color="auto" w:fill="auto"/>
          </w:tcPr>
          <w:p w:rsidR="00E8396F" w:rsidRDefault="00E8396F" w:rsidP="00C8738A">
            <w:pPr>
              <w:snapToGrid w:val="0"/>
            </w:pPr>
          </w:p>
        </w:tc>
        <w:tc>
          <w:tcPr>
            <w:tcW w:w="3747" w:type="dxa"/>
            <w:shd w:val="clear" w:color="auto" w:fill="auto"/>
          </w:tcPr>
          <w:p w:rsidR="00E8396F" w:rsidRDefault="00E8396F" w:rsidP="00C8738A">
            <w:pPr>
              <w:snapToGrid w:val="0"/>
              <w:jc w:val="center"/>
            </w:pPr>
          </w:p>
        </w:tc>
        <w:tc>
          <w:tcPr>
            <w:tcW w:w="1843" w:type="dxa"/>
            <w:shd w:val="clear" w:color="auto" w:fill="auto"/>
          </w:tcPr>
          <w:p w:rsidR="00E8396F" w:rsidRDefault="00E8396F" w:rsidP="00C8738A">
            <w:pPr>
              <w:snapToGrid w:val="0"/>
              <w:jc w:val="center"/>
            </w:pPr>
          </w:p>
        </w:tc>
        <w:tc>
          <w:tcPr>
            <w:tcW w:w="3116" w:type="dxa"/>
            <w:shd w:val="clear" w:color="auto" w:fill="auto"/>
          </w:tcPr>
          <w:p w:rsidR="00E8396F" w:rsidRDefault="00E8396F" w:rsidP="00C8738A">
            <w:pPr>
              <w:snapToGrid w:val="0"/>
              <w:spacing w:after="200" w:line="276" w:lineRule="auto"/>
              <w:jc w:val="center"/>
            </w:pPr>
            <w:r>
              <w:t>(дата)</w:t>
            </w:r>
          </w:p>
        </w:tc>
      </w:tr>
    </w:tbl>
    <w:p w:rsidR="00E8396F" w:rsidRDefault="00E8396F" w:rsidP="00E8396F"/>
    <w:p w:rsidR="00E8396F" w:rsidRDefault="00E8396F" w:rsidP="00E8396F">
      <w:pPr>
        <w:pBdr>
          <w:top w:val="single" w:sz="1" w:space="1" w:color="000000"/>
        </w:pBdr>
        <w:jc w:val="center"/>
      </w:pPr>
      <w:r>
        <w:t>(месторасположение помещения, в том числе наименования населенного пункта и улицы, номера дома и квартиры)</w:t>
      </w:r>
    </w:p>
    <w:p w:rsidR="00E8396F" w:rsidRDefault="00E8396F" w:rsidP="00E8396F">
      <w:pPr>
        <w:pBdr>
          <w:top w:val="single" w:sz="1" w:space="1" w:color="000000"/>
        </w:pBdr>
      </w:pPr>
      <w:r>
        <w:t xml:space="preserve">Межведомственная комиссия, назначенная  </w:t>
      </w:r>
    </w:p>
    <w:p w:rsidR="00E8396F" w:rsidRDefault="00E8396F" w:rsidP="00E8396F">
      <w:pPr>
        <w:pBdr>
          <w:top w:val="single" w:sz="1" w:space="1" w:color="000000"/>
        </w:pBdr>
        <w:ind w:left="5103"/>
        <w:jc w:val="center"/>
      </w:pPr>
      <w:r>
        <w:t xml:space="preserve">(кем назначена, наименование федерального органа </w:t>
      </w:r>
    </w:p>
    <w:p w:rsidR="00E8396F" w:rsidRDefault="00E8396F" w:rsidP="00E8396F">
      <w:pPr>
        <w:tabs>
          <w:tab w:val="right" w:pos="10205"/>
        </w:tabs>
      </w:pPr>
      <w:r>
        <w:tab/>
        <w:t>,</w:t>
      </w:r>
    </w:p>
    <w:p w:rsidR="00E8396F" w:rsidRDefault="00E8396F" w:rsidP="00E8396F">
      <w:pPr>
        <w:pBdr>
          <w:top w:val="single" w:sz="1" w:space="1" w:color="000000"/>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8396F" w:rsidRDefault="00E8396F" w:rsidP="00E8396F">
      <w:r>
        <w:t xml:space="preserve">в составе председателя  </w:t>
      </w:r>
    </w:p>
    <w:p w:rsidR="00E8396F" w:rsidRDefault="00E8396F" w:rsidP="00E8396F">
      <w:pPr>
        <w:pBdr>
          <w:top w:val="single" w:sz="1" w:space="1" w:color="000000"/>
        </w:pBdr>
        <w:ind w:left="2460"/>
        <w:jc w:val="center"/>
      </w:pPr>
      <w:r>
        <w:t>(Ф.И.О., занимаемая должность и место работы)</w:t>
      </w:r>
    </w:p>
    <w:p w:rsidR="00E8396F" w:rsidRDefault="00E8396F" w:rsidP="00E8396F">
      <w:r>
        <w:t xml:space="preserve">и членов комиссии  </w:t>
      </w:r>
    </w:p>
    <w:p w:rsidR="00E8396F" w:rsidRDefault="00E8396F" w:rsidP="00E8396F">
      <w:pPr>
        <w:pBdr>
          <w:top w:val="single" w:sz="1" w:space="1" w:color="000000"/>
        </w:pBdr>
        <w:ind w:left="2069"/>
        <w:jc w:val="center"/>
      </w:pPr>
      <w:r>
        <w:t>(Ф.И.О., занимаемая должность и место работы)</w:t>
      </w:r>
    </w:p>
    <w:p w:rsidR="00E8396F" w:rsidRDefault="00E8396F" w:rsidP="00E8396F">
      <w:r>
        <w:t xml:space="preserve">при участии приглашенных экспертов  </w:t>
      </w:r>
    </w:p>
    <w:p w:rsidR="00E8396F" w:rsidRDefault="00E8396F" w:rsidP="00E8396F">
      <w:pPr>
        <w:pBdr>
          <w:top w:val="single" w:sz="1" w:space="1" w:color="000000"/>
        </w:pBdr>
        <w:ind w:left="4025"/>
        <w:jc w:val="center"/>
      </w:pPr>
      <w:r>
        <w:t>(Ф.И.О., занимаемая должность и место работы)</w:t>
      </w: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r>
        <w:t xml:space="preserve">и приглашенного собственника помещения или уполномоченного им лица  </w:t>
      </w:r>
    </w:p>
    <w:p w:rsidR="00E8396F" w:rsidRDefault="00E8396F" w:rsidP="00E8396F">
      <w:pPr>
        <w:pBdr>
          <w:top w:val="single" w:sz="1" w:space="1" w:color="000000"/>
        </w:pBdr>
        <w:ind w:left="7785"/>
        <w:rPr>
          <w:sz w:val="2"/>
          <w:szCs w:val="2"/>
        </w:rPr>
      </w:pPr>
    </w:p>
    <w:p w:rsidR="00E8396F" w:rsidRDefault="00E8396F" w:rsidP="00E8396F"/>
    <w:p w:rsidR="00E8396F" w:rsidRDefault="00E8396F" w:rsidP="00E8396F">
      <w:pPr>
        <w:pBdr>
          <w:top w:val="single" w:sz="1" w:space="1" w:color="000000"/>
        </w:pBdr>
        <w:jc w:val="center"/>
      </w:pPr>
      <w:r>
        <w:t>(Ф.И.О., занимаемая должность и место работы)</w:t>
      </w:r>
    </w:p>
    <w:p w:rsidR="00E8396F" w:rsidRDefault="00E8396F" w:rsidP="00E8396F"/>
    <w:p w:rsidR="00E8396F" w:rsidRDefault="00E8396F" w:rsidP="00E8396F">
      <w:pPr>
        <w:pBdr>
          <w:top w:val="single" w:sz="1" w:space="1" w:color="000000"/>
        </w:pBdr>
        <w:rPr>
          <w:sz w:val="2"/>
          <w:szCs w:val="2"/>
        </w:rPr>
      </w:pPr>
    </w:p>
    <w:p w:rsidR="00E8396F" w:rsidRDefault="00E8396F" w:rsidP="00E8396F">
      <w:r>
        <w:t xml:space="preserve">произвела обследование помещения по заявлению  </w:t>
      </w:r>
    </w:p>
    <w:p w:rsidR="00E8396F" w:rsidRDefault="00E8396F" w:rsidP="00E8396F">
      <w:pPr>
        <w:pBdr>
          <w:top w:val="single" w:sz="1" w:space="1" w:color="000000"/>
        </w:pBdr>
        <w:ind w:left="5283"/>
        <w:jc w:val="center"/>
      </w:pPr>
      <w:r>
        <w:t xml:space="preserve">(реквизиты заявителя: Ф.И.О. и адрес – </w:t>
      </w:r>
    </w:p>
    <w:p w:rsidR="00E8396F" w:rsidRDefault="00E8396F" w:rsidP="00E8396F"/>
    <w:p w:rsidR="00E8396F" w:rsidRDefault="00E8396F" w:rsidP="00E8396F">
      <w:pPr>
        <w:pBdr>
          <w:top w:val="single" w:sz="1" w:space="1" w:color="000000"/>
        </w:pBdr>
        <w:jc w:val="center"/>
      </w:pPr>
      <w:r>
        <w:t>для физического лица, наименование организации и занимаемая должность – для юридического лица)</w:t>
      </w:r>
    </w:p>
    <w:p w:rsidR="00E8396F" w:rsidRDefault="00E8396F" w:rsidP="00E8396F">
      <w:r>
        <w:t xml:space="preserve">и составила настоящий акт обследования помещения  </w:t>
      </w:r>
    </w:p>
    <w:p w:rsidR="00E8396F" w:rsidRDefault="00E8396F" w:rsidP="00E8396F">
      <w:pPr>
        <w:pBdr>
          <w:top w:val="single" w:sz="1" w:space="1" w:color="000000"/>
        </w:pBdr>
        <w:ind w:left="5557"/>
        <w:jc w:val="center"/>
      </w:pPr>
      <w:r>
        <w:t>(адрес, принадлежность помещения,</w:t>
      </w:r>
    </w:p>
    <w:p w:rsidR="00E8396F" w:rsidRDefault="00E8396F" w:rsidP="00E8396F">
      <w:pPr>
        <w:tabs>
          <w:tab w:val="right" w:pos="10205"/>
        </w:tabs>
      </w:pPr>
      <w:r>
        <w:tab/>
        <w:t>.</w:t>
      </w:r>
    </w:p>
    <w:p w:rsidR="00E8396F" w:rsidRDefault="00E8396F" w:rsidP="00E8396F">
      <w:pPr>
        <w:pBdr>
          <w:top w:val="single" w:sz="1" w:space="1" w:color="000000"/>
        </w:pBdr>
        <w:ind w:right="113"/>
        <w:jc w:val="center"/>
      </w:pPr>
      <w:r>
        <w:t>кадастровый номер, год ввода в эксплуатацию)</w:t>
      </w:r>
    </w:p>
    <w:p w:rsidR="00E8396F" w:rsidRDefault="00E8396F" w:rsidP="00E8396F">
      <w:pPr>
        <w:spacing w:before="240"/>
        <w:ind w:firstLine="567"/>
        <w:jc w:val="both"/>
      </w:pPr>
      <w: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E8396F" w:rsidRDefault="00E8396F" w:rsidP="00E8396F">
      <w:pPr>
        <w:pBdr>
          <w:top w:val="single" w:sz="1" w:space="1" w:color="000000"/>
        </w:pBdr>
        <w:ind w:left="5443"/>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spacing w:before="240"/>
        <w:ind w:firstLine="567"/>
      </w:pPr>
      <w: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E8396F" w:rsidRDefault="00E8396F" w:rsidP="00E8396F">
      <w:pPr>
        <w:pBdr>
          <w:top w:val="single" w:sz="1" w:space="1" w:color="000000"/>
        </w:pBdr>
        <w:ind w:left="5812"/>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ind w:firstLine="567"/>
        <w:jc w:val="both"/>
      </w:pPr>
      <w:r>
        <w:t xml:space="preserve">Оценка результатов проведенного инструментального контроля и других видов контроля и исследований  </w:t>
      </w:r>
    </w:p>
    <w:p w:rsidR="00E8396F" w:rsidRDefault="00E8396F" w:rsidP="00E8396F">
      <w:pPr>
        <w:pBdr>
          <w:top w:val="single" w:sz="1" w:space="1" w:color="000000"/>
        </w:pBdr>
        <w:ind w:left="1531"/>
        <w:jc w:val="center"/>
      </w:pPr>
      <w:r>
        <w:t>(кем проведен контроль (испытание), по каким показателям, какие фактические значения получены)</w:t>
      </w: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ind w:firstLine="567"/>
        <w:jc w:val="both"/>
      </w:pPr>
      <w: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8396F" w:rsidRDefault="00E8396F" w:rsidP="00E8396F">
      <w:pPr>
        <w:pBdr>
          <w:top w:val="single" w:sz="1" w:space="1" w:color="000000"/>
        </w:pBdr>
        <w:ind w:left="1370"/>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ind w:firstLine="567"/>
        <w:jc w:val="both"/>
      </w:pPr>
      <w:r>
        <w:t>Заключение межведомственной комиссии по результатам обследования помещения</w:t>
      </w:r>
      <w:r>
        <w:br/>
      </w: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 w:rsidR="00E8396F" w:rsidRDefault="00E8396F" w:rsidP="00E8396F">
      <w:pPr>
        <w:pBdr>
          <w:top w:val="single" w:sz="1" w:space="1" w:color="000000"/>
        </w:pBdr>
        <w:rPr>
          <w:sz w:val="2"/>
          <w:szCs w:val="2"/>
        </w:rPr>
      </w:pPr>
    </w:p>
    <w:p w:rsidR="00E8396F" w:rsidRDefault="00E8396F" w:rsidP="00E8396F">
      <w:pPr>
        <w:tabs>
          <w:tab w:val="right" w:pos="10205"/>
        </w:tabs>
      </w:pPr>
      <w:r>
        <w:tab/>
        <w:t>.</w:t>
      </w:r>
    </w:p>
    <w:p w:rsidR="00E8396F" w:rsidRDefault="00E8396F" w:rsidP="00E8396F">
      <w:pPr>
        <w:pBdr>
          <w:top w:val="single" w:sz="1" w:space="1" w:color="000000"/>
        </w:pBdr>
        <w:ind w:right="113"/>
        <w:rPr>
          <w:sz w:val="2"/>
          <w:szCs w:val="2"/>
        </w:rPr>
      </w:pPr>
    </w:p>
    <w:p w:rsidR="00E8396F" w:rsidRDefault="00E8396F" w:rsidP="00E8396F">
      <w:pPr>
        <w:spacing w:before="120"/>
        <w:ind w:firstLine="567"/>
      </w:pPr>
      <w:r>
        <w:t>Приложение к акту:</w:t>
      </w:r>
    </w:p>
    <w:p w:rsidR="00E8396F" w:rsidRDefault="00E8396F" w:rsidP="00E8396F">
      <w:pPr>
        <w:ind w:firstLine="567"/>
      </w:pPr>
      <w:r>
        <w:t>а) результаты инструментального контроля;</w:t>
      </w:r>
    </w:p>
    <w:p w:rsidR="00E8396F" w:rsidRDefault="00E8396F" w:rsidP="00E8396F">
      <w:pPr>
        <w:ind w:firstLine="567"/>
      </w:pPr>
      <w:r>
        <w:t>б) результаты лабораторных испытаний;</w:t>
      </w:r>
    </w:p>
    <w:p w:rsidR="00E8396F" w:rsidRDefault="00E8396F" w:rsidP="00E8396F">
      <w:pPr>
        <w:ind w:firstLine="567"/>
      </w:pPr>
      <w:r>
        <w:t>в) результаты исследований;</w:t>
      </w:r>
    </w:p>
    <w:p w:rsidR="00E8396F" w:rsidRDefault="00E8396F" w:rsidP="00E8396F">
      <w:pPr>
        <w:ind w:firstLine="567"/>
      </w:pPr>
      <w:r>
        <w:t>г) заключения экспертов проектно-изыскательских и специализированных организаций;</w:t>
      </w:r>
    </w:p>
    <w:p w:rsidR="00E8396F" w:rsidRDefault="00E8396F" w:rsidP="00E8396F">
      <w:pPr>
        <w:ind w:firstLine="567"/>
      </w:pPr>
      <w:r>
        <w:t>д) другие материалы по решению межведомственной комиссии.</w:t>
      </w:r>
    </w:p>
    <w:p w:rsidR="00E8396F" w:rsidRDefault="00E8396F" w:rsidP="00E8396F">
      <w:r>
        <w:t>Председатель межведомственной комиссии</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r>
        <w:t>Члены межведомственной комиссии:</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4989"/>
      </w:tblGrid>
      <w:tr w:rsidR="00E8396F" w:rsidTr="00C8738A">
        <w:trPr>
          <w:cantSplit/>
        </w:trPr>
        <w:tc>
          <w:tcPr>
            <w:tcW w:w="2835" w:type="dxa"/>
            <w:tcBorders>
              <w:bottom w:val="single" w:sz="1" w:space="0" w:color="000000"/>
            </w:tcBorders>
            <w:shd w:val="clear" w:color="auto" w:fill="auto"/>
            <w:vAlign w:val="bottom"/>
          </w:tcPr>
          <w:p w:rsidR="00E8396F" w:rsidRDefault="00E8396F" w:rsidP="00C8738A">
            <w:pPr>
              <w:snapToGrid w:val="0"/>
              <w:jc w:val="center"/>
            </w:pPr>
          </w:p>
        </w:tc>
        <w:tc>
          <w:tcPr>
            <w:tcW w:w="1276" w:type="dxa"/>
            <w:shd w:val="clear" w:color="auto" w:fill="auto"/>
            <w:vAlign w:val="bottom"/>
          </w:tcPr>
          <w:p w:rsidR="00E8396F" w:rsidRDefault="00E8396F" w:rsidP="00C8738A">
            <w:pPr>
              <w:snapToGrid w:val="0"/>
              <w:jc w:val="center"/>
            </w:pPr>
          </w:p>
        </w:tc>
        <w:tc>
          <w:tcPr>
            <w:tcW w:w="4989" w:type="dxa"/>
            <w:tcBorders>
              <w:bottom w:val="single" w:sz="1" w:space="0" w:color="000000"/>
            </w:tcBorders>
            <w:shd w:val="clear" w:color="auto" w:fill="auto"/>
            <w:vAlign w:val="bottom"/>
          </w:tcPr>
          <w:p w:rsidR="00E8396F" w:rsidRDefault="00E8396F" w:rsidP="00C8738A">
            <w:pPr>
              <w:snapToGrid w:val="0"/>
              <w:spacing w:after="200" w:line="276" w:lineRule="auto"/>
              <w:jc w:val="center"/>
            </w:pPr>
          </w:p>
        </w:tc>
      </w:tr>
      <w:tr w:rsidR="00E8396F" w:rsidTr="00C8738A">
        <w:trPr>
          <w:cantSplit/>
        </w:trPr>
        <w:tc>
          <w:tcPr>
            <w:tcW w:w="2835" w:type="dxa"/>
            <w:shd w:val="clear" w:color="auto" w:fill="auto"/>
          </w:tcPr>
          <w:p w:rsidR="00E8396F" w:rsidRDefault="00E8396F" w:rsidP="00C8738A">
            <w:pPr>
              <w:snapToGrid w:val="0"/>
              <w:jc w:val="center"/>
            </w:pPr>
            <w:r>
              <w:t>(подпись)</w:t>
            </w:r>
          </w:p>
        </w:tc>
        <w:tc>
          <w:tcPr>
            <w:tcW w:w="1276" w:type="dxa"/>
            <w:shd w:val="clear" w:color="auto" w:fill="auto"/>
          </w:tcPr>
          <w:p w:rsidR="00E8396F" w:rsidRDefault="00E8396F" w:rsidP="00C8738A">
            <w:pPr>
              <w:snapToGrid w:val="0"/>
              <w:jc w:val="center"/>
            </w:pPr>
          </w:p>
        </w:tc>
        <w:tc>
          <w:tcPr>
            <w:tcW w:w="4989" w:type="dxa"/>
            <w:shd w:val="clear" w:color="auto" w:fill="auto"/>
          </w:tcPr>
          <w:p w:rsidR="00E8396F" w:rsidRDefault="00E8396F" w:rsidP="00C8738A">
            <w:pPr>
              <w:snapToGrid w:val="0"/>
              <w:spacing w:after="200" w:line="276" w:lineRule="auto"/>
              <w:jc w:val="center"/>
            </w:pPr>
            <w:r>
              <w:t>(Ф.И.О.)</w:t>
            </w:r>
          </w:p>
        </w:tc>
      </w:tr>
    </w:tbl>
    <w:p w:rsidR="00E8396F" w:rsidRDefault="00E8396F" w:rsidP="00E8396F">
      <w:pPr>
        <w:rPr>
          <w:sz w:val="28"/>
          <w:szCs w:val="28"/>
        </w:rPr>
      </w:pPr>
    </w:p>
    <w:p w:rsidR="00E8396F" w:rsidRDefault="00E8396F" w:rsidP="00E8396F"/>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3C5FDD" w:rsidP="00E8396F">
      <w:pPr>
        <w:ind w:firstLine="4695"/>
        <w:rPr>
          <w:sz w:val="24"/>
          <w:szCs w:val="24"/>
        </w:rPr>
      </w:pPr>
      <w:r>
        <w:rPr>
          <w:sz w:val="24"/>
          <w:szCs w:val="24"/>
        </w:rPr>
        <w:t>П</w:t>
      </w:r>
      <w:r w:rsidR="00E8396F">
        <w:rPr>
          <w:sz w:val="24"/>
          <w:szCs w:val="24"/>
        </w:rPr>
        <w:t xml:space="preserve">риложение 4  </w:t>
      </w:r>
    </w:p>
    <w:p w:rsidR="00E8396F" w:rsidRDefault="00E8396F" w:rsidP="00E8396F">
      <w:pPr>
        <w:ind w:firstLine="4695"/>
        <w:rPr>
          <w:sz w:val="24"/>
          <w:szCs w:val="24"/>
        </w:rPr>
      </w:pPr>
      <w:r>
        <w:rPr>
          <w:sz w:val="24"/>
          <w:szCs w:val="24"/>
        </w:rPr>
        <w:t xml:space="preserve">к административному регламенту  </w:t>
      </w:r>
    </w:p>
    <w:p w:rsidR="00E8396F" w:rsidRDefault="00E8396F" w:rsidP="00E8396F">
      <w:pPr>
        <w:ind w:firstLine="4695"/>
        <w:rPr>
          <w:sz w:val="24"/>
          <w:szCs w:val="24"/>
        </w:rPr>
      </w:pPr>
      <w:r>
        <w:rPr>
          <w:sz w:val="24"/>
          <w:szCs w:val="24"/>
        </w:rPr>
        <w:t xml:space="preserve">предоставления муниципальной услуги  </w:t>
      </w:r>
    </w:p>
    <w:p w:rsidR="00E8396F" w:rsidRDefault="00E8396F" w:rsidP="00E8396F">
      <w:pPr>
        <w:jc w:val="both"/>
        <w:rPr>
          <w:sz w:val="24"/>
          <w:szCs w:val="24"/>
        </w:rPr>
      </w:pPr>
      <w:r>
        <w:rPr>
          <w:sz w:val="24"/>
          <w:szCs w:val="24"/>
        </w:rPr>
        <w:t xml:space="preserve">                                                                               </w:t>
      </w:r>
      <w:r w:rsidRPr="00646152">
        <w:rPr>
          <w:sz w:val="24"/>
          <w:szCs w:val="24"/>
        </w:rPr>
        <w:t xml:space="preserve">«Признание жилых помещений </w:t>
      </w:r>
    </w:p>
    <w:p w:rsidR="00E8396F" w:rsidRDefault="00E8396F" w:rsidP="00E8396F">
      <w:pPr>
        <w:jc w:val="both"/>
        <w:rPr>
          <w:sz w:val="24"/>
          <w:szCs w:val="24"/>
        </w:rPr>
      </w:pPr>
      <w:r>
        <w:rPr>
          <w:sz w:val="24"/>
          <w:szCs w:val="24"/>
        </w:rPr>
        <w:t xml:space="preserve">                                                                               н</w:t>
      </w:r>
      <w:r w:rsidRPr="00646152">
        <w:rPr>
          <w:sz w:val="24"/>
          <w:szCs w:val="24"/>
        </w:rPr>
        <w:t>епригодными для</w:t>
      </w:r>
      <w:r>
        <w:rPr>
          <w:sz w:val="24"/>
          <w:szCs w:val="24"/>
        </w:rPr>
        <w:t xml:space="preserve">  </w:t>
      </w:r>
      <w:r w:rsidRPr="00646152">
        <w:rPr>
          <w:sz w:val="24"/>
          <w:szCs w:val="24"/>
        </w:rPr>
        <w:t>проживания граждан,</w:t>
      </w:r>
    </w:p>
    <w:p w:rsidR="00E8396F" w:rsidRDefault="00E8396F" w:rsidP="00E8396F">
      <w:pPr>
        <w:rPr>
          <w:sz w:val="24"/>
          <w:szCs w:val="24"/>
        </w:rPr>
      </w:pPr>
      <w:r>
        <w:rPr>
          <w:sz w:val="24"/>
          <w:szCs w:val="24"/>
        </w:rPr>
        <w:t xml:space="preserve">       </w:t>
      </w:r>
      <w:r w:rsidRPr="00646152">
        <w:rPr>
          <w:sz w:val="24"/>
          <w:szCs w:val="24"/>
        </w:rPr>
        <w:t xml:space="preserve"> </w:t>
      </w:r>
      <w:r>
        <w:rPr>
          <w:sz w:val="24"/>
          <w:szCs w:val="24"/>
        </w:rPr>
        <w:t xml:space="preserve">                                                                        </w:t>
      </w:r>
      <w:r w:rsidRPr="00646152">
        <w:rPr>
          <w:sz w:val="24"/>
          <w:szCs w:val="24"/>
        </w:rPr>
        <w:t xml:space="preserve">а также многоквартирных домов </w:t>
      </w:r>
    </w:p>
    <w:p w:rsidR="00E8396F" w:rsidRDefault="00E8396F" w:rsidP="00E8396F">
      <w:pPr>
        <w:rPr>
          <w:sz w:val="24"/>
          <w:szCs w:val="24"/>
        </w:rPr>
      </w:pPr>
      <w:r>
        <w:rPr>
          <w:sz w:val="24"/>
          <w:szCs w:val="24"/>
        </w:rPr>
        <w:t xml:space="preserve">                                                                                </w:t>
      </w:r>
      <w:r w:rsidRPr="00646152">
        <w:rPr>
          <w:sz w:val="24"/>
          <w:szCs w:val="24"/>
        </w:rPr>
        <w:t>аварийными и подлежащими сносу</w:t>
      </w:r>
      <w:r>
        <w:rPr>
          <w:sz w:val="24"/>
          <w:szCs w:val="24"/>
        </w:rPr>
        <w:t xml:space="preserve">  или</w:t>
      </w:r>
    </w:p>
    <w:p w:rsidR="00E8396F" w:rsidRPr="00646152" w:rsidRDefault="00E8396F" w:rsidP="00E8396F">
      <w:pPr>
        <w:rPr>
          <w:sz w:val="24"/>
          <w:szCs w:val="24"/>
        </w:rPr>
      </w:pPr>
      <w:r>
        <w:rPr>
          <w:sz w:val="24"/>
          <w:szCs w:val="24"/>
        </w:rPr>
        <w:t xml:space="preserve">                                                                                реконструкции</w:t>
      </w:r>
      <w:r w:rsidRPr="00646152">
        <w:rPr>
          <w:sz w:val="24"/>
          <w:szCs w:val="24"/>
        </w:rPr>
        <w:t>»</w:t>
      </w:r>
    </w:p>
    <w:p w:rsidR="00E8396F" w:rsidRDefault="00E8396F" w:rsidP="00E8396F">
      <w:pPr>
        <w:pStyle w:val="ConsPlusNormal"/>
        <w:ind w:firstLine="0"/>
      </w:pPr>
    </w:p>
    <w:p w:rsidR="00E8396F" w:rsidRDefault="00E8396F" w:rsidP="00E8396F">
      <w:pPr>
        <w:pStyle w:val="ConsPlusNormal"/>
        <w:ind w:firstLine="0"/>
        <w:jc w:val="center"/>
      </w:pPr>
    </w:p>
    <w:p w:rsidR="00E8396F" w:rsidRDefault="00E8396F" w:rsidP="00E8396F">
      <w:pPr>
        <w:tabs>
          <w:tab w:val="center" w:pos="4677"/>
          <w:tab w:val="left" w:pos="8340"/>
        </w:tabs>
        <w:jc w:val="center"/>
        <w:rPr>
          <w:b/>
          <w:sz w:val="28"/>
          <w:szCs w:val="28"/>
        </w:rPr>
      </w:pPr>
      <w:r>
        <w:rPr>
          <w:b/>
          <w:sz w:val="28"/>
          <w:szCs w:val="28"/>
        </w:rPr>
        <w:t>БЛОК-СХЕМА</w:t>
      </w:r>
    </w:p>
    <w:p w:rsidR="00E8396F" w:rsidRPr="00767D2D" w:rsidRDefault="00E8396F" w:rsidP="00E8396F">
      <w:pPr>
        <w:jc w:val="center"/>
        <w:rPr>
          <w:b/>
          <w:sz w:val="28"/>
          <w:szCs w:val="28"/>
        </w:rPr>
      </w:pPr>
      <w:r>
        <w:rPr>
          <w:b/>
          <w:sz w:val="28"/>
          <w:szCs w:val="28"/>
        </w:rPr>
        <w:t>предоставления муниципальной услуги</w:t>
      </w:r>
    </w:p>
    <w:p w:rsidR="00E8396F" w:rsidRPr="003765E5" w:rsidRDefault="00E8396F" w:rsidP="00E8396F"/>
    <w:p w:rsidR="00E8396F" w:rsidRDefault="00E8396F" w:rsidP="00E8396F"/>
    <w:p w:rsidR="00E8396F" w:rsidRDefault="00892F5B" w:rsidP="00E8396F">
      <w:pPr>
        <w:jc w:val="center"/>
      </w:pPr>
      <w:r>
        <w:rPr>
          <w:noProof/>
          <w:lang w:eastAsia="ru-RU"/>
        </w:rPr>
        <w:pict>
          <v:roundrect id="_x0000_s1026" style="position:absolute;left:0;text-align:left;margin-left:139.2pt;margin-top:.55pt;width:153pt;height:48pt;z-index:251660288" arcsize="10923f" strokeweight="1.5pt">
            <v:textbox>
              <w:txbxContent>
                <w:p w:rsidR="00FA0787" w:rsidRDefault="00FA0787" w:rsidP="00E8396F">
                  <w:pPr>
                    <w:jc w:val="center"/>
                    <w:rPr>
                      <w:sz w:val="18"/>
                      <w:szCs w:val="18"/>
                    </w:rPr>
                  </w:pPr>
                  <w:r>
                    <w:rPr>
                      <w:sz w:val="18"/>
                      <w:szCs w:val="18"/>
                    </w:rPr>
                    <w:t>Поступление заявления  и прилагаемых к нему документов</w:t>
                  </w:r>
                </w:p>
                <w:p w:rsidR="00FA0787" w:rsidRDefault="00FA0787" w:rsidP="00E8396F">
                  <w:pPr>
                    <w:jc w:val="center"/>
                    <w:rPr>
                      <w:sz w:val="18"/>
                      <w:szCs w:val="18"/>
                    </w:rPr>
                  </w:pPr>
                  <w:r>
                    <w:rPr>
                      <w:sz w:val="18"/>
                      <w:szCs w:val="18"/>
                    </w:rPr>
                    <w:t>в приемную администрации</w:t>
                  </w:r>
                </w:p>
                <w:p w:rsidR="00FA0787" w:rsidRDefault="00FA0787" w:rsidP="00E8396F"/>
              </w:txbxContent>
            </v:textbox>
          </v:roundrect>
        </w:pict>
      </w:r>
    </w:p>
    <w:p w:rsidR="00E8396F" w:rsidRDefault="00E8396F" w:rsidP="00E8396F">
      <w:pPr>
        <w:jc w:val="center"/>
      </w:pPr>
    </w:p>
    <w:p w:rsidR="00E8396F" w:rsidRDefault="00E8396F" w:rsidP="00E8396F">
      <w:pPr>
        <w:jc w:val="center"/>
      </w:pPr>
    </w:p>
    <w:p w:rsidR="00E8396F" w:rsidRDefault="00E8396F" w:rsidP="00E8396F">
      <w:pPr>
        <w:jc w:val="center"/>
      </w:pPr>
    </w:p>
    <w:p w:rsidR="00E8396F" w:rsidRDefault="00892F5B" w:rsidP="00E8396F">
      <w:pPr>
        <w:jc w:val="cente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2.7pt;margin-top:2.55pt;width:.75pt;height:24pt;z-index:251661312" o:connectortype="straight">
            <v:stroke endarrow="block"/>
          </v:shape>
        </w:pict>
      </w:r>
    </w:p>
    <w:p w:rsidR="00E8396F" w:rsidRDefault="00E8396F" w:rsidP="00E8396F">
      <w:pPr>
        <w:jc w:val="center"/>
      </w:pPr>
    </w:p>
    <w:p w:rsidR="00E8396F" w:rsidRDefault="00892F5B" w:rsidP="00E8396F">
      <w:pPr>
        <w:jc w:val="center"/>
      </w:pPr>
      <w:r>
        <w:rPr>
          <w:noProof/>
          <w:lang w:eastAsia="ru-RU"/>
        </w:rPr>
        <w:pict>
          <v:rect id="_x0000_s1028" style="position:absolute;left:0;text-align:left;margin-left:131.7pt;margin-top:3.55pt;width:160.5pt;height:34.5pt;z-index:251662336" strokeweight="1.5pt">
            <v:textbox>
              <w:txbxContent>
                <w:p w:rsidR="00FA0787" w:rsidRDefault="00FA0787" w:rsidP="00E8396F">
                  <w:pPr>
                    <w:jc w:val="center"/>
                    <w:rPr>
                      <w:sz w:val="18"/>
                      <w:szCs w:val="18"/>
                    </w:rPr>
                  </w:pPr>
                  <w:r>
                    <w:rPr>
                      <w:sz w:val="18"/>
                      <w:szCs w:val="18"/>
                    </w:rPr>
                    <w:t>Прием и регистрация поступившего заявления  секретарем</w:t>
                  </w:r>
                </w:p>
                <w:p w:rsidR="00FA0787" w:rsidRPr="003765E5" w:rsidRDefault="00FA0787" w:rsidP="00E8396F"/>
              </w:txbxContent>
            </v:textbox>
          </v:rect>
        </w:pict>
      </w:r>
    </w:p>
    <w:p w:rsidR="00E8396F" w:rsidRDefault="00E8396F" w:rsidP="00E8396F">
      <w:pPr>
        <w:jc w:val="center"/>
      </w:pPr>
    </w:p>
    <w:p w:rsidR="00E8396F" w:rsidRDefault="00E8396F" w:rsidP="00E8396F">
      <w:pPr>
        <w:jc w:val="center"/>
      </w:pPr>
    </w:p>
    <w:p w:rsidR="00E8396F" w:rsidRPr="003765E5" w:rsidRDefault="00892F5B" w:rsidP="00E8396F">
      <w:pPr>
        <w:jc w:val="center"/>
      </w:pPr>
      <w:r>
        <w:rPr>
          <w:noProof/>
          <w:lang w:eastAsia="ru-RU"/>
        </w:rPr>
        <w:pict>
          <v:shape id="_x0000_s1046" type="#_x0000_t32" style="position:absolute;left:0;text-align:left;margin-left:316.2pt;margin-top:396.55pt;width:.05pt;height:20.3pt;z-index:251680768" o:connectortype="straight">
            <v:stroke endarrow="block"/>
          </v:shape>
        </w:pict>
      </w:r>
      <w:r>
        <w:rPr>
          <w:noProof/>
          <w:lang w:eastAsia="ru-RU"/>
        </w:rPr>
        <w:pict>
          <v:rect id="_x0000_s1044" style="position:absolute;left:0;text-align:left;margin-left:224.7pt;margin-top:323.1pt;width:188.25pt;height:73.45pt;z-index:251678720" strokeweight="1.5pt">
            <v:textbox style="mso-next-textbox:#_x0000_s1044">
              <w:txbxContent>
                <w:p w:rsidR="00FA0787" w:rsidRDefault="00FA0787" w:rsidP="00E8396F">
                  <w:pPr>
                    <w:jc w:val="center"/>
                    <w:rPr>
                      <w:sz w:val="18"/>
                      <w:szCs w:val="18"/>
                    </w:rPr>
                  </w:pPr>
                  <w:r>
                    <w:rPr>
                      <w:sz w:val="18"/>
                      <w:szCs w:val="18"/>
                    </w:rPr>
                    <w:t>Принимается решение о предоставлении муниципальной услуги: признание жилых помещений непригодными для проживания граждан, а также многоквартирных домов аварийными и подлежащими сносу или реконструкции</w:t>
                  </w:r>
                </w:p>
                <w:p w:rsidR="00FA0787" w:rsidRPr="003765E5" w:rsidRDefault="00FA0787" w:rsidP="00E8396F"/>
              </w:txbxContent>
            </v:textbox>
          </v:rect>
        </w:pict>
      </w:r>
      <w:r>
        <w:rPr>
          <w:noProof/>
          <w:lang w:eastAsia="ru-RU"/>
        </w:rPr>
        <w:pict>
          <v:roundrect id="_x0000_s1042" style="position:absolute;left:0;text-align:left;margin-left:235.95pt;margin-top:416.85pt;width:153pt;height:38.25pt;z-index:251676672" arcsize="10923f" strokeweight="1.5pt">
            <v:textbox style="mso-next-textbox:#_x0000_s1042">
              <w:txbxContent>
                <w:p w:rsidR="00FA0787" w:rsidRDefault="00FA0787" w:rsidP="00E8396F">
                  <w:pPr>
                    <w:jc w:val="center"/>
                    <w:rPr>
                      <w:sz w:val="18"/>
                      <w:szCs w:val="18"/>
                    </w:rPr>
                  </w:pPr>
                  <w:r>
                    <w:rPr>
                      <w:sz w:val="18"/>
                      <w:szCs w:val="18"/>
                    </w:rPr>
                    <w:t>Предоставление муниципальной услуги завершено</w:t>
                  </w:r>
                </w:p>
                <w:p w:rsidR="00FA0787" w:rsidRDefault="00FA0787" w:rsidP="00E8396F"/>
              </w:txbxContent>
            </v:textbox>
          </v:roundrect>
        </w:pict>
      </w:r>
      <w:r>
        <w:rPr>
          <w:noProof/>
          <w:lang w:eastAsia="ru-RU"/>
        </w:rPr>
        <w:pict>
          <v:shape id="_x0000_s1045" type="#_x0000_t32" style="position:absolute;left:0;text-align:left;margin-left:312.45pt;margin-top:299.85pt;width:0;height:23.25pt;z-index:251679744" o:connectortype="straight">
            <v:stroke endarrow="block"/>
          </v:shape>
        </w:pict>
      </w:r>
      <w:r>
        <w:rPr>
          <w:noProof/>
          <w:lang w:eastAsia="ru-RU"/>
        </w:rPr>
        <w:pict>
          <v:rect id="_x0000_s1043" style="position:absolute;left:0;text-align:left;margin-left:32.7pt;margin-top:331.35pt;width:160.5pt;height:42.75pt;z-index:251677696" strokeweight="1.5pt">
            <v:textbox style="mso-next-textbox:#_x0000_s1043">
              <w:txbxContent>
                <w:p w:rsidR="00FA0787" w:rsidRDefault="00FA0787" w:rsidP="00E8396F">
                  <w:pPr>
                    <w:jc w:val="center"/>
                    <w:rPr>
                      <w:sz w:val="18"/>
                      <w:szCs w:val="18"/>
                    </w:rPr>
                  </w:pPr>
                  <w:r>
                    <w:rPr>
                      <w:sz w:val="18"/>
                      <w:szCs w:val="18"/>
                    </w:rPr>
                    <w:t>Направление уведомления об отказе в предоставлении муниципальной услуги</w:t>
                  </w:r>
                </w:p>
                <w:p w:rsidR="00FA0787" w:rsidRPr="003765E5" w:rsidRDefault="00FA0787" w:rsidP="00E8396F"/>
              </w:txbxContent>
            </v:textbox>
          </v:rect>
        </w:pict>
      </w:r>
      <w:r>
        <w:rPr>
          <w:noProof/>
          <w:lang w:eastAsia="ru-RU"/>
        </w:rPr>
        <w:pict>
          <v:shape id="_x0000_s1041" type="#_x0000_t32" style="position:absolute;left:0;text-align:left;margin-left:118.2pt;margin-top:299.85pt;width:0;height:31.5pt;z-index:251675648" o:connectortype="straight">
            <v:stroke endarrow="block"/>
          </v:shape>
        </w:pict>
      </w:r>
      <w:r>
        <w:rPr>
          <w:noProof/>
          <w:lang w:eastAsia="ru-RU"/>
        </w:rPr>
        <w:pict>
          <v:shape id="_x0000_s1040" type="#_x0000_t32" style="position:absolute;left:0;text-align:left;margin-left:312.45pt;margin-top:233.9pt;width:0;height:23.2pt;z-index:251674624" o:connectortype="straight">
            <v:stroke endarrow="block"/>
          </v:shape>
        </w:pict>
      </w:r>
      <w:r>
        <w:rPr>
          <w:noProof/>
          <w:lang w:eastAsia="ru-RU"/>
        </w:rPr>
        <w:pict>
          <v:shape id="_x0000_s1039" type="#_x0000_t32" style="position:absolute;left:0;text-align:left;margin-left:114.45pt;margin-top:233.9pt;width:0;height:23.2pt;z-index:251673600" o:connectortype="straight">
            <v:stroke endarrow="block"/>
          </v:shape>
        </w:pict>
      </w:r>
      <w:r>
        <w:rPr>
          <w:noProof/>
          <w:lang w:eastAsia="ru-RU"/>
        </w:rPr>
        <w:pict>
          <v:shape id="_x0000_s1038" type="#_x0000_t32" style="position:absolute;left:0;text-align:left;margin-left:114.45pt;margin-top:233.85pt;width:198pt;height:.05pt;flip:x;z-index:251672576" o:connectortype="straight"/>
        </w:pict>
      </w:r>
      <w:r>
        <w:rPr>
          <w:noProof/>
          <w:lang w:eastAsia="ru-RU"/>
        </w:rPr>
        <w:pict>
          <v:shape id="_x0000_s1037" type="#_x0000_t32" style="position:absolute;left:0;text-align:left;margin-left:212.7pt;margin-top:209.1pt;width:0;height:24.75pt;z-index:251671552" o:connectortype="straight"/>
        </w:pict>
      </w:r>
      <w:r>
        <w:rPr>
          <w:noProof/>
          <w:lang w:eastAsia="ru-RU"/>
        </w:rPr>
        <w:pict>
          <v:rect id="_x0000_s1036" style="position:absolute;left:0;text-align:left;margin-left:228.45pt;margin-top:257.1pt;width:160.5pt;height:42.75pt;z-index:251670528" strokeweight="1.5pt">
            <v:textbox style="mso-next-textbox:#_x0000_s1036">
              <w:txbxContent>
                <w:p w:rsidR="00FA0787" w:rsidRDefault="00FA0787" w:rsidP="00E8396F">
                  <w:pPr>
                    <w:jc w:val="center"/>
                    <w:rPr>
                      <w:sz w:val="18"/>
                      <w:szCs w:val="18"/>
                    </w:rPr>
                  </w:pPr>
                  <w:r>
                    <w:rPr>
                      <w:sz w:val="18"/>
                      <w:szCs w:val="18"/>
                    </w:rPr>
                    <w:t>Документы</w:t>
                  </w:r>
                </w:p>
                <w:p w:rsidR="00FA0787" w:rsidRDefault="00FA0787" w:rsidP="00E8396F">
                  <w:pPr>
                    <w:jc w:val="center"/>
                    <w:rPr>
                      <w:sz w:val="18"/>
                      <w:szCs w:val="18"/>
                    </w:rPr>
                  </w:pPr>
                  <w:r>
                    <w:rPr>
                      <w:sz w:val="18"/>
                      <w:szCs w:val="18"/>
                    </w:rPr>
                    <w:t>соответствуют установленным требованиям</w:t>
                  </w:r>
                </w:p>
                <w:p w:rsidR="00FA0787" w:rsidRPr="003765E5" w:rsidRDefault="00FA0787" w:rsidP="00E8396F"/>
              </w:txbxContent>
            </v:textbox>
          </v:rect>
        </w:pict>
      </w:r>
      <w:r>
        <w:rPr>
          <w:noProof/>
          <w:lang w:eastAsia="ru-RU"/>
        </w:rPr>
        <w:pict>
          <v:rect id="_x0000_s1035" style="position:absolute;left:0;text-align:left;margin-left:32.7pt;margin-top:257.1pt;width:160.5pt;height:42.75pt;z-index:251669504" strokeweight="1.5pt">
            <v:textbox style="mso-next-textbox:#_x0000_s1035">
              <w:txbxContent>
                <w:p w:rsidR="00FA0787" w:rsidRDefault="00FA0787" w:rsidP="00E8396F">
                  <w:pPr>
                    <w:jc w:val="center"/>
                    <w:rPr>
                      <w:sz w:val="18"/>
                      <w:szCs w:val="18"/>
                    </w:rPr>
                  </w:pPr>
                  <w:r>
                    <w:rPr>
                      <w:sz w:val="18"/>
                      <w:szCs w:val="18"/>
                    </w:rPr>
                    <w:t>Документы не</w:t>
                  </w:r>
                </w:p>
                <w:p w:rsidR="00FA0787" w:rsidRDefault="00FA0787" w:rsidP="00E8396F">
                  <w:pPr>
                    <w:jc w:val="center"/>
                    <w:rPr>
                      <w:sz w:val="18"/>
                      <w:szCs w:val="18"/>
                    </w:rPr>
                  </w:pPr>
                  <w:r>
                    <w:rPr>
                      <w:sz w:val="18"/>
                      <w:szCs w:val="18"/>
                    </w:rPr>
                    <w:t>соответствуют установленным требованиям</w:t>
                  </w:r>
                </w:p>
                <w:p w:rsidR="00FA0787" w:rsidRPr="003765E5" w:rsidRDefault="00FA0787" w:rsidP="00E8396F"/>
              </w:txbxContent>
            </v:textbox>
          </v:rect>
        </w:pict>
      </w:r>
      <w:r>
        <w:rPr>
          <w:noProof/>
          <w:lang w:eastAsia="ru-RU"/>
        </w:rPr>
        <w:pict>
          <v:rect id="_x0000_s1034" style="position:absolute;left:0;text-align:left;margin-left:131.7pt;margin-top:166.35pt;width:160.5pt;height:42.75pt;z-index:251668480" strokeweight="1.5pt">
            <v:textbox style="mso-next-textbox:#_x0000_s1034">
              <w:txbxContent>
                <w:p w:rsidR="00FA0787" w:rsidRDefault="00FA0787" w:rsidP="00E8396F">
                  <w:pPr>
                    <w:jc w:val="center"/>
                    <w:rPr>
                      <w:sz w:val="18"/>
                      <w:szCs w:val="18"/>
                    </w:rPr>
                  </w:pPr>
                  <w:r>
                    <w:rPr>
                      <w:sz w:val="18"/>
                      <w:szCs w:val="18"/>
                    </w:rPr>
                    <w:t>Рассмотрение заявления и проверка наличия и правильности оформления</w:t>
                  </w:r>
                </w:p>
                <w:p w:rsidR="00FA0787" w:rsidRDefault="00FA0787" w:rsidP="00E8396F">
                  <w:pPr>
                    <w:jc w:val="center"/>
                    <w:rPr>
                      <w:sz w:val="18"/>
                      <w:szCs w:val="18"/>
                    </w:rPr>
                  </w:pPr>
                  <w:r>
                    <w:rPr>
                      <w:sz w:val="18"/>
                      <w:szCs w:val="18"/>
                    </w:rPr>
                    <w:t>документов</w:t>
                  </w:r>
                </w:p>
                <w:p w:rsidR="00FA0787" w:rsidRPr="003765E5" w:rsidRDefault="00FA0787" w:rsidP="00E8396F"/>
              </w:txbxContent>
            </v:textbox>
          </v:rect>
        </w:pict>
      </w:r>
      <w:r>
        <w:rPr>
          <w:noProof/>
          <w:lang w:eastAsia="ru-RU"/>
        </w:rPr>
        <w:pict>
          <v:shape id="_x0000_s1033" type="#_x0000_t32" style="position:absolute;left:0;text-align:left;margin-left:211.95pt;margin-top:136.35pt;width:.75pt;height:30pt;flip:x;z-index:251667456" o:connectortype="straight">
            <v:stroke endarrow="block"/>
          </v:shape>
        </w:pict>
      </w:r>
      <w:r>
        <w:rPr>
          <w:noProof/>
          <w:lang w:eastAsia="ru-RU"/>
        </w:rPr>
        <w:pict>
          <v:rect id="_x0000_s1032" style="position:absolute;left:0;text-align:left;margin-left:131.7pt;margin-top:93.6pt;width:160.5pt;height:42.75pt;z-index:251666432" strokeweight="1.5pt">
            <v:textbox>
              <w:txbxContent>
                <w:p w:rsidR="00FA0787" w:rsidRDefault="00FA0787" w:rsidP="00E8396F">
                  <w:pPr>
                    <w:jc w:val="center"/>
                    <w:rPr>
                      <w:sz w:val="18"/>
                      <w:szCs w:val="18"/>
                    </w:rPr>
                  </w:pPr>
                  <w:r>
                    <w:rPr>
                      <w:sz w:val="18"/>
                      <w:szCs w:val="18"/>
                    </w:rPr>
                    <w:t>Передача заявления и прилагаемых к нему документов ответственному специалисту отдела</w:t>
                  </w:r>
                </w:p>
                <w:p w:rsidR="00FA0787" w:rsidRPr="003765E5" w:rsidRDefault="00FA0787" w:rsidP="00E8396F"/>
              </w:txbxContent>
            </v:textbox>
          </v:rect>
        </w:pict>
      </w:r>
      <w:r>
        <w:rPr>
          <w:noProof/>
          <w:lang w:eastAsia="ru-RU"/>
        </w:rPr>
        <w:pict>
          <v:shape id="_x0000_s1031" type="#_x0000_t32" style="position:absolute;left:0;text-align:left;margin-left:213.45pt;margin-top:68.1pt;width:0;height:25.5pt;z-index:251665408" o:connectortype="straight">
            <v:stroke endarrow="block"/>
          </v:shape>
        </w:pict>
      </w:r>
      <w:r>
        <w:rPr>
          <w:noProof/>
          <w:lang w:eastAsia="ru-RU"/>
        </w:rPr>
        <w:pict>
          <v:rect id="_x0000_s1030" style="position:absolute;left:0;text-align:left;margin-left:131.7pt;margin-top:33.6pt;width:160.5pt;height:34.5pt;z-index:251664384" strokeweight="1.5pt">
            <v:textbox>
              <w:txbxContent>
                <w:p w:rsidR="00FA0787" w:rsidRDefault="00FA0787" w:rsidP="00E8396F">
                  <w:pPr>
                    <w:jc w:val="center"/>
                    <w:rPr>
                      <w:sz w:val="18"/>
                      <w:szCs w:val="18"/>
                    </w:rPr>
                  </w:pPr>
                  <w:r>
                    <w:rPr>
                      <w:sz w:val="18"/>
                      <w:szCs w:val="18"/>
                    </w:rPr>
                    <w:t>Передача заявления и прилагаемых к нему документов начальнику отдела</w:t>
                  </w:r>
                </w:p>
                <w:p w:rsidR="00FA0787" w:rsidRPr="003765E5" w:rsidRDefault="00FA0787" w:rsidP="00E8396F"/>
              </w:txbxContent>
            </v:textbox>
          </v:rect>
        </w:pict>
      </w:r>
      <w:r>
        <w:rPr>
          <w:noProof/>
          <w:lang w:eastAsia="ru-RU"/>
        </w:rPr>
        <w:pict>
          <v:shape id="_x0000_s1029" type="#_x0000_t32" style="position:absolute;left:0;text-align:left;margin-left:213.45pt;margin-top:3.55pt;width:0;height:30.05pt;z-index:251663360" o:connectortype="straight">
            <v:stroke endarrow="block"/>
          </v:shape>
        </w:pict>
      </w: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Default="00E8396F" w:rsidP="005E38C9">
      <w:pPr>
        <w:ind w:firstLine="720"/>
        <w:jc w:val="both"/>
        <w:rPr>
          <w:sz w:val="28"/>
          <w:szCs w:val="28"/>
        </w:rPr>
      </w:pPr>
    </w:p>
    <w:p w:rsidR="00E8396F" w:rsidRPr="008F678C" w:rsidRDefault="00E8396F" w:rsidP="005E38C9">
      <w:pPr>
        <w:ind w:firstLine="720"/>
        <w:jc w:val="both"/>
        <w:rPr>
          <w:sz w:val="28"/>
          <w:szCs w:val="28"/>
        </w:rPr>
      </w:pPr>
    </w:p>
    <w:sectPr w:rsidR="00E8396F" w:rsidRPr="008F678C" w:rsidSect="00BC3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E38C9"/>
    <w:rsid w:val="0000668C"/>
    <w:rsid w:val="00007F48"/>
    <w:rsid w:val="00014A3A"/>
    <w:rsid w:val="00047960"/>
    <w:rsid w:val="000678E5"/>
    <w:rsid w:val="00083942"/>
    <w:rsid w:val="00084619"/>
    <w:rsid w:val="000E04DA"/>
    <w:rsid w:val="000F5F58"/>
    <w:rsid w:val="000F7DE7"/>
    <w:rsid w:val="0010778E"/>
    <w:rsid w:val="00107DDE"/>
    <w:rsid w:val="00122C9D"/>
    <w:rsid w:val="00123FD2"/>
    <w:rsid w:val="00124042"/>
    <w:rsid w:val="00130E72"/>
    <w:rsid w:val="00141A64"/>
    <w:rsid w:val="0015010F"/>
    <w:rsid w:val="0018198D"/>
    <w:rsid w:val="001A6DD8"/>
    <w:rsid w:val="001B38E7"/>
    <w:rsid w:val="001B586D"/>
    <w:rsid w:val="001F6D93"/>
    <w:rsid w:val="0020580A"/>
    <w:rsid w:val="00207811"/>
    <w:rsid w:val="002240FE"/>
    <w:rsid w:val="00231155"/>
    <w:rsid w:val="00254599"/>
    <w:rsid w:val="0026219B"/>
    <w:rsid w:val="00277CC0"/>
    <w:rsid w:val="00291591"/>
    <w:rsid w:val="002A2DCA"/>
    <w:rsid w:val="002B696A"/>
    <w:rsid w:val="002F34B8"/>
    <w:rsid w:val="0030331F"/>
    <w:rsid w:val="0030482F"/>
    <w:rsid w:val="00307441"/>
    <w:rsid w:val="003442B8"/>
    <w:rsid w:val="003522E8"/>
    <w:rsid w:val="003635C4"/>
    <w:rsid w:val="00372FD7"/>
    <w:rsid w:val="00391201"/>
    <w:rsid w:val="003A55BE"/>
    <w:rsid w:val="003B07C6"/>
    <w:rsid w:val="003B1D8D"/>
    <w:rsid w:val="003C5FDD"/>
    <w:rsid w:val="003C61FA"/>
    <w:rsid w:val="00420691"/>
    <w:rsid w:val="004227B9"/>
    <w:rsid w:val="0047789B"/>
    <w:rsid w:val="00491541"/>
    <w:rsid w:val="00493FFB"/>
    <w:rsid w:val="004C71B6"/>
    <w:rsid w:val="004E518E"/>
    <w:rsid w:val="005109B6"/>
    <w:rsid w:val="00511AC1"/>
    <w:rsid w:val="00512492"/>
    <w:rsid w:val="0054378E"/>
    <w:rsid w:val="00584E97"/>
    <w:rsid w:val="00587114"/>
    <w:rsid w:val="00590E33"/>
    <w:rsid w:val="005A38DD"/>
    <w:rsid w:val="005A732C"/>
    <w:rsid w:val="005A7E2D"/>
    <w:rsid w:val="005B5EBF"/>
    <w:rsid w:val="005B78C6"/>
    <w:rsid w:val="005C5BE6"/>
    <w:rsid w:val="005E3363"/>
    <w:rsid w:val="005E38C9"/>
    <w:rsid w:val="005F47F4"/>
    <w:rsid w:val="00604DD8"/>
    <w:rsid w:val="00606733"/>
    <w:rsid w:val="0061735D"/>
    <w:rsid w:val="006608AA"/>
    <w:rsid w:val="00665AF5"/>
    <w:rsid w:val="00681D76"/>
    <w:rsid w:val="006A7583"/>
    <w:rsid w:val="006C5BC9"/>
    <w:rsid w:val="006E18BF"/>
    <w:rsid w:val="007254D6"/>
    <w:rsid w:val="0073291D"/>
    <w:rsid w:val="00734AA0"/>
    <w:rsid w:val="0074189E"/>
    <w:rsid w:val="0076493A"/>
    <w:rsid w:val="007761F5"/>
    <w:rsid w:val="00790B6A"/>
    <w:rsid w:val="007B0A6C"/>
    <w:rsid w:val="007D7A4E"/>
    <w:rsid w:val="007F29D5"/>
    <w:rsid w:val="007F4F79"/>
    <w:rsid w:val="00805D18"/>
    <w:rsid w:val="00831DE2"/>
    <w:rsid w:val="00833E24"/>
    <w:rsid w:val="00841292"/>
    <w:rsid w:val="00852484"/>
    <w:rsid w:val="00874CDE"/>
    <w:rsid w:val="00891F51"/>
    <w:rsid w:val="00892F5B"/>
    <w:rsid w:val="00896832"/>
    <w:rsid w:val="008B25CC"/>
    <w:rsid w:val="008B34AA"/>
    <w:rsid w:val="009072A3"/>
    <w:rsid w:val="0091717A"/>
    <w:rsid w:val="00932E27"/>
    <w:rsid w:val="00946469"/>
    <w:rsid w:val="0095253A"/>
    <w:rsid w:val="0095359B"/>
    <w:rsid w:val="00973DC1"/>
    <w:rsid w:val="00975F1D"/>
    <w:rsid w:val="009776FC"/>
    <w:rsid w:val="009B1779"/>
    <w:rsid w:val="009B398B"/>
    <w:rsid w:val="009B47B3"/>
    <w:rsid w:val="009E1304"/>
    <w:rsid w:val="009F3994"/>
    <w:rsid w:val="00A12112"/>
    <w:rsid w:val="00A202F9"/>
    <w:rsid w:val="00A62D12"/>
    <w:rsid w:val="00A858B4"/>
    <w:rsid w:val="00A93F4B"/>
    <w:rsid w:val="00AB40C3"/>
    <w:rsid w:val="00AB452C"/>
    <w:rsid w:val="00AF1350"/>
    <w:rsid w:val="00B038D3"/>
    <w:rsid w:val="00B34DA8"/>
    <w:rsid w:val="00B73272"/>
    <w:rsid w:val="00B9554F"/>
    <w:rsid w:val="00BA0165"/>
    <w:rsid w:val="00BC35EE"/>
    <w:rsid w:val="00BD2545"/>
    <w:rsid w:val="00BF3BEA"/>
    <w:rsid w:val="00BF78B4"/>
    <w:rsid w:val="00C01675"/>
    <w:rsid w:val="00C03738"/>
    <w:rsid w:val="00C33937"/>
    <w:rsid w:val="00C529AC"/>
    <w:rsid w:val="00C53266"/>
    <w:rsid w:val="00C555C3"/>
    <w:rsid w:val="00C6702E"/>
    <w:rsid w:val="00C72426"/>
    <w:rsid w:val="00C8738A"/>
    <w:rsid w:val="00CB3687"/>
    <w:rsid w:val="00CB3EBD"/>
    <w:rsid w:val="00CD1FFB"/>
    <w:rsid w:val="00CE44EB"/>
    <w:rsid w:val="00CE7E07"/>
    <w:rsid w:val="00CF4C08"/>
    <w:rsid w:val="00D0003B"/>
    <w:rsid w:val="00D067F6"/>
    <w:rsid w:val="00D234EB"/>
    <w:rsid w:val="00D247CA"/>
    <w:rsid w:val="00D40963"/>
    <w:rsid w:val="00D45F53"/>
    <w:rsid w:val="00D476D8"/>
    <w:rsid w:val="00D8022B"/>
    <w:rsid w:val="00D81A40"/>
    <w:rsid w:val="00DA1A0C"/>
    <w:rsid w:val="00DD0075"/>
    <w:rsid w:val="00DD1320"/>
    <w:rsid w:val="00DD1977"/>
    <w:rsid w:val="00E25052"/>
    <w:rsid w:val="00E2786C"/>
    <w:rsid w:val="00E35990"/>
    <w:rsid w:val="00E375FC"/>
    <w:rsid w:val="00E6540C"/>
    <w:rsid w:val="00E72D4C"/>
    <w:rsid w:val="00E8396F"/>
    <w:rsid w:val="00E8648C"/>
    <w:rsid w:val="00EA55E6"/>
    <w:rsid w:val="00EA77C1"/>
    <w:rsid w:val="00EB33A4"/>
    <w:rsid w:val="00EC2229"/>
    <w:rsid w:val="00EC29E6"/>
    <w:rsid w:val="00EC2F8B"/>
    <w:rsid w:val="00EC6402"/>
    <w:rsid w:val="00ED2AFC"/>
    <w:rsid w:val="00EE7D5B"/>
    <w:rsid w:val="00F031F5"/>
    <w:rsid w:val="00F31CF2"/>
    <w:rsid w:val="00F323EE"/>
    <w:rsid w:val="00F62758"/>
    <w:rsid w:val="00F70B46"/>
    <w:rsid w:val="00F735FD"/>
    <w:rsid w:val="00FA0787"/>
    <w:rsid w:val="00FA35A8"/>
    <w:rsid w:val="00FB1222"/>
    <w:rsid w:val="00FB2130"/>
    <w:rsid w:val="00FD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2" type="connector" idref="#_x0000_s1040"/>
        <o:r id="V:Rule13" type="connector" idref="#_x0000_s1045"/>
        <o:r id="V:Rule14" type="connector" idref="#_x0000_s1029"/>
        <o:r id="V:Rule15" type="connector" idref="#_x0000_s1041"/>
        <o:r id="V:Rule16" type="connector" idref="#_x0000_s1031"/>
        <o:r id="V:Rule17" type="connector" idref="#_x0000_s1038"/>
        <o:r id="V:Rule18" type="connector" idref="#_x0000_s1037"/>
        <o:r id="V:Rule19" type="connector" idref="#_x0000_s1039"/>
        <o:r id="V:Rule20" type="connector" idref="#_x0000_s1046"/>
        <o:r id="V:Rule21" type="connector" idref="#_x0000_s1033"/>
        <o:r id="V:Rule22" type="connector" idref="#_x0000_s1027"/>
      </o:rules>
    </o:shapelayout>
  </w:shapeDefaults>
  <w:decimalSymbol w:val=","/>
  <w:listSeparator w:val=";"/>
  <w14:docId w14:val="65696DBF"/>
  <w15:docId w15:val="{A2D3B598-EB47-46A8-9495-B11DC49F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C9"/>
    <w:pPr>
      <w:suppressAutoHyphens/>
      <w:spacing w:after="0" w:line="240" w:lineRule="auto"/>
    </w:pPr>
    <w:rPr>
      <w:rFonts w:eastAsia="Times New Roman"/>
      <w:b w:val="0"/>
      <w:bCs w:val="0"/>
      <w:color w:val="auto"/>
      <w:sz w:val="20"/>
      <w:szCs w:val="20"/>
      <w:lang w:eastAsia="ar-SA"/>
    </w:rPr>
  </w:style>
  <w:style w:type="paragraph" w:styleId="1">
    <w:name w:val="heading 1"/>
    <w:basedOn w:val="a"/>
    <w:next w:val="a"/>
    <w:link w:val="10"/>
    <w:uiPriority w:val="9"/>
    <w:qFormat/>
    <w:rsid w:val="007418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E38C9"/>
    <w:pPr>
      <w:keepNext/>
      <w:numPr>
        <w:ilvl w:val="2"/>
        <w:numId w:val="1"/>
      </w:numPr>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38C9"/>
    <w:rPr>
      <w:rFonts w:ascii="Cambria" w:eastAsia="Times New Roman" w:hAnsi="Cambria"/>
      <w:color w:val="auto"/>
      <w:sz w:val="26"/>
      <w:szCs w:val="26"/>
      <w:lang w:eastAsia="ar-SA"/>
    </w:rPr>
  </w:style>
  <w:style w:type="character" w:styleId="a3">
    <w:name w:val="Hyperlink"/>
    <w:rsid w:val="005E38C9"/>
    <w:rPr>
      <w:color w:val="0000FF"/>
      <w:u w:val="single"/>
    </w:rPr>
  </w:style>
  <w:style w:type="paragraph" w:styleId="a4">
    <w:name w:val="Body Text Indent"/>
    <w:basedOn w:val="a"/>
    <w:link w:val="a5"/>
    <w:rsid w:val="005E38C9"/>
    <w:pPr>
      <w:spacing w:line="360" w:lineRule="auto"/>
      <w:ind w:firstLine="720"/>
      <w:jc w:val="both"/>
    </w:pPr>
    <w:rPr>
      <w:sz w:val="28"/>
    </w:rPr>
  </w:style>
  <w:style w:type="character" w:customStyle="1" w:styleId="a5">
    <w:name w:val="Основной текст с отступом Знак"/>
    <w:basedOn w:val="a0"/>
    <w:link w:val="a4"/>
    <w:rsid w:val="005E38C9"/>
    <w:rPr>
      <w:rFonts w:eastAsia="Times New Roman"/>
      <w:b w:val="0"/>
      <w:bCs w:val="0"/>
      <w:color w:val="auto"/>
      <w:sz w:val="28"/>
      <w:szCs w:val="20"/>
      <w:lang w:eastAsia="ar-SA"/>
    </w:rPr>
  </w:style>
  <w:style w:type="paragraph" w:customStyle="1" w:styleId="ConsPlusNormal">
    <w:name w:val="ConsPlusNormal"/>
    <w:rsid w:val="005E38C9"/>
    <w:pPr>
      <w:suppressAutoHyphens/>
      <w:spacing w:after="0" w:line="240" w:lineRule="auto"/>
      <w:ind w:firstLine="720"/>
    </w:pPr>
    <w:rPr>
      <w:rFonts w:ascii="Arial" w:eastAsia="Arial" w:hAnsi="Arial"/>
      <w:b w:val="0"/>
      <w:bCs w:val="0"/>
      <w:color w:val="auto"/>
      <w:sz w:val="20"/>
      <w:szCs w:val="20"/>
      <w:lang w:eastAsia="ar-SA"/>
    </w:rPr>
  </w:style>
  <w:style w:type="paragraph" w:customStyle="1" w:styleId="11">
    <w:name w:val="Абзац списка1"/>
    <w:basedOn w:val="a"/>
    <w:rsid w:val="00C6702E"/>
    <w:pPr>
      <w:ind w:left="720"/>
    </w:pPr>
    <w:rPr>
      <w:sz w:val="24"/>
      <w:szCs w:val="24"/>
    </w:rPr>
  </w:style>
  <w:style w:type="character" w:customStyle="1" w:styleId="apple-converted-space">
    <w:name w:val="apple-converted-space"/>
    <w:basedOn w:val="a0"/>
    <w:rsid w:val="00014A3A"/>
  </w:style>
  <w:style w:type="paragraph" w:styleId="a6">
    <w:name w:val="Balloon Text"/>
    <w:basedOn w:val="a"/>
    <w:link w:val="a7"/>
    <w:uiPriority w:val="99"/>
    <w:semiHidden/>
    <w:unhideWhenUsed/>
    <w:rsid w:val="00E8396F"/>
    <w:rPr>
      <w:rFonts w:ascii="Tahoma" w:hAnsi="Tahoma" w:cs="Tahoma"/>
      <w:sz w:val="16"/>
      <w:szCs w:val="16"/>
    </w:rPr>
  </w:style>
  <w:style w:type="character" w:customStyle="1" w:styleId="a7">
    <w:name w:val="Текст выноски Знак"/>
    <w:basedOn w:val="a0"/>
    <w:link w:val="a6"/>
    <w:uiPriority w:val="99"/>
    <w:semiHidden/>
    <w:rsid w:val="00E8396F"/>
    <w:rPr>
      <w:rFonts w:ascii="Tahoma" w:eastAsia="Times New Roman" w:hAnsi="Tahoma" w:cs="Tahoma"/>
      <w:b w:val="0"/>
      <w:bCs w:val="0"/>
      <w:color w:val="auto"/>
      <w:sz w:val="16"/>
      <w:szCs w:val="16"/>
      <w:lang w:eastAsia="ar-SA"/>
    </w:rPr>
  </w:style>
  <w:style w:type="paragraph" w:customStyle="1" w:styleId="ConsNormal">
    <w:name w:val="ConsNormal"/>
    <w:rsid w:val="00E8396F"/>
    <w:pPr>
      <w:widowControl w:val="0"/>
      <w:suppressAutoHyphens/>
      <w:autoSpaceDE w:val="0"/>
      <w:spacing w:after="0" w:line="240" w:lineRule="auto"/>
      <w:ind w:right="19772" w:firstLine="720"/>
    </w:pPr>
    <w:rPr>
      <w:rFonts w:ascii="Arial" w:eastAsia="Arial" w:hAnsi="Arial" w:cs="Arial"/>
      <w:b w:val="0"/>
      <w:bCs w:val="0"/>
      <w:color w:val="auto"/>
      <w:sz w:val="20"/>
      <w:szCs w:val="20"/>
      <w:lang w:eastAsia="ar-SA"/>
    </w:rPr>
  </w:style>
  <w:style w:type="character" w:customStyle="1" w:styleId="10">
    <w:name w:val="Заголовок 1 Знак"/>
    <w:basedOn w:val="a0"/>
    <w:link w:val="1"/>
    <w:uiPriority w:val="9"/>
    <w:rsid w:val="0074189E"/>
    <w:rPr>
      <w:rFonts w:asciiTheme="majorHAnsi" w:eastAsiaTheme="majorEastAsia" w:hAnsiTheme="majorHAnsi" w:cstheme="majorBidi"/>
      <w:b w:val="0"/>
      <w:bCs w:val="0"/>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1145">
      <w:bodyDiv w:val="1"/>
      <w:marLeft w:val="0"/>
      <w:marRight w:val="0"/>
      <w:marTop w:val="0"/>
      <w:marBottom w:val="0"/>
      <w:divBdr>
        <w:top w:val="none" w:sz="0" w:space="0" w:color="auto"/>
        <w:left w:val="none" w:sz="0" w:space="0" w:color="auto"/>
        <w:bottom w:val="none" w:sz="0" w:space="0" w:color="auto"/>
        <w:right w:val="none" w:sz="0" w:space="0" w:color="auto"/>
      </w:divBdr>
    </w:div>
    <w:div w:id="581723709">
      <w:bodyDiv w:val="1"/>
      <w:marLeft w:val="0"/>
      <w:marRight w:val="0"/>
      <w:marTop w:val="0"/>
      <w:marBottom w:val="0"/>
      <w:divBdr>
        <w:top w:val="none" w:sz="0" w:space="0" w:color="auto"/>
        <w:left w:val="none" w:sz="0" w:space="0" w:color="auto"/>
        <w:bottom w:val="none" w:sz="0" w:space="0" w:color="auto"/>
        <w:right w:val="none" w:sz="0" w:space="0" w:color="auto"/>
      </w:divBdr>
    </w:div>
    <w:div w:id="733938132">
      <w:bodyDiv w:val="1"/>
      <w:marLeft w:val="0"/>
      <w:marRight w:val="0"/>
      <w:marTop w:val="0"/>
      <w:marBottom w:val="0"/>
      <w:divBdr>
        <w:top w:val="none" w:sz="0" w:space="0" w:color="auto"/>
        <w:left w:val="none" w:sz="0" w:space="0" w:color="auto"/>
        <w:bottom w:val="none" w:sz="0" w:space="0" w:color="auto"/>
        <w:right w:val="none" w:sz="0" w:space="0" w:color="auto"/>
      </w:divBdr>
      <w:divsChild>
        <w:div w:id="1989548403">
          <w:marLeft w:val="0"/>
          <w:marRight w:val="0"/>
          <w:marTop w:val="120"/>
          <w:marBottom w:val="0"/>
          <w:divBdr>
            <w:top w:val="none" w:sz="0" w:space="0" w:color="auto"/>
            <w:left w:val="none" w:sz="0" w:space="0" w:color="auto"/>
            <w:bottom w:val="none" w:sz="0" w:space="0" w:color="auto"/>
            <w:right w:val="none" w:sz="0" w:space="0" w:color="auto"/>
          </w:divBdr>
        </w:div>
        <w:div w:id="1918049289">
          <w:marLeft w:val="0"/>
          <w:marRight w:val="0"/>
          <w:marTop w:val="120"/>
          <w:marBottom w:val="0"/>
          <w:divBdr>
            <w:top w:val="none" w:sz="0" w:space="0" w:color="auto"/>
            <w:left w:val="none" w:sz="0" w:space="0" w:color="auto"/>
            <w:bottom w:val="none" w:sz="0" w:space="0" w:color="auto"/>
            <w:right w:val="none" w:sz="0" w:space="0" w:color="auto"/>
          </w:divBdr>
        </w:div>
        <w:div w:id="404228122">
          <w:marLeft w:val="0"/>
          <w:marRight w:val="0"/>
          <w:marTop w:val="120"/>
          <w:marBottom w:val="0"/>
          <w:divBdr>
            <w:top w:val="none" w:sz="0" w:space="0" w:color="auto"/>
            <w:left w:val="none" w:sz="0" w:space="0" w:color="auto"/>
            <w:bottom w:val="none" w:sz="0" w:space="0" w:color="auto"/>
            <w:right w:val="none" w:sz="0" w:space="0" w:color="auto"/>
          </w:divBdr>
        </w:div>
        <w:div w:id="1292589528">
          <w:marLeft w:val="0"/>
          <w:marRight w:val="0"/>
          <w:marTop w:val="120"/>
          <w:marBottom w:val="0"/>
          <w:divBdr>
            <w:top w:val="none" w:sz="0" w:space="0" w:color="auto"/>
            <w:left w:val="none" w:sz="0" w:space="0" w:color="auto"/>
            <w:bottom w:val="none" w:sz="0" w:space="0" w:color="auto"/>
            <w:right w:val="none" w:sz="0" w:space="0" w:color="auto"/>
          </w:divBdr>
        </w:div>
        <w:div w:id="1463615572">
          <w:marLeft w:val="0"/>
          <w:marRight w:val="0"/>
          <w:marTop w:val="120"/>
          <w:marBottom w:val="0"/>
          <w:divBdr>
            <w:top w:val="none" w:sz="0" w:space="0" w:color="auto"/>
            <w:left w:val="none" w:sz="0" w:space="0" w:color="auto"/>
            <w:bottom w:val="none" w:sz="0" w:space="0" w:color="auto"/>
            <w:right w:val="none" w:sz="0" w:space="0" w:color="auto"/>
          </w:divBdr>
        </w:div>
        <w:div w:id="816411200">
          <w:marLeft w:val="0"/>
          <w:marRight w:val="0"/>
          <w:marTop w:val="120"/>
          <w:marBottom w:val="0"/>
          <w:divBdr>
            <w:top w:val="none" w:sz="0" w:space="0" w:color="auto"/>
            <w:left w:val="none" w:sz="0" w:space="0" w:color="auto"/>
            <w:bottom w:val="none" w:sz="0" w:space="0" w:color="auto"/>
            <w:right w:val="none" w:sz="0" w:space="0" w:color="auto"/>
          </w:divBdr>
        </w:div>
      </w:divsChild>
    </w:div>
    <w:div w:id="752630458">
      <w:bodyDiv w:val="1"/>
      <w:marLeft w:val="0"/>
      <w:marRight w:val="0"/>
      <w:marTop w:val="0"/>
      <w:marBottom w:val="0"/>
      <w:divBdr>
        <w:top w:val="none" w:sz="0" w:space="0" w:color="auto"/>
        <w:left w:val="none" w:sz="0" w:space="0" w:color="auto"/>
        <w:bottom w:val="none" w:sz="0" w:space="0" w:color="auto"/>
        <w:right w:val="none" w:sz="0" w:space="0" w:color="auto"/>
      </w:divBdr>
    </w:div>
    <w:div w:id="856382928">
      <w:bodyDiv w:val="1"/>
      <w:marLeft w:val="0"/>
      <w:marRight w:val="0"/>
      <w:marTop w:val="0"/>
      <w:marBottom w:val="0"/>
      <w:divBdr>
        <w:top w:val="none" w:sz="0" w:space="0" w:color="auto"/>
        <w:left w:val="none" w:sz="0" w:space="0" w:color="auto"/>
        <w:bottom w:val="none" w:sz="0" w:space="0" w:color="auto"/>
        <w:right w:val="none" w:sz="0" w:space="0" w:color="auto"/>
      </w:divBdr>
      <w:divsChild>
        <w:div w:id="154302705">
          <w:marLeft w:val="0"/>
          <w:marRight w:val="0"/>
          <w:marTop w:val="120"/>
          <w:marBottom w:val="0"/>
          <w:divBdr>
            <w:top w:val="none" w:sz="0" w:space="0" w:color="auto"/>
            <w:left w:val="none" w:sz="0" w:space="0" w:color="auto"/>
            <w:bottom w:val="none" w:sz="0" w:space="0" w:color="auto"/>
            <w:right w:val="none" w:sz="0" w:space="0" w:color="auto"/>
          </w:divBdr>
        </w:div>
        <w:div w:id="1783961130">
          <w:marLeft w:val="0"/>
          <w:marRight w:val="0"/>
          <w:marTop w:val="120"/>
          <w:marBottom w:val="0"/>
          <w:divBdr>
            <w:top w:val="none" w:sz="0" w:space="0" w:color="auto"/>
            <w:left w:val="none" w:sz="0" w:space="0" w:color="auto"/>
            <w:bottom w:val="none" w:sz="0" w:space="0" w:color="auto"/>
            <w:right w:val="none" w:sz="0" w:space="0" w:color="auto"/>
          </w:divBdr>
        </w:div>
        <w:div w:id="1214388694">
          <w:marLeft w:val="0"/>
          <w:marRight w:val="0"/>
          <w:marTop w:val="120"/>
          <w:marBottom w:val="0"/>
          <w:divBdr>
            <w:top w:val="none" w:sz="0" w:space="0" w:color="auto"/>
            <w:left w:val="none" w:sz="0" w:space="0" w:color="auto"/>
            <w:bottom w:val="none" w:sz="0" w:space="0" w:color="auto"/>
            <w:right w:val="none" w:sz="0" w:space="0" w:color="auto"/>
          </w:divBdr>
        </w:div>
      </w:divsChild>
    </w:div>
    <w:div w:id="908926624">
      <w:bodyDiv w:val="1"/>
      <w:marLeft w:val="0"/>
      <w:marRight w:val="0"/>
      <w:marTop w:val="0"/>
      <w:marBottom w:val="0"/>
      <w:divBdr>
        <w:top w:val="none" w:sz="0" w:space="0" w:color="auto"/>
        <w:left w:val="none" w:sz="0" w:space="0" w:color="auto"/>
        <w:bottom w:val="none" w:sz="0" w:space="0" w:color="auto"/>
        <w:right w:val="none" w:sz="0" w:space="0" w:color="auto"/>
      </w:divBdr>
      <w:divsChild>
        <w:div w:id="1994404326">
          <w:marLeft w:val="0"/>
          <w:marRight w:val="0"/>
          <w:marTop w:val="120"/>
          <w:marBottom w:val="0"/>
          <w:divBdr>
            <w:top w:val="none" w:sz="0" w:space="0" w:color="auto"/>
            <w:left w:val="none" w:sz="0" w:space="0" w:color="auto"/>
            <w:bottom w:val="none" w:sz="0" w:space="0" w:color="auto"/>
            <w:right w:val="none" w:sz="0" w:space="0" w:color="auto"/>
          </w:divBdr>
        </w:div>
        <w:div w:id="1400900702">
          <w:marLeft w:val="0"/>
          <w:marRight w:val="0"/>
          <w:marTop w:val="120"/>
          <w:marBottom w:val="0"/>
          <w:divBdr>
            <w:top w:val="none" w:sz="0" w:space="0" w:color="auto"/>
            <w:left w:val="none" w:sz="0" w:space="0" w:color="auto"/>
            <w:bottom w:val="none" w:sz="0" w:space="0" w:color="auto"/>
            <w:right w:val="none" w:sz="0" w:space="0" w:color="auto"/>
          </w:divBdr>
        </w:div>
        <w:div w:id="2028365706">
          <w:marLeft w:val="0"/>
          <w:marRight w:val="0"/>
          <w:marTop w:val="120"/>
          <w:marBottom w:val="0"/>
          <w:divBdr>
            <w:top w:val="none" w:sz="0" w:space="0" w:color="auto"/>
            <w:left w:val="none" w:sz="0" w:space="0" w:color="auto"/>
            <w:bottom w:val="none" w:sz="0" w:space="0" w:color="auto"/>
            <w:right w:val="none" w:sz="0" w:space="0" w:color="auto"/>
          </w:divBdr>
        </w:div>
        <w:div w:id="791243877">
          <w:marLeft w:val="0"/>
          <w:marRight w:val="0"/>
          <w:marTop w:val="120"/>
          <w:marBottom w:val="0"/>
          <w:divBdr>
            <w:top w:val="none" w:sz="0" w:space="0" w:color="auto"/>
            <w:left w:val="none" w:sz="0" w:space="0" w:color="auto"/>
            <w:bottom w:val="none" w:sz="0" w:space="0" w:color="auto"/>
            <w:right w:val="none" w:sz="0" w:space="0" w:color="auto"/>
          </w:divBdr>
        </w:div>
        <w:div w:id="279728644">
          <w:marLeft w:val="0"/>
          <w:marRight w:val="0"/>
          <w:marTop w:val="120"/>
          <w:marBottom w:val="0"/>
          <w:divBdr>
            <w:top w:val="none" w:sz="0" w:space="0" w:color="auto"/>
            <w:left w:val="none" w:sz="0" w:space="0" w:color="auto"/>
            <w:bottom w:val="none" w:sz="0" w:space="0" w:color="auto"/>
            <w:right w:val="none" w:sz="0" w:space="0" w:color="auto"/>
          </w:divBdr>
        </w:div>
        <w:div w:id="1999646571">
          <w:marLeft w:val="0"/>
          <w:marRight w:val="0"/>
          <w:marTop w:val="120"/>
          <w:marBottom w:val="0"/>
          <w:divBdr>
            <w:top w:val="none" w:sz="0" w:space="0" w:color="auto"/>
            <w:left w:val="none" w:sz="0" w:space="0" w:color="auto"/>
            <w:bottom w:val="none" w:sz="0" w:space="0" w:color="auto"/>
            <w:right w:val="none" w:sz="0" w:space="0" w:color="auto"/>
          </w:divBdr>
        </w:div>
      </w:divsChild>
    </w:div>
    <w:div w:id="1107775343">
      <w:bodyDiv w:val="1"/>
      <w:marLeft w:val="0"/>
      <w:marRight w:val="0"/>
      <w:marTop w:val="0"/>
      <w:marBottom w:val="0"/>
      <w:divBdr>
        <w:top w:val="none" w:sz="0" w:space="0" w:color="auto"/>
        <w:left w:val="none" w:sz="0" w:space="0" w:color="auto"/>
        <w:bottom w:val="none" w:sz="0" w:space="0" w:color="auto"/>
        <w:right w:val="none" w:sz="0" w:space="0" w:color="auto"/>
      </w:divBdr>
    </w:div>
    <w:div w:id="1164055604">
      <w:bodyDiv w:val="1"/>
      <w:marLeft w:val="0"/>
      <w:marRight w:val="0"/>
      <w:marTop w:val="0"/>
      <w:marBottom w:val="0"/>
      <w:divBdr>
        <w:top w:val="none" w:sz="0" w:space="0" w:color="auto"/>
        <w:left w:val="none" w:sz="0" w:space="0" w:color="auto"/>
        <w:bottom w:val="none" w:sz="0" w:space="0" w:color="auto"/>
        <w:right w:val="none" w:sz="0" w:space="0" w:color="auto"/>
      </w:divBdr>
    </w:div>
    <w:div w:id="1301837337">
      <w:bodyDiv w:val="1"/>
      <w:marLeft w:val="0"/>
      <w:marRight w:val="0"/>
      <w:marTop w:val="0"/>
      <w:marBottom w:val="0"/>
      <w:divBdr>
        <w:top w:val="none" w:sz="0" w:space="0" w:color="auto"/>
        <w:left w:val="none" w:sz="0" w:space="0" w:color="auto"/>
        <w:bottom w:val="none" w:sz="0" w:space="0" w:color="auto"/>
        <w:right w:val="none" w:sz="0" w:space="0" w:color="auto"/>
      </w:divBdr>
      <w:divsChild>
        <w:div w:id="83112945">
          <w:marLeft w:val="0"/>
          <w:marRight w:val="0"/>
          <w:marTop w:val="120"/>
          <w:marBottom w:val="0"/>
          <w:divBdr>
            <w:top w:val="none" w:sz="0" w:space="0" w:color="auto"/>
            <w:left w:val="none" w:sz="0" w:space="0" w:color="auto"/>
            <w:bottom w:val="none" w:sz="0" w:space="0" w:color="auto"/>
            <w:right w:val="none" w:sz="0" w:space="0" w:color="auto"/>
          </w:divBdr>
        </w:div>
        <w:div w:id="740254915">
          <w:marLeft w:val="0"/>
          <w:marRight w:val="0"/>
          <w:marTop w:val="120"/>
          <w:marBottom w:val="0"/>
          <w:divBdr>
            <w:top w:val="none" w:sz="0" w:space="0" w:color="auto"/>
            <w:left w:val="none" w:sz="0" w:space="0" w:color="auto"/>
            <w:bottom w:val="none" w:sz="0" w:space="0" w:color="auto"/>
            <w:right w:val="none" w:sz="0" w:space="0" w:color="auto"/>
          </w:divBdr>
        </w:div>
        <w:div w:id="1043555422">
          <w:marLeft w:val="0"/>
          <w:marRight w:val="0"/>
          <w:marTop w:val="120"/>
          <w:marBottom w:val="0"/>
          <w:divBdr>
            <w:top w:val="none" w:sz="0" w:space="0" w:color="auto"/>
            <w:left w:val="none" w:sz="0" w:space="0" w:color="auto"/>
            <w:bottom w:val="none" w:sz="0" w:space="0" w:color="auto"/>
            <w:right w:val="none" w:sz="0" w:space="0" w:color="auto"/>
          </w:divBdr>
        </w:div>
        <w:div w:id="131218939">
          <w:marLeft w:val="0"/>
          <w:marRight w:val="0"/>
          <w:marTop w:val="120"/>
          <w:marBottom w:val="0"/>
          <w:divBdr>
            <w:top w:val="none" w:sz="0" w:space="0" w:color="auto"/>
            <w:left w:val="none" w:sz="0" w:space="0" w:color="auto"/>
            <w:bottom w:val="none" w:sz="0" w:space="0" w:color="auto"/>
            <w:right w:val="none" w:sz="0" w:space="0" w:color="auto"/>
          </w:divBdr>
        </w:div>
        <w:div w:id="1500341109">
          <w:marLeft w:val="0"/>
          <w:marRight w:val="0"/>
          <w:marTop w:val="120"/>
          <w:marBottom w:val="0"/>
          <w:divBdr>
            <w:top w:val="none" w:sz="0" w:space="0" w:color="auto"/>
            <w:left w:val="none" w:sz="0" w:space="0" w:color="auto"/>
            <w:bottom w:val="none" w:sz="0" w:space="0" w:color="auto"/>
            <w:right w:val="none" w:sz="0" w:space="0" w:color="auto"/>
          </w:divBdr>
        </w:div>
        <w:div w:id="468937607">
          <w:marLeft w:val="0"/>
          <w:marRight w:val="0"/>
          <w:marTop w:val="120"/>
          <w:marBottom w:val="0"/>
          <w:divBdr>
            <w:top w:val="none" w:sz="0" w:space="0" w:color="auto"/>
            <w:left w:val="none" w:sz="0" w:space="0" w:color="auto"/>
            <w:bottom w:val="none" w:sz="0" w:space="0" w:color="auto"/>
            <w:right w:val="none" w:sz="0" w:space="0" w:color="auto"/>
          </w:divBdr>
        </w:div>
      </w:divsChild>
    </w:div>
    <w:div w:id="1318145346">
      <w:bodyDiv w:val="1"/>
      <w:marLeft w:val="0"/>
      <w:marRight w:val="0"/>
      <w:marTop w:val="0"/>
      <w:marBottom w:val="0"/>
      <w:divBdr>
        <w:top w:val="none" w:sz="0" w:space="0" w:color="auto"/>
        <w:left w:val="none" w:sz="0" w:space="0" w:color="auto"/>
        <w:bottom w:val="none" w:sz="0" w:space="0" w:color="auto"/>
        <w:right w:val="none" w:sz="0" w:space="0" w:color="auto"/>
      </w:divBdr>
      <w:divsChild>
        <w:div w:id="14890142">
          <w:marLeft w:val="0"/>
          <w:marRight w:val="0"/>
          <w:marTop w:val="120"/>
          <w:marBottom w:val="0"/>
          <w:divBdr>
            <w:top w:val="none" w:sz="0" w:space="0" w:color="auto"/>
            <w:left w:val="none" w:sz="0" w:space="0" w:color="auto"/>
            <w:bottom w:val="none" w:sz="0" w:space="0" w:color="auto"/>
            <w:right w:val="none" w:sz="0" w:space="0" w:color="auto"/>
          </w:divBdr>
        </w:div>
        <w:div w:id="529951573">
          <w:marLeft w:val="0"/>
          <w:marRight w:val="0"/>
          <w:marTop w:val="120"/>
          <w:marBottom w:val="0"/>
          <w:divBdr>
            <w:top w:val="none" w:sz="0" w:space="0" w:color="auto"/>
            <w:left w:val="none" w:sz="0" w:space="0" w:color="auto"/>
            <w:bottom w:val="none" w:sz="0" w:space="0" w:color="auto"/>
            <w:right w:val="none" w:sz="0" w:space="0" w:color="auto"/>
          </w:divBdr>
        </w:div>
        <w:div w:id="1413819766">
          <w:marLeft w:val="0"/>
          <w:marRight w:val="0"/>
          <w:marTop w:val="120"/>
          <w:marBottom w:val="0"/>
          <w:divBdr>
            <w:top w:val="none" w:sz="0" w:space="0" w:color="auto"/>
            <w:left w:val="none" w:sz="0" w:space="0" w:color="auto"/>
            <w:bottom w:val="none" w:sz="0" w:space="0" w:color="auto"/>
            <w:right w:val="none" w:sz="0" w:space="0" w:color="auto"/>
          </w:divBdr>
        </w:div>
        <w:div w:id="737021187">
          <w:marLeft w:val="0"/>
          <w:marRight w:val="0"/>
          <w:marTop w:val="120"/>
          <w:marBottom w:val="0"/>
          <w:divBdr>
            <w:top w:val="none" w:sz="0" w:space="0" w:color="auto"/>
            <w:left w:val="none" w:sz="0" w:space="0" w:color="auto"/>
            <w:bottom w:val="none" w:sz="0" w:space="0" w:color="auto"/>
            <w:right w:val="none" w:sz="0" w:space="0" w:color="auto"/>
          </w:divBdr>
        </w:div>
        <w:div w:id="739525828">
          <w:marLeft w:val="0"/>
          <w:marRight w:val="0"/>
          <w:marTop w:val="120"/>
          <w:marBottom w:val="0"/>
          <w:divBdr>
            <w:top w:val="none" w:sz="0" w:space="0" w:color="auto"/>
            <w:left w:val="none" w:sz="0" w:space="0" w:color="auto"/>
            <w:bottom w:val="none" w:sz="0" w:space="0" w:color="auto"/>
            <w:right w:val="none" w:sz="0" w:space="0" w:color="auto"/>
          </w:divBdr>
        </w:div>
        <w:div w:id="997080577">
          <w:marLeft w:val="0"/>
          <w:marRight w:val="0"/>
          <w:marTop w:val="120"/>
          <w:marBottom w:val="0"/>
          <w:divBdr>
            <w:top w:val="none" w:sz="0" w:space="0" w:color="auto"/>
            <w:left w:val="none" w:sz="0" w:space="0" w:color="auto"/>
            <w:bottom w:val="none" w:sz="0" w:space="0" w:color="auto"/>
            <w:right w:val="none" w:sz="0" w:space="0" w:color="auto"/>
          </w:divBdr>
        </w:div>
      </w:divsChild>
    </w:div>
    <w:div w:id="1584297660">
      <w:bodyDiv w:val="1"/>
      <w:marLeft w:val="0"/>
      <w:marRight w:val="0"/>
      <w:marTop w:val="0"/>
      <w:marBottom w:val="0"/>
      <w:divBdr>
        <w:top w:val="none" w:sz="0" w:space="0" w:color="auto"/>
        <w:left w:val="none" w:sz="0" w:space="0" w:color="auto"/>
        <w:bottom w:val="none" w:sz="0" w:space="0" w:color="auto"/>
        <w:right w:val="none" w:sz="0" w:space="0" w:color="auto"/>
      </w:divBdr>
      <w:divsChild>
        <w:div w:id="56516824">
          <w:marLeft w:val="0"/>
          <w:marRight w:val="0"/>
          <w:marTop w:val="0"/>
          <w:marBottom w:val="0"/>
          <w:divBdr>
            <w:top w:val="none" w:sz="0" w:space="0" w:color="auto"/>
            <w:left w:val="none" w:sz="0" w:space="0" w:color="auto"/>
            <w:bottom w:val="none" w:sz="0" w:space="0" w:color="auto"/>
            <w:right w:val="none" w:sz="0" w:space="0" w:color="auto"/>
          </w:divBdr>
        </w:div>
        <w:div w:id="1604144322">
          <w:marLeft w:val="0"/>
          <w:marRight w:val="0"/>
          <w:marTop w:val="0"/>
          <w:marBottom w:val="0"/>
          <w:divBdr>
            <w:top w:val="none" w:sz="0" w:space="0" w:color="auto"/>
            <w:left w:val="none" w:sz="0" w:space="0" w:color="auto"/>
            <w:bottom w:val="none" w:sz="0" w:space="0" w:color="auto"/>
            <w:right w:val="none" w:sz="0" w:space="0" w:color="auto"/>
          </w:divBdr>
        </w:div>
        <w:div w:id="1169371639">
          <w:marLeft w:val="0"/>
          <w:marRight w:val="0"/>
          <w:marTop w:val="0"/>
          <w:marBottom w:val="0"/>
          <w:divBdr>
            <w:top w:val="none" w:sz="0" w:space="0" w:color="auto"/>
            <w:left w:val="none" w:sz="0" w:space="0" w:color="auto"/>
            <w:bottom w:val="none" w:sz="0" w:space="0" w:color="auto"/>
            <w:right w:val="none" w:sz="0" w:space="0" w:color="auto"/>
          </w:divBdr>
        </w:div>
        <w:div w:id="1920092994">
          <w:marLeft w:val="0"/>
          <w:marRight w:val="0"/>
          <w:marTop w:val="0"/>
          <w:marBottom w:val="0"/>
          <w:divBdr>
            <w:top w:val="none" w:sz="0" w:space="0" w:color="auto"/>
            <w:left w:val="none" w:sz="0" w:space="0" w:color="auto"/>
            <w:bottom w:val="none" w:sz="0" w:space="0" w:color="auto"/>
            <w:right w:val="none" w:sz="0" w:space="0" w:color="auto"/>
          </w:divBdr>
        </w:div>
        <w:div w:id="1037127213">
          <w:marLeft w:val="0"/>
          <w:marRight w:val="0"/>
          <w:marTop w:val="0"/>
          <w:marBottom w:val="0"/>
          <w:divBdr>
            <w:top w:val="none" w:sz="0" w:space="0" w:color="auto"/>
            <w:left w:val="none" w:sz="0" w:space="0" w:color="auto"/>
            <w:bottom w:val="none" w:sz="0" w:space="0" w:color="auto"/>
            <w:right w:val="none" w:sz="0" w:space="0" w:color="auto"/>
          </w:divBdr>
        </w:div>
        <w:div w:id="819735139">
          <w:marLeft w:val="0"/>
          <w:marRight w:val="0"/>
          <w:marTop w:val="0"/>
          <w:marBottom w:val="0"/>
          <w:divBdr>
            <w:top w:val="none" w:sz="0" w:space="0" w:color="auto"/>
            <w:left w:val="none" w:sz="0" w:space="0" w:color="auto"/>
            <w:bottom w:val="none" w:sz="0" w:space="0" w:color="auto"/>
            <w:right w:val="none" w:sz="0" w:space="0" w:color="auto"/>
          </w:divBdr>
        </w:div>
        <w:div w:id="738328818">
          <w:marLeft w:val="0"/>
          <w:marRight w:val="0"/>
          <w:marTop w:val="0"/>
          <w:marBottom w:val="0"/>
          <w:divBdr>
            <w:top w:val="none" w:sz="0" w:space="0" w:color="auto"/>
            <w:left w:val="none" w:sz="0" w:space="0" w:color="auto"/>
            <w:bottom w:val="none" w:sz="0" w:space="0" w:color="auto"/>
            <w:right w:val="none" w:sz="0" w:space="0" w:color="auto"/>
          </w:divBdr>
        </w:div>
      </w:divsChild>
    </w:div>
    <w:div w:id="1647854454">
      <w:bodyDiv w:val="1"/>
      <w:marLeft w:val="0"/>
      <w:marRight w:val="0"/>
      <w:marTop w:val="0"/>
      <w:marBottom w:val="0"/>
      <w:divBdr>
        <w:top w:val="none" w:sz="0" w:space="0" w:color="auto"/>
        <w:left w:val="none" w:sz="0" w:space="0" w:color="auto"/>
        <w:bottom w:val="none" w:sz="0" w:space="0" w:color="auto"/>
        <w:right w:val="none" w:sz="0" w:space="0" w:color="auto"/>
      </w:divBdr>
    </w:div>
    <w:div w:id="1744057949">
      <w:bodyDiv w:val="1"/>
      <w:marLeft w:val="0"/>
      <w:marRight w:val="0"/>
      <w:marTop w:val="0"/>
      <w:marBottom w:val="0"/>
      <w:divBdr>
        <w:top w:val="none" w:sz="0" w:space="0" w:color="auto"/>
        <w:left w:val="none" w:sz="0" w:space="0" w:color="auto"/>
        <w:bottom w:val="none" w:sz="0" w:space="0" w:color="auto"/>
        <w:right w:val="none" w:sz="0" w:space="0" w:color="auto"/>
      </w:divBdr>
      <w:divsChild>
        <w:div w:id="498039044">
          <w:marLeft w:val="0"/>
          <w:marRight w:val="0"/>
          <w:marTop w:val="120"/>
          <w:marBottom w:val="0"/>
          <w:divBdr>
            <w:top w:val="none" w:sz="0" w:space="0" w:color="auto"/>
            <w:left w:val="none" w:sz="0" w:space="0" w:color="auto"/>
            <w:bottom w:val="none" w:sz="0" w:space="0" w:color="auto"/>
            <w:right w:val="none" w:sz="0" w:space="0" w:color="auto"/>
          </w:divBdr>
        </w:div>
        <w:div w:id="1276642460">
          <w:marLeft w:val="0"/>
          <w:marRight w:val="0"/>
          <w:marTop w:val="120"/>
          <w:marBottom w:val="0"/>
          <w:divBdr>
            <w:top w:val="none" w:sz="0" w:space="0" w:color="auto"/>
            <w:left w:val="none" w:sz="0" w:space="0" w:color="auto"/>
            <w:bottom w:val="none" w:sz="0" w:space="0" w:color="auto"/>
            <w:right w:val="none" w:sz="0" w:space="0" w:color="auto"/>
          </w:divBdr>
        </w:div>
        <w:div w:id="1341929482">
          <w:marLeft w:val="0"/>
          <w:marRight w:val="0"/>
          <w:marTop w:val="120"/>
          <w:marBottom w:val="0"/>
          <w:divBdr>
            <w:top w:val="none" w:sz="0" w:space="0" w:color="auto"/>
            <w:left w:val="none" w:sz="0" w:space="0" w:color="auto"/>
            <w:bottom w:val="none" w:sz="0" w:space="0" w:color="auto"/>
            <w:right w:val="none" w:sz="0" w:space="0" w:color="auto"/>
          </w:divBdr>
        </w:div>
      </w:divsChild>
    </w:div>
    <w:div w:id="1970503061">
      <w:bodyDiv w:val="1"/>
      <w:marLeft w:val="0"/>
      <w:marRight w:val="0"/>
      <w:marTop w:val="0"/>
      <w:marBottom w:val="0"/>
      <w:divBdr>
        <w:top w:val="none" w:sz="0" w:space="0" w:color="auto"/>
        <w:left w:val="none" w:sz="0" w:space="0" w:color="auto"/>
        <w:bottom w:val="none" w:sz="0" w:space="0" w:color="auto"/>
        <w:right w:val="none" w:sz="0" w:space="0" w:color="auto"/>
      </w:divBdr>
      <w:divsChild>
        <w:div w:id="218326555">
          <w:marLeft w:val="0"/>
          <w:marRight w:val="0"/>
          <w:marTop w:val="120"/>
          <w:marBottom w:val="0"/>
          <w:divBdr>
            <w:top w:val="none" w:sz="0" w:space="0" w:color="auto"/>
            <w:left w:val="none" w:sz="0" w:space="0" w:color="auto"/>
            <w:bottom w:val="none" w:sz="0" w:space="0" w:color="auto"/>
            <w:right w:val="none" w:sz="0" w:space="0" w:color="auto"/>
          </w:divBdr>
        </w:div>
        <w:div w:id="869798282">
          <w:marLeft w:val="0"/>
          <w:marRight w:val="0"/>
          <w:marTop w:val="120"/>
          <w:marBottom w:val="0"/>
          <w:divBdr>
            <w:top w:val="none" w:sz="0" w:space="0" w:color="auto"/>
            <w:left w:val="none" w:sz="0" w:space="0" w:color="auto"/>
            <w:bottom w:val="none" w:sz="0" w:space="0" w:color="auto"/>
            <w:right w:val="none" w:sz="0" w:space="0" w:color="auto"/>
          </w:divBdr>
        </w:div>
      </w:divsChild>
    </w:div>
    <w:div w:id="2104064196">
      <w:bodyDiv w:val="1"/>
      <w:marLeft w:val="0"/>
      <w:marRight w:val="0"/>
      <w:marTop w:val="0"/>
      <w:marBottom w:val="0"/>
      <w:divBdr>
        <w:top w:val="none" w:sz="0" w:space="0" w:color="auto"/>
        <w:left w:val="none" w:sz="0" w:space="0" w:color="auto"/>
        <w:bottom w:val="none" w:sz="0" w:space="0" w:color="auto"/>
        <w:right w:val="none" w:sz="0" w:space="0" w:color="auto"/>
      </w:divBdr>
      <w:divsChild>
        <w:div w:id="748237857">
          <w:marLeft w:val="0"/>
          <w:marRight w:val="0"/>
          <w:marTop w:val="120"/>
          <w:marBottom w:val="0"/>
          <w:divBdr>
            <w:top w:val="none" w:sz="0" w:space="0" w:color="auto"/>
            <w:left w:val="none" w:sz="0" w:space="0" w:color="auto"/>
            <w:bottom w:val="none" w:sz="0" w:space="0" w:color="auto"/>
            <w:right w:val="none" w:sz="0" w:space="0" w:color="auto"/>
          </w:divBdr>
        </w:div>
        <w:div w:id="17411751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8136/de50c8648bf64b7158ebf30ce5895a0611e69c4c/" TargetMode="External"/><Relationship Id="rId13" Type="http://schemas.openxmlformats.org/officeDocument/2006/relationships/hyperlink" Target="https://login.consultant.ru/link/?rnd=4B092D08AC548EA1AC49F8CBFEF85852&amp;req=doc&amp;base=RZR&amp;n=358856&amp;dst=244&amp;fld=134&amp;date=31.08.2020" TargetMode="External"/><Relationship Id="rId18" Type="http://schemas.openxmlformats.org/officeDocument/2006/relationships/hyperlink" Target="https://login.consultant.ru/link/?rnd=4B092D08AC548EA1AC49F8CBFEF85852&amp;req=doc&amp;base=RZR&amp;n=358856&amp;dst=100354&amp;fld=134&amp;date=31.08.2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19607/110ed6cb1632e2c962c5f40fedaebcb018e49b58/" TargetMode="External"/><Relationship Id="rId12" Type="http://schemas.openxmlformats.org/officeDocument/2006/relationships/hyperlink" Target="http://www.consultant.ru/document/cons_doc_LAW_58136/28ef7470383705e7df2e8f6240d143ef6b6cfe03/" TargetMode="External"/><Relationship Id="rId17" Type="http://schemas.openxmlformats.org/officeDocument/2006/relationships/hyperlink" Target="https://login.consultant.ru/link/?rnd=4B092D08AC548EA1AC49F8CBFEF85852&amp;req=doc&amp;base=RZR&amp;n=358856&amp;dst=100354&amp;fld=134&amp;date=31.08.2020" TargetMode="External"/><Relationship Id="rId2" Type="http://schemas.openxmlformats.org/officeDocument/2006/relationships/styles" Target="styles.xml"/><Relationship Id="rId16" Type="http://schemas.openxmlformats.org/officeDocument/2006/relationships/hyperlink" Target="https://login.consultant.ru/link/?rnd=4B092D08AC548EA1AC49F8CBFEF85852&amp;req=doc&amp;base=RZR&amp;n=358856&amp;dst=100352&amp;fld=134&amp;date=31.08.2020" TargetMode="External"/><Relationship Id="rId20" Type="http://schemas.openxmlformats.org/officeDocument/2006/relationships/hyperlink" Target="https://login.consultant.ru/link/?rnd=4B092D08AC548EA1AC49F8CBFEF85852&amp;req=doc&amp;base=RZR&amp;n=358856&amp;dst=100354&amp;fld=134&amp;date=31.08.2020" TargetMode="External"/><Relationship Id="rId1" Type="http://schemas.openxmlformats.org/officeDocument/2006/relationships/numbering" Target="numbering.xml"/><Relationship Id="rId6" Type="http://schemas.openxmlformats.org/officeDocument/2006/relationships/hyperlink" Target="http://www.adm-trosna.ru/" TargetMode="External"/><Relationship Id="rId11" Type="http://schemas.openxmlformats.org/officeDocument/2006/relationships/hyperlink" Target="http://www.consultant.ru/document/cons_doc_LAW_58136/de50c8648bf64b7158ebf30ce5895a0611e69c4c/" TargetMode="External"/><Relationship Id="rId5" Type="http://schemas.openxmlformats.org/officeDocument/2006/relationships/image" Target="media/image1.jpeg"/><Relationship Id="rId15" Type="http://schemas.openxmlformats.org/officeDocument/2006/relationships/hyperlink" Target="https://login.consultant.ru/link/?rnd=4B092D08AC548EA1AC49F8CBFEF85852&amp;req=doc&amp;base=RZR&amp;n=358856&amp;dst=100354&amp;fld=134&amp;date=31.08.2020" TargetMode="External"/><Relationship Id="rId10" Type="http://schemas.openxmlformats.org/officeDocument/2006/relationships/hyperlink" Target="http://www.consultant.ru/document/cons_doc_LAW_58136/28ef7470383705e7df2e8f6240d143ef6b6cfe03/" TargetMode="External"/><Relationship Id="rId19" Type="http://schemas.openxmlformats.org/officeDocument/2006/relationships/hyperlink" Target="https://login.consultant.ru/link/?rnd=4B092D08AC548EA1AC49F8CBFEF85852&amp;req=doc&amp;base=RZR&amp;n=358856&amp;dst=290&amp;fld=134&amp;date=31.08.2020" TargetMode="External"/><Relationship Id="rId4" Type="http://schemas.openxmlformats.org/officeDocument/2006/relationships/webSettings" Target="webSettings.xml"/><Relationship Id="rId9" Type="http://schemas.openxmlformats.org/officeDocument/2006/relationships/hyperlink" Target="http://www.consultant.ru/document/cons_doc_LAW_58136/28ef7470383705e7df2e8f6240d143ef6b6cfe03/" TargetMode="External"/><Relationship Id="rId14" Type="http://schemas.openxmlformats.org/officeDocument/2006/relationships/hyperlink" Target="https://login.consultant.ru/link/?rnd=4B092D08AC548EA1AC49F8CBFEF85852&amp;req=doc&amp;base=RZR&amp;n=358856&amp;dst=100354&amp;fld=134&amp;date=31.08.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41</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Зубкова</cp:lastModifiedBy>
  <cp:revision>10</cp:revision>
  <cp:lastPrinted>2020-09-03T11:28:00Z</cp:lastPrinted>
  <dcterms:created xsi:type="dcterms:W3CDTF">2020-08-31T11:11:00Z</dcterms:created>
  <dcterms:modified xsi:type="dcterms:W3CDTF">2020-09-24T06:12:00Z</dcterms:modified>
</cp:coreProperties>
</file>