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586454" w:rsidP="004158E0">
      <w:pPr>
        <w:jc w:val="center"/>
      </w:pPr>
      <w:r>
        <w:rPr>
          <w:noProof/>
        </w:rPr>
        <w:drawing>
          <wp:inline distT="0" distB="0" distL="0" distR="0">
            <wp:extent cx="723900" cy="8572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</w:pPr>
    </w:p>
    <w:p w:rsidR="00C40F8D" w:rsidRPr="00AB10B0" w:rsidRDefault="00C40F8D" w:rsidP="00C40F8D">
      <w:pPr>
        <w:jc w:val="center"/>
        <w:rPr>
          <w:sz w:val="28"/>
          <w:szCs w:val="28"/>
        </w:rPr>
      </w:pPr>
      <w:r w:rsidRPr="00AB10B0">
        <w:rPr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sz w:val="28"/>
          <w:szCs w:val="28"/>
        </w:rPr>
      </w:pPr>
      <w:r w:rsidRPr="00AB10B0">
        <w:rPr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B10B0">
        <w:rPr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sz w:val="28"/>
          <w:szCs w:val="28"/>
        </w:rPr>
      </w:pPr>
    </w:p>
    <w:p w:rsidR="00C40F8D" w:rsidRPr="00AB10B0" w:rsidRDefault="00C40F8D" w:rsidP="00C40F8D">
      <w:pPr>
        <w:jc w:val="center"/>
        <w:rPr>
          <w:sz w:val="28"/>
          <w:szCs w:val="28"/>
        </w:rPr>
      </w:pPr>
      <w:r w:rsidRPr="00AB10B0">
        <w:rPr>
          <w:sz w:val="28"/>
          <w:szCs w:val="28"/>
        </w:rPr>
        <w:t>ПОСТАНОВЛЕНИЕ</w:t>
      </w:r>
    </w:p>
    <w:p w:rsidR="00C40F8D" w:rsidRPr="00027845" w:rsidRDefault="00C40F8D" w:rsidP="00C40F8D">
      <w:pPr>
        <w:jc w:val="center"/>
        <w:rPr>
          <w:i/>
          <w:sz w:val="28"/>
          <w:szCs w:val="28"/>
        </w:rPr>
      </w:pPr>
    </w:p>
    <w:p w:rsidR="00D52E7B" w:rsidRPr="00027845" w:rsidRDefault="007E3F7D" w:rsidP="00D52E7B">
      <w:pPr>
        <w:rPr>
          <w:sz w:val="28"/>
          <w:szCs w:val="28"/>
        </w:rPr>
      </w:pPr>
      <w:r w:rsidRPr="00027845">
        <w:rPr>
          <w:sz w:val="28"/>
          <w:szCs w:val="28"/>
          <w:u w:val="single"/>
        </w:rPr>
        <w:t xml:space="preserve">от </w:t>
      </w:r>
      <w:r w:rsidR="002D561D" w:rsidRPr="00027845">
        <w:rPr>
          <w:sz w:val="28"/>
          <w:szCs w:val="28"/>
          <w:u w:val="single"/>
        </w:rPr>
        <w:t xml:space="preserve"> </w:t>
      </w:r>
      <w:r w:rsidR="00101197">
        <w:rPr>
          <w:sz w:val="28"/>
          <w:szCs w:val="28"/>
          <w:u w:val="single"/>
        </w:rPr>
        <w:t xml:space="preserve">1 марта </w:t>
      </w:r>
      <w:r w:rsidR="008B3922" w:rsidRPr="00027845">
        <w:rPr>
          <w:sz w:val="28"/>
          <w:szCs w:val="28"/>
          <w:u w:val="single"/>
        </w:rPr>
        <w:t>202</w:t>
      </w:r>
      <w:r w:rsidR="002D561D" w:rsidRPr="00027845">
        <w:rPr>
          <w:sz w:val="28"/>
          <w:szCs w:val="28"/>
          <w:u w:val="single"/>
        </w:rPr>
        <w:t>1</w:t>
      </w:r>
      <w:r w:rsidR="004158E0" w:rsidRPr="00027845">
        <w:rPr>
          <w:sz w:val="28"/>
          <w:szCs w:val="28"/>
          <w:u w:val="single"/>
        </w:rPr>
        <w:t xml:space="preserve"> </w:t>
      </w:r>
      <w:r w:rsidR="00D52E7B" w:rsidRPr="00027845">
        <w:rPr>
          <w:sz w:val="28"/>
          <w:szCs w:val="28"/>
          <w:u w:val="single"/>
        </w:rPr>
        <w:t>г.</w:t>
      </w:r>
      <w:r w:rsidRPr="00027845">
        <w:rPr>
          <w:sz w:val="28"/>
          <w:szCs w:val="28"/>
          <w:u w:val="single"/>
        </w:rPr>
        <w:t xml:space="preserve"> </w:t>
      </w:r>
      <w:r w:rsidRPr="00027845">
        <w:rPr>
          <w:sz w:val="28"/>
          <w:szCs w:val="28"/>
        </w:rPr>
        <w:t xml:space="preserve">         </w:t>
      </w:r>
      <w:r w:rsidR="00D52E7B" w:rsidRPr="00027845">
        <w:rPr>
          <w:sz w:val="28"/>
          <w:szCs w:val="28"/>
        </w:rPr>
        <w:t xml:space="preserve">             </w:t>
      </w:r>
      <w:r w:rsidR="00027845">
        <w:rPr>
          <w:sz w:val="28"/>
          <w:szCs w:val="28"/>
        </w:rPr>
        <w:t xml:space="preserve">       </w:t>
      </w:r>
      <w:r w:rsidR="00101197">
        <w:rPr>
          <w:sz w:val="28"/>
          <w:szCs w:val="28"/>
        </w:rPr>
        <w:t xml:space="preserve">  </w:t>
      </w:r>
      <w:r w:rsidR="00027845">
        <w:rPr>
          <w:sz w:val="28"/>
          <w:szCs w:val="28"/>
        </w:rPr>
        <w:t xml:space="preserve"> </w:t>
      </w:r>
      <w:r w:rsidR="005176D4" w:rsidRPr="00027845">
        <w:rPr>
          <w:sz w:val="28"/>
          <w:szCs w:val="28"/>
        </w:rPr>
        <w:t xml:space="preserve">                 </w:t>
      </w:r>
      <w:r w:rsidR="00D52E7B" w:rsidRPr="00027845">
        <w:rPr>
          <w:sz w:val="28"/>
          <w:szCs w:val="28"/>
        </w:rPr>
        <w:t xml:space="preserve">          </w:t>
      </w:r>
      <w:r w:rsidR="00D52E7B" w:rsidRPr="00101197">
        <w:rPr>
          <w:sz w:val="28"/>
          <w:szCs w:val="28"/>
          <w:u w:val="single"/>
        </w:rPr>
        <w:t xml:space="preserve">№ </w:t>
      </w:r>
      <w:r w:rsidR="00101197" w:rsidRPr="00101197">
        <w:rPr>
          <w:sz w:val="28"/>
          <w:szCs w:val="28"/>
          <w:u w:val="single"/>
        </w:rPr>
        <w:t>55</w:t>
      </w:r>
    </w:p>
    <w:p w:rsidR="00D52E7B" w:rsidRPr="00027845" w:rsidRDefault="00E5125F" w:rsidP="00D52E7B">
      <w:pPr>
        <w:rPr>
          <w:sz w:val="22"/>
          <w:szCs w:val="22"/>
        </w:rPr>
      </w:pPr>
      <w:r w:rsidRPr="00027845">
        <w:rPr>
          <w:sz w:val="22"/>
          <w:szCs w:val="22"/>
        </w:rPr>
        <w:t xml:space="preserve">    </w:t>
      </w:r>
      <w:r w:rsidR="004158E0" w:rsidRPr="00027845">
        <w:rPr>
          <w:sz w:val="22"/>
          <w:szCs w:val="22"/>
        </w:rPr>
        <w:t xml:space="preserve"> </w:t>
      </w:r>
      <w:r w:rsidRPr="00027845">
        <w:rPr>
          <w:sz w:val="22"/>
          <w:szCs w:val="22"/>
        </w:rPr>
        <w:t xml:space="preserve">    </w:t>
      </w:r>
      <w:r w:rsidR="00D52E7B" w:rsidRPr="00027845">
        <w:rPr>
          <w:sz w:val="22"/>
          <w:szCs w:val="22"/>
        </w:rPr>
        <w:t xml:space="preserve"> с.</w:t>
      </w:r>
      <w:r w:rsidRPr="00027845">
        <w:rPr>
          <w:sz w:val="22"/>
          <w:szCs w:val="22"/>
        </w:rPr>
        <w:t xml:space="preserve"> </w:t>
      </w:r>
      <w:r w:rsidR="00D52E7B" w:rsidRPr="00027845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1C5DD9" w:rsidRDefault="00F212FB" w:rsidP="00C40F8D">
      <w:pPr>
        <w:jc w:val="both"/>
      </w:pPr>
    </w:p>
    <w:p w:rsidR="001C5DD9" w:rsidRPr="00E10132" w:rsidRDefault="001C5DD9" w:rsidP="001C5DD9">
      <w:pPr>
        <w:pStyle w:val="a3"/>
        <w:tabs>
          <w:tab w:val="left" w:pos="4140"/>
        </w:tabs>
        <w:ind w:firstLine="0"/>
        <w:rPr>
          <w:b/>
          <w:sz w:val="28"/>
          <w:szCs w:val="28"/>
        </w:rPr>
      </w:pPr>
      <w:bookmarkStart w:id="0" w:name="_GoBack"/>
      <w:r w:rsidRPr="00E10132">
        <w:rPr>
          <w:b/>
          <w:sz w:val="28"/>
          <w:szCs w:val="28"/>
        </w:rPr>
        <w:t xml:space="preserve">О создании комиссии по </w:t>
      </w:r>
      <w:bookmarkEnd w:id="0"/>
      <w:r w:rsidRPr="00E10132">
        <w:rPr>
          <w:b/>
          <w:sz w:val="28"/>
          <w:szCs w:val="28"/>
        </w:rPr>
        <w:t xml:space="preserve">переводу </w:t>
      </w:r>
    </w:p>
    <w:p w:rsidR="001C5DD9" w:rsidRPr="00E10132" w:rsidRDefault="001C5DD9" w:rsidP="001C5DD9">
      <w:pPr>
        <w:pStyle w:val="a3"/>
        <w:tabs>
          <w:tab w:val="left" w:pos="4140"/>
        </w:tabs>
        <w:ind w:firstLine="0"/>
        <w:rPr>
          <w:b/>
          <w:sz w:val="28"/>
          <w:szCs w:val="28"/>
        </w:rPr>
      </w:pPr>
      <w:r w:rsidRPr="00E10132">
        <w:rPr>
          <w:b/>
          <w:sz w:val="28"/>
          <w:szCs w:val="28"/>
        </w:rPr>
        <w:t xml:space="preserve">земель лесного фонда в земли населенных пунктов, </w:t>
      </w:r>
    </w:p>
    <w:p w:rsidR="001C5DD9" w:rsidRPr="00E10132" w:rsidRDefault="001C5DD9" w:rsidP="001C5DD9">
      <w:pPr>
        <w:pStyle w:val="a3"/>
        <w:tabs>
          <w:tab w:val="left" w:pos="4140"/>
        </w:tabs>
        <w:ind w:firstLine="0"/>
        <w:rPr>
          <w:b/>
          <w:sz w:val="28"/>
          <w:szCs w:val="28"/>
        </w:rPr>
      </w:pPr>
      <w:r w:rsidRPr="00E10132">
        <w:rPr>
          <w:b/>
          <w:sz w:val="28"/>
          <w:szCs w:val="28"/>
        </w:rPr>
        <w:t>находящихся на территории Троснянского района</w:t>
      </w:r>
    </w:p>
    <w:p w:rsidR="001C5DD9" w:rsidRPr="00E10132" w:rsidRDefault="001C5DD9" w:rsidP="001C5DD9">
      <w:pPr>
        <w:pStyle w:val="a3"/>
        <w:tabs>
          <w:tab w:val="left" w:pos="4140"/>
        </w:tabs>
        <w:ind w:firstLine="0"/>
        <w:rPr>
          <w:b/>
          <w:sz w:val="28"/>
          <w:szCs w:val="28"/>
        </w:rPr>
      </w:pPr>
      <w:r w:rsidRPr="00E10132">
        <w:rPr>
          <w:b/>
          <w:sz w:val="28"/>
          <w:szCs w:val="28"/>
        </w:rPr>
        <w:t>Орловской области</w:t>
      </w:r>
    </w:p>
    <w:p w:rsidR="001C5DD9" w:rsidRDefault="001C5DD9" w:rsidP="001C5DD9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</w:p>
    <w:p w:rsidR="001C5DD9" w:rsidRDefault="00807847" w:rsidP="00936D8A">
      <w:pPr>
        <w:pStyle w:val="a3"/>
        <w:tabs>
          <w:tab w:val="left" w:pos="4140"/>
        </w:tabs>
        <w:rPr>
          <w:sz w:val="28"/>
          <w:szCs w:val="28"/>
        </w:rPr>
      </w:pPr>
      <w:r w:rsidRPr="00807847">
        <w:rPr>
          <w:sz w:val="28"/>
          <w:szCs w:val="28"/>
        </w:rPr>
        <w:t xml:space="preserve">В </w:t>
      </w:r>
      <w:r w:rsidRPr="00807847">
        <w:rPr>
          <w:color w:val="auto"/>
          <w:sz w:val="28"/>
          <w:szCs w:val="28"/>
        </w:rPr>
        <w:t xml:space="preserve">соответствии со </w:t>
      </w:r>
      <w:hyperlink r:id="rId6" w:history="1">
        <w:r w:rsidRPr="00807847">
          <w:rPr>
            <w:rStyle w:val="a7"/>
            <w:color w:val="auto"/>
            <w:sz w:val="28"/>
            <w:szCs w:val="28"/>
            <w:u w:val="none"/>
          </w:rPr>
          <w:t>статьей 24</w:t>
        </w:r>
      </w:hyperlink>
      <w:r w:rsidRPr="00807847">
        <w:rPr>
          <w:color w:val="auto"/>
          <w:sz w:val="28"/>
          <w:szCs w:val="28"/>
        </w:rPr>
        <w:t xml:space="preserve"> Градостроительного</w:t>
      </w:r>
      <w:r w:rsidRPr="00807847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</w:t>
      </w:r>
      <w:r w:rsidR="001C5DD9" w:rsidRPr="00027845">
        <w:rPr>
          <w:sz w:val="28"/>
          <w:szCs w:val="28"/>
        </w:rPr>
        <w:t xml:space="preserve">администрация Троснянского района </w:t>
      </w:r>
      <w:r w:rsidR="001C5DD9" w:rsidRPr="00027845">
        <w:rPr>
          <w:spacing w:val="20"/>
          <w:sz w:val="28"/>
          <w:szCs w:val="28"/>
        </w:rPr>
        <w:t>постановляет</w:t>
      </w:r>
      <w:r w:rsidR="001C5DD9" w:rsidRPr="00027845">
        <w:rPr>
          <w:sz w:val="28"/>
          <w:szCs w:val="28"/>
        </w:rPr>
        <w:t>:</w:t>
      </w:r>
    </w:p>
    <w:p w:rsidR="00FE5739" w:rsidRDefault="00FE5739" w:rsidP="00936D8A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5739">
        <w:rPr>
          <w:sz w:val="28"/>
          <w:szCs w:val="28"/>
        </w:rPr>
        <w:t>В целях определения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>
        <w:rPr>
          <w:sz w:val="28"/>
          <w:szCs w:val="28"/>
        </w:rPr>
        <w:t xml:space="preserve"> у</w:t>
      </w:r>
      <w:r w:rsidRPr="00FE5739">
        <w:rPr>
          <w:sz w:val="28"/>
          <w:szCs w:val="28"/>
        </w:rPr>
        <w:t>твердить</w:t>
      </w:r>
      <w:r w:rsidR="00691FDB">
        <w:rPr>
          <w:sz w:val="28"/>
          <w:szCs w:val="28"/>
        </w:rPr>
        <w:t>:</w:t>
      </w:r>
    </w:p>
    <w:p w:rsidR="001C5DD9" w:rsidRPr="00027845" w:rsidRDefault="00FE5739" w:rsidP="00936D8A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1C5DD9" w:rsidRPr="00027845">
        <w:rPr>
          <w:sz w:val="28"/>
          <w:szCs w:val="28"/>
        </w:rPr>
        <w:t xml:space="preserve"> положение о </w:t>
      </w:r>
      <w:r w:rsidR="00691FDB">
        <w:rPr>
          <w:sz w:val="28"/>
          <w:szCs w:val="28"/>
        </w:rPr>
        <w:t>К</w:t>
      </w:r>
      <w:r w:rsidR="001C5DD9" w:rsidRPr="00027845">
        <w:rPr>
          <w:sz w:val="28"/>
          <w:szCs w:val="28"/>
        </w:rPr>
        <w:t>омиссии по переводу земель лесного фонда в земли населенных пунктов, находящихся на территории Троснянского района Орловской области (</w:t>
      </w:r>
      <w:r w:rsidR="00027845">
        <w:rPr>
          <w:sz w:val="28"/>
          <w:szCs w:val="28"/>
        </w:rPr>
        <w:t>прилагается</w:t>
      </w:r>
      <w:r w:rsidR="001C5DD9" w:rsidRPr="00027845">
        <w:rPr>
          <w:sz w:val="28"/>
          <w:szCs w:val="28"/>
        </w:rPr>
        <w:t>);</w:t>
      </w:r>
    </w:p>
    <w:p w:rsidR="001C5DD9" w:rsidRPr="00027845" w:rsidRDefault="001C5DD9" w:rsidP="00936D8A">
      <w:pPr>
        <w:pStyle w:val="a3"/>
        <w:tabs>
          <w:tab w:val="left" w:pos="4140"/>
        </w:tabs>
        <w:rPr>
          <w:sz w:val="28"/>
          <w:szCs w:val="28"/>
        </w:rPr>
      </w:pPr>
      <w:r w:rsidRPr="00027845">
        <w:rPr>
          <w:sz w:val="28"/>
          <w:szCs w:val="28"/>
        </w:rPr>
        <w:t>- состав</w:t>
      </w:r>
      <w:r w:rsidR="00027845">
        <w:rPr>
          <w:sz w:val="28"/>
          <w:szCs w:val="28"/>
        </w:rPr>
        <w:t xml:space="preserve"> </w:t>
      </w:r>
      <w:r w:rsidR="00691FDB">
        <w:rPr>
          <w:sz w:val="28"/>
          <w:szCs w:val="28"/>
        </w:rPr>
        <w:t>К</w:t>
      </w:r>
      <w:r w:rsidRPr="00027845">
        <w:rPr>
          <w:sz w:val="28"/>
          <w:szCs w:val="28"/>
        </w:rPr>
        <w:t>омиссии</w:t>
      </w:r>
      <w:r w:rsidR="00027845">
        <w:rPr>
          <w:sz w:val="28"/>
          <w:szCs w:val="28"/>
        </w:rPr>
        <w:t xml:space="preserve"> </w:t>
      </w:r>
      <w:r w:rsidRPr="00027845">
        <w:rPr>
          <w:sz w:val="28"/>
          <w:szCs w:val="28"/>
        </w:rPr>
        <w:t>по переводу земель лесного фонда</w:t>
      </w:r>
      <w:r w:rsidR="00027845">
        <w:rPr>
          <w:sz w:val="28"/>
          <w:szCs w:val="28"/>
        </w:rPr>
        <w:t xml:space="preserve"> </w:t>
      </w:r>
      <w:r w:rsidRPr="00027845">
        <w:rPr>
          <w:sz w:val="28"/>
          <w:szCs w:val="28"/>
        </w:rPr>
        <w:t>в</w:t>
      </w:r>
      <w:r w:rsidR="00027845">
        <w:rPr>
          <w:sz w:val="28"/>
          <w:szCs w:val="28"/>
        </w:rPr>
        <w:t xml:space="preserve"> </w:t>
      </w:r>
      <w:r w:rsidRPr="00027845">
        <w:rPr>
          <w:sz w:val="28"/>
          <w:szCs w:val="28"/>
        </w:rPr>
        <w:t>земли населенных пунктов, находящихся на территории Троснянского района Орловской области (</w:t>
      </w:r>
      <w:r w:rsidR="00027845" w:rsidRPr="00027845">
        <w:rPr>
          <w:sz w:val="28"/>
          <w:szCs w:val="28"/>
        </w:rPr>
        <w:t>прилагается</w:t>
      </w:r>
      <w:r w:rsidRPr="00027845">
        <w:rPr>
          <w:sz w:val="28"/>
          <w:szCs w:val="28"/>
        </w:rPr>
        <w:t>).</w:t>
      </w:r>
    </w:p>
    <w:p w:rsidR="00133615" w:rsidRDefault="00133615" w:rsidP="00936D8A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4121" w:rsidRPr="00027845">
        <w:rPr>
          <w:sz w:val="28"/>
          <w:szCs w:val="28"/>
        </w:rPr>
        <w:t>Контроль за</w:t>
      </w:r>
      <w:r w:rsidR="00A34121">
        <w:rPr>
          <w:sz w:val="28"/>
          <w:szCs w:val="28"/>
        </w:rPr>
        <w:t xml:space="preserve"> </w:t>
      </w:r>
      <w:r w:rsidR="00A34121" w:rsidRPr="00027845">
        <w:rPr>
          <w:sz w:val="28"/>
          <w:szCs w:val="28"/>
        </w:rPr>
        <w:t>выполнением настоящего постановления оставляю за собой.</w:t>
      </w:r>
    </w:p>
    <w:p w:rsidR="001C5DD9" w:rsidRPr="00027845" w:rsidRDefault="001C5DD9" w:rsidP="00936D8A">
      <w:pPr>
        <w:pStyle w:val="a3"/>
        <w:tabs>
          <w:tab w:val="left" w:pos="4140"/>
        </w:tabs>
        <w:rPr>
          <w:sz w:val="28"/>
          <w:szCs w:val="28"/>
        </w:rPr>
      </w:pPr>
      <w:r w:rsidRPr="00027845">
        <w:rPr>
          <w:sz w:val="28"/>
          <w:szCs w:val="28"/>
        </w:rPr>
        <w:t xml:space="preserve">3. </w:t>
      </w:r>
      <w:r w:rsidR="00A34121" w:rsidRPr="00027845">
        <w:rPr>
          <w:sz w:val="28"/>
          <w:szCs w:val="28"/>
        </w:rPr>
        <w:t>Разместить настоящее постановление на официальном сайте администрации Троснянского района в сети Интернет.</w:t>
      </w:r>
    </w:p>
    <w:p w:rsidR="00FE5739" w:rsidRPr="00A34121" w:rsidRDefault="00FE5739" w:rsidP="00C40F8D">
      <w:pPr>
        <w:jc w:val="both"/>
        <w:rPr>
          <w:sz w:val="28"/>
          <w:szCs w:val="28"/>
        </w:rPr>
      </w:pPr>
    </w:p>
    <w:p w:rsidR="00FE5739" w:rsidRPr="00A34121" w:rsidRDefault="00FE5739" w:rsidP="00C40F8D">
      <w:pPr>
        <w:jc w:val="both"/>
        <w:rPr>
          <w:sz w:val="28"/>
          <w:szCs w:val="28"/>
        </w:rPr>
      </w:pPr>
    </w:p>
    <w:p w:rsidR="00FE5739" w:rsidRPr="00A34121" w:rsidRDefault="00FE5739" w:rsidP="00C40F8D">
      <w:pPr>
        <w:jc w:val="both"/>
        <w:rPr>
          <w:sz w:val="28"/>
          <w:szCs w:val="28"/>
        </w:rPr>
      </w:pPr>
    </w:p>
    <w:p w:rsidR="002D561D" w:rsidRPr="00AB10B0" w:rsidRDefault="00C40F8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 xml:space="preserve">Глава </w:t>
      </w:r>
      <w:r w:rsidR="00D2212C" w:rsidRPr="00AB10B0">
        <w:rPr>
          <w:sz w:val="28"/>
          <w:szCs w:val="28"/>
        </w:rPr>
        <w:t xml:space="preserve">района               </w:t>
      </w:r>
      <w:r w:rsidRPr="00AB10B0">
        <w:rPr>
          <w:sz w:val="28"/>
          <w:szCs w:val="28"/>
        </w:rPr>
        <w:t xml:space="preserve">                                                      </w:t>
      </w:r>
      <w:r w:rsidR="00FA6A01" w:rsidRPr="00AB10B0">
        <w:rPr>
          <w:sz w:val="28"/>
          <w:szCs w:val="28"/>
        </w:rPr>
        <w:t xml:space="preserve">  </w:t>
      </w:r>
      <w:r w:rsidRPr="00AB10B0">
        <w:rPr>
          <w:sz w:val="28"/>
          <w:szCs w:val="28"/>
        </w:rPr>
        <w:t xml:space="preserve">     </w:t>
      </w:r>
      <w:r w:rsidR="009E69F0" w:rsidRPr="00AB10B0">
        <w:rPr>
          <w:sz w:val="28"/>
          <w:szCs w:val="28"/>
        </w:rPr>
        <w:t xml:space="preserve">    А. И. Насонов</w:t>
      </w:r>
      <w:r w:rsidR="002D561D" w:rsidRPr="00AB10B0">
        <w:rPr>
          <w:sz w:val="28"/>
          <w:szCs w:val="28"/>
        </w:rPr>
        <w:br w:type="page"/>
      </w:r>
    </w:p>
    <w:p w:rsidR="002D561D" w:rsidRPr="00027845" w:rsidRDefault="002D561D" w:rsidP="002D561D">
      <w:pPr>
        <w:ind w:left="5664"/>
      </w:pPr>
      <w:r w:rsidRPr="00027845">
        <w:lastRenderedPageBreak/>
        <w:t>УТВЕРЖДЕН</w:t>
      </w:r>
      <w:r w:rsidR="000A03D6" w:rsidRPr="00027845">
        <w:t>О</w:t>
      </w:r>
      <w:r w:rsidRPr="00027845">
        <w:t xml:space="preserve"> </w:t>
      </w:r>
    </w:p>
    <w:p w:rsidR="002D561D" w:rsidRPr="00027845" w:rsidRDefault="002D561D" w:rsidP="002D561D">
      <w:pPr>
        <w:ind w:left="5664"/>
      </w:pPr>
      <w:r w:rsidRPr="00027845">
        <w:t xml:space="preserve">постановлением </w:t>
      </w:r>
    </w:p>
    <w:p w:rsidR="002D561D" w:rsidRPr="00027845" w:rsidRDefault="002D561D" w:rsidP="002D561D">
      <w:pPr>
        <w:ind w:left="5664"/>
      </w:pPr>
      <w:r w:rsidRPr="00027845">
        <w:t>администрации Троснянского района Орловской области</w:t>
      </w:r>
    </w:p>
    <w:p w:rsidR="002D561D" w:rsidRPr="00027845" w:rsidRDefault="002D561D" w:rsidP="002D561D">
      <w:pPr>
        <w:ind w:left="5664"/>
        <w:rPr>
          <w:sz w:val="28"/>
          <w:szCs w:val="28"/>
        </w:rPr>
      </w:pPr>
      <w:r w:rsidRPr="00027845">
        <w:t xml:space="preserve"> от</w:t>
      </w:r>
      <w:r w:rsidR="00101197">
        <w:t xml:space="preserve"> 01 марта 2021 г. № 55</w:t>
      </w:r>
    </w:p>
    <w:p w:rsidR="00936D8A" w:rsidRPr="00027845" w:rsidRDefault="00936D8A" w:rsidP="00936D8A">
      <w:pPr>
        <w:jc w:val="both"/>
        <w:rPr>
          <w:sz w:val="28"/>
          <w:szCs w:val="28"/>
        </w:rPr>
      </w:pPr>
    </w:p>
    <w:p w:rsidR="00936D8A" w:rsidRPr="00936D8A" w:rsidRDefault="00936D8A" w:rsidP="00936D8A">
      <w:pPr>
        <w:jc w:val="center"/>
        <w:rPr>
          <w:sz w:val="28"/>
          <w:szCs w:val="28"/>
        </w:rPr>
      </w:pPr>
      <w:r w:rsidRPr="00936D8A">
        <w:rPr>
          <w:sz w:val="28"/>
          <w:szCs w:val="28"/>
        </w:rPr>
        <w:t>Положение</w:t>
      </w:r>
    </w:p>
    <w:p w:rsidR="000A03D6" w:rsidRDefault="00936D8A" w:rsidP="00936D8A">
      <w:pPr>
        <w:jc w:val="center"/>
        <w:rPr>
          <w:sz w:val="28"/>
          <w:szCs w:val="28"/>
        </w:rPr>
      </w:pPr>
      <w:r w:rsidRPr="00936D8A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936D8A">
        <w:rPr>
          <w:sz w:val="28"/>
          <w:szCs w:val="28"/>
        </w:rPr>
        <w:t xml:space="preserve">омиссии по переводу земель лесного фонда </w:t>
      </w:r>
    </w:p>
    <w:p w:rsidR="000A03D6" w:rsidRDefault="00936D8A" w:rsidP="00936D8A">
      <w:pPr>
        <w:jc w:val="center"/>
        <w:rPr>
          <w:sz w:val="28"/>
          <w:szCs w:val="28"/>
        </w:rPr>
      </w:pPr>
      <w:r w:rsidRPr="00936D8A">
        <w:rPr>
          <w:sz w:val="28"/>
          <w:szCs w:val="28"/>
        </w:rPr>
        <w:t xml:space="preserve">в земли населенных пунктов, находящихся </w:t>
      </w:r>
    </w:p>
    <w:p w:rsidR="00936D8A" w:rsidRPr="00936D8A" w:rsidRDefault="00936D8A" w:rsidP="00936D8A">
      <w:pPr>
        <w:jc w:val="center"/>
        <w:rPr>
          <w:sz w:val="28"/>
          <w:szCs w:val="28"/>
        </w:rPr>
      </w:pPr>
      <w:r w:rsidRPr="00936D8A">
        <w:rPr>
          <w:sz w:val="28"/>
          <w:szCs w:val="28"/>
        </w:rPr>
        <w:t>на территории Троснянского района Орловской области</w:t>
      </w:r>
    </w:p>
    <w:p w:rsidR="00936D8A" w:rsidRPr="00936D8A" w:rsidRDefault="00936D8A" w:rsidP="00936D8A">
      <w:pPr>
        <w:jc w:val="both"/>
        <w:rPr>
          <w:sz w:val="28"/>
          <w:szCs w:val="28"/>
        </w:rPr>
      </w:pPr>
    </w:p>
    <w:p w:rsidR="00936D8A" w:rsidRPr="000A03D6" w:rsidRDefault="00936D8A" w:rsidP="00936D8A">
      <w:pPr>
        <w:ind w:firstLine="709"/>
        <w:jc w:val="both"/>
        <w:rPr>
          <w:sz w:val="28"/>
          <w:szCs w:val="28"/>
        </w:rPr>
      </w:pPr>
      <w:r w:rsidRPr="000A03D6">
        <w:rPr>
          <w:sz w:val="28"/>
          <w:szCs w:val="28"/>
        </w:rPr>
        <w:t>1. Общие положения</w:t>
      </w:r>
    </w:p>
    <w:p w:rsidR="00936D8A" w:rsidRPr="000A03D6" w:rsidRDefault="00936D8A" w:rsidP="00936D8A">
      <w:pPr>
        <w:ind w:firstLine="709"/>
        <w:jc w:val="both"/>
        <w:rPr>
          <w:sz w:val="28"/>
          <w:szCs w:val="28"/>
        </w:rPr>
      </w:pPr>
      <w:r w:rsidRPr="000A03D6">
        <w:rPr>
          <w:sz w:val="28"/>
          <w:szCs w:val="28"/>
        </w:rPr>
        <w:t xml:space="preserve">1.1. Комиссия по переводу земель лесного фонда в земли населенных пунктов, находящихся на территории Троснянского района Орловской </w:t>
      </w:r>
      <w:r w:rsidRPr="00086CDD">
        <w:rPr>
          <w:sz w:val="28"/>
          <w:szCs w:val="28"/>
        </w:rPr>
        <w:t xml:space="preserve">области (далее – </w:t>
      </w:r>
      <w:r w:rsidR="000A03D6" w:rsidRPr="00086CDD">
        <w:rPr>
          <w:sz w:val="28"/>
          <w:szCs w:val="28"/>
        </w:rPr>
        <w:t>К</w:t>
      </w:r>
      <w:r w:rsidRPr="00086CDD">
        <w:rPr>
          <w:sz w:val="28"/>
          <w:szCs w:val="28"/>
        </w:rPr>
        <w:t>омиссия</w:t>
      </w:r>
      <w:r w:rsidRPr="000A03D6">
        <w:rPr>
          <w:sz w:val="28"/>
          <w:szCs w:val="28"/>
        </w:rPr>
        <w:t>) создается для рассмотрения комплекса вопросов, связанных с определением границ населенных пунктов, образуемых из лесных поселков или военных городков, а также определением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</w:p>
    <w:p w:rsidR="00936D8A" w:rsidRPr="000A03D6" w:rsidRDefault="00936D8A" w:rsidP="00936D8A">
      <w:pPr>
        <w:ind w:firstLine="709"/>
        <w:jc w:val="both"/>
        <w:rPr>
          <w:sz w:val="28"/>
          <w:szCs w:val="28"/>
        </w:rPr>
      </w:pPr>
      <w:r w:rsidRPr="000A03D6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Градостроительным кодексом Российской Федерации, нормативными правовыми актами Орловской области и органов местного самоуправления Троснянского района, а также настоящим положением.</w:t>
      </w:r>
    </w:p>
    <w:p w:rsidR="00936D8A" w:rsidRPr="000A03D6" w:rsidRDefault="00936D8A" w:rsidP="00936D8A">
      <w:pPr>
        <w:ind w:firstLine="709"/>
        <w:jc w:val="both"/>
        <w:rPr>
          <w:sz w:val="28"/>
          <w:szCs w:val="28"/>
        </w:rPr>
      </w:pPr>
      <w:r w:rsidRPr="000A03D6">
        <w:rPr>
          <w:sz w:val="28"/>
          <w:szCs w:val="28"/>
        </w:rPr>
        <w:t xml:space="preserve">1.3. Организационно-техническое обеспечение деятельности комиссии осуществляет отдел </w:t>
      </w:r>
      <w:r w:rsidR="00B07098" w:rsidRPr="000A03D6">
        <w:rPr>
          <w:sz w:val="28"/>
          <w:szCs w:val="28"/>
        </w:rPr>
        <w:t>строительства</w:t>
      </w:r>
      <w:r w:rsidR="00B07098">
        <w:rPr>
          <w:sz w:val="28"/>
          <w:szCs w:val="28"/>
        </w:rPr>
        <w:t>,</w:t>
      </w:r>
      <w:r w:rsidR="00B07098" w:rsidRPr="000A03D6">
        <w:rPr>
          <w:sz w:val="28"/>
          <w:szCs w:val="28"/>
        </w:rPr>
        <w:t xml:space="preserve"> </w:t>
      </w:r>
      <w:r w:rsidRPr="000A03D6">
        <w:rPr>
          <w:sz w:val="28"/>
          <w:szCs w:val="28"/>
        </w:rPr>
        <w:t>архитектуры и ЖКХ администрации Троснянского района.</w:t>
      </w:r>
    </w:p>
    <w:p w:rsidR="00086CDD" w:rsidRPr="000A03D6" w:rsidRDefault="00086CDD" w:rsidP="00936D8A">
      <w:pPr>
        <w:ind w:firstLine="709"/>
        <w:jc w:val="both"/>
        <w:rPr>
          <w:sz w:val="28"/>
          <w:szCs w:val="28"/>
        </w:rPr>
      </w:pPr>
    </w:p>
    <w:p w:rsidR="0006053F" w:rsidRPr="0006053F" w:rsidRDefault="0006053F" w:rsidP="00060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6053F">
        <w:rPr>
          <w:sz w:val="28"/>
          <w:szCs w:val="28"/>
        </w:rPr>
        <w:t xml:space="preserve"> Комиссия формируется с учетом требований, установленных </w:t>
      </w:r>
      <w:hyperlink r:id="rId7" w:history="1">
        <w:r w:rsidRPr="0006053F">
          <w:rPr>
            <w:rStyle w:val="a7"/>
            <w:color w:val="auto"/>
            <w:sz w:val="28"/>
            <w:szCs w:val="28"/>
            <w:u w:val="none"/>
          </w:rPr>
          <w:t>частью 20 статьи 24</w:t>
        </w:r>
      </w:hyperlink>
      <w:r w:rsidRPr="0006053F">
        <w:rPr>
          <w:color w:val="auto"/>
          <w:sz w:val="28"/>
          <w:szCs w:val="28"/>
        </w:rPr>
        <w:t xml:space="preserve"> </w:t>
      </w:r>
      <w:r w:rsidRPr="0006053F">
        <w:rPr>
          <w:sz w:val="28"/>
          <w:szCs w:val="28"/>
        </w:rPr>
        <w:t>Градостроительного кодекса Российской Федерации.</w:t>
      </w:r>
    </w:p>
    <w:p w:rsidR="0006053F" w:rsidRDefault="0006053F" w:rsidP="00B07098">
      <w:pPr>
        <w:ind w:firstLine="709"/>
        <w:jc w:val="both"/>
        <w:rPr>
          <w:sz w:val="28"/>
          <w:szCs w:val="28"/>
        </w:rPr>
      </w:pPr>
    </w:p>
    <w:p w:rsidR="00B07098" w:rsidRDefault="0006053F" w:rsidP="00B0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7098">
        <w:rPr>
          <w:sz w:val="28"/>
          <w:szCs w:val="28"/>
        </w:rPr>
        <w:t>Задачи Комиссии: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1) определение при подготовке проекта генерального плана поселения или городского округа границ населенных пунктов, образуемых из лесных поселков или военных городков;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2) определение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</w:p>
    <w:p w:rsidR="00B07098" w:rsidRDefault="00B07098" w:rsidP="00936D8A">
      <w:pPr>
        <w:ind w:firstLine="709"/>
        <w:jc w:val="both"/>
        <w:rPr>
          <w:sz w:val="28"/>
          <w:szCs w:val="28"/>
        </w:rPr>
      </w:pPr>
    </w:p>
    <w:p w:rsidR="00B07098" w:rsidRPr="00B07098" w:rsidRDefault="0006053F" w:rsidP="00B0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098" w:rsidRPr="00B07098">
        <w:rPr>
          <w:sz w:val="28"/>
          <w:szCs w:val="28"/>
        </w:rPr>
        <w:t xml:space="preserve">. Комиссия при осуществлении своей деятельности выполняет полномочия, предусмотренные </w:t>
      </w:r>
      <w:hyperlink r:id="rId8" w:history="1">
        <w:r w:rsidR="00B07098" w:rsidRPr="00B07098">
          <w:rPr>
            <w:rStyle w:val="a7"/>
            <w:color w:val="auto"/>
            <w:sz w:val="28"/>
            <w:szCs w:val="28"/>
            <w:u w:val="none"/>
          </w:rPr>
          <w:t>частью 22 статьи 24</w:t>
        </w:r>
      </w:hyperlink>
      <w:r w:rsidR="00B07098" w:rsidRPr="00B07098">
        <w:rPr>
          <w:color w:val="auto"/>
          <w:sz w:val="28"/>
          <w:szCs w:val="28"/>
        </w:rPr>
        <w:t xml:space="preserve"> Градос</w:t>
      </w:r>
      <w:r w:rsidR="00B07098" w:rsidRPr="00B07098">
        <w:rPr>
          <w:sz w:val="28"/>
          <w:szCs w:val="28"/>
        </w:rPr>
        <w:t>троительного кодекса Российской Федерации.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lastRenderedPageBreak/>
        <w:t>К полномочиям Комиссии относятся: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1) подготовка предложений относительно местоположения границ населенных пунктов, образуемых из лесных поселков, военных городков, с учетом площади и количества расположенных в границах таких лесных поселков, военных городков земельных участков, не используемых в лесном хозяйстве, а также с учетом необходимости размещения в границах таких образуемых населенных пунктов объектов регионального или местного значения для соблюдения требований, предусмотренных нормативами градостроительного проектирования;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2) подготовка предложений с учетом предусмотренных лесным законодательством требований по использованию, охране, защите и воспроизводству лесов относительно видов функциональных зон, устанавливаемых в границах лесных поселков, военных городков, и местоположения их границ;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3) подготовка предложений о сохранении или ликвидации лесного поселка, военного городка с переселением граждан с учетом мнения населения указанных лесного поселка, военного городка;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4) подготовка предложений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</w:p>
    <w:p w:rsidR="00B07098" w:rsidRDefault="00B07098" w:rsidP="00936D8A">
      <w:pPr>
        <w:ind w:firstLine="709"/>
        <w:jc w:val="both"/>
        <w:rPr>
          <w:sz w:val="28"/>
          <w:szCs w:val="28"/>
        </w:rPr>
      </w:pPr>
    </w:p>
    <w:p w:rsidR="00B07098" w:rsidRPr="00B07098" w:rsidRDefault="0006053F" w:rsidP="00B0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7098" w:rsidRPr="00B07098">
        <w:rPr>
          <w:sz w:val="28"/>
          <w:szCs w:val="28"/>
        </w:rPr>
        <w:t>. Комиссия создается в составе председателя Комиссии, его заместителя, секретаря и членов Комиссии.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Председателем Комиссии и секретарем Комиссии являются представители органа местного самоуправления, принявшего решение о создании Комиссии.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Председатель Комиссии: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1) осуществляет общее руководство деятельностью Комиссии, определяет перечень, сроки и порядок рассмотрения вопросов на заседаниях;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2) распределяет полномочия (обязанности) между заместителем председателя Комиссии, секретарем Комиссии и членами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3) обеспечивает проведение заседаний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4) определяет время и место проведения заседаний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5) определяет и утверждает повестку заседаний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6) председательствует на заседаниях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7) подписывает протоколы заседаний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8) обеспечивает сбор исходных данных от федеральных органов исполнительной власти и органов исполнительной власти Орловской области по вопросам их полномочий;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9) направляет предложения Комиссии в Управление градостроительства, архитектуры и землеустройства Орловской области для обеспечения их утверждения.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Заместитель председателя Комиссии: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1) участвует в заседаниях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lastRenderedPageBreak/>
        <w:t>2) согласовывает повестку заседаний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3) в периоды временного отсутствия председателя Комиссии или по его поручению выполняет обязанности председателя Комиссии.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Секретарь Комиссии: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1) обеспечивает организацию деятельности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2) не менее чем за пять рабочих дней до дня проведения заседания Комиссии письменно извещает членов Комиссии о повестке, месте и времени проведения заседания Комиссии, направляет им материалы к заседанию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3) ведет протокол заседания Комиссии, оформляет его и представляет на подписание председательствующему на заседании Комиссии в течение трех рабочих дней со дня проведения заседания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4) осуществляет подготовку запросов, проектов решений, других материалов и документов, касающихся выполнения задач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5) осуществляет подготовку и формирование материалов к заседаниям Комиссии и докладывает вопросы, вынесенные на рассмотрение Комиссии;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6) выполняет поручения председателя и заместителя председателя Комиссии.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Члены Комиссии: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1) знакомятся со всеми представленными документами;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2) участвуют в обсуждении рассматриваемых вопросов на заседаниях Комиссии и голосовании;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3) высказывают замечания, предложения и дополнения по рассматриваемым вопросам в письменном или устном виде;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4)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5) при невозможности присутствия на заседании извещают об этом секретаря Комиссии с направлением секретарю Комиссии своего мнения по вопросам, подлежащим рассмотрению на данном заседании Комиссии.</w:t>
      </w:r>
    </w:p>
    <w:p w:rsidR="006504E1" w:rsidRDefault="006504E1" w:rsidP="00B07098">
      <w:pPr>
        <w:ind w:firstLine="709"/>
        <w:jc w:val="both"/>
        <w:rPr>
          <w:sz w:val="28"/>
          <w:szCs w:val="28"/>
        </w:rPr>
      </w:pPr>
    </w:p>
    <w:p w:rsidR="00B07098" w:rsidRPr="00B07098" w:rsidRDefault="0006053F" w:rsidP="00B0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7098" w:rsidRPr="00B07098">
        <w:rPr>
          <w:sz w:val="28"/>
          <w:szCs w:val="28"/>
        </w:rPr>
        <w:t>. Члены Комиссии и лица, привлекаемые к деятельности Комиссии, несут ответственность за информацию и заключения, предоставляемые в рамках их полномочий.</w:t>
      </w:r>
    </w:p>
    <w:p w:rsidR="006504E1" w:rsidRDefault="006504E1" w:rsidP="00B07098">
      <w:pPr>
        <w:ind w:firstLine="709"/>
        <w:jc w:val="both"/>
        <w:rPr>
          <w:sz w:val="28"/>
          <w:szCs w:val="28"/>
        </w:rPr>
      </w:pPr>
    </w:p>
    <w:p w:rsidR="00B07098" w:rsidRPr="00B07098" w:rsidRDefault="0006053F" w:rsidP="00B0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7098" w:rsidRPr="00B07098">
        <w:rPr>
          <w:sz w:val="28"/>
          <w:szCs w:val="28"/>
        </w:rPr>
        <w:t>. Комиссия в целях реализации полномочий имеет право запрашивать и получать необходимые для работы материалы и сведения по рассматриваемым вопросам.</w:t>
      </w:r>
    </w:p>
    <w:p w:rsidR="006504E1" w:rsidRDefault="006504E1" w:rsidP="00B07098">
      <w:pPr>
        <w:ind w:firstLine="709"/>
        <w:jc w:val="both"/>
        <w:rPr>
          <w:sz w:val="28"/>
          <w:szCs w:val="28"/>
        </w:rPr>
      </w:pPr>
      <w:bookmarkStart w:id="1" w:name="Par89"/>
      <w:bookmarkEnd w:id="1"/>
    </w:p>
    <w:p w:rsidR="00B07098" w:rsidRPr="00B07098" w:rsidRDefault="0006053F" w:rsidP="00B0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7098" w:rsidRPr="00B07098">
        <w:rPr>
          <w:sz w:val="28"/>
          <w:szCs w:val="28"/>
        </w:rPr>
        <w:t>. По решению председателя Комиссии на заседания Комиссии могут приглашаться представители федеральных органов исполнительной власти и органов исполнительной власти Орловской области, органов местного самоуправления муниципальных образований Орловской области.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color w:val="auto"/>
          <w:sz w:val="28"/>
          <w:szCs w:val="28"/>
        </w:rPr>
        <w:t xml:space="preserve">Лица, указанные в </w:t>
      </w:r>
      <w:hyperlink w:anchor="Par89" w:tooltip="10. По решению председателя Комиссии на заседания Комиссии могут приглашаться представители федеральных органов исполнительной власти и органов исполнительной власти Орловской области, органов местного самоуправления муниципальных образований Орловской области." w:history="1">
        <w:r w:rsidRPr="00B07098">
          <w:rPr>
            <w:rStyle w:val="a7"/>
            <w:color w:val="auto"/>
            <w:sz w:val="28"/>
            <w:szCs w:val="28"/>
            <w:u w:val="none"/>
          </w:rPr>
          <w:t>абзаце первом</w:t>
        </w:r>
      </w:hyperlink>
      <w:r w:rsidRPr="00B07098">
        <w:rPr>
          <w:color w:val="auto"/>
          <w:sz w:val="28"/>
          <w:szCs w:val="28"/>
        </w:rPr>
        <w:t xml:space="preserve"> настоящего пункта</w:t>
      </w:r>
      <w:r w:rsidRPr="00B07098">
        <w:rPr>
          <w:sz w:val="28"/>
          <w:szCs w:val="28"/>
        </w:rPr>
        <w:t xml:space="preserve">, представляют Комиссии необходимые сведения и информацию в соответствии с </w:t>
      </w:r>
      <w:r w:rsidRPr="00B07098">
        <w:rPr>
          <w:sz w:val="28"/>
          <w:szCs w:val="28"/>
        </w:rPr>
        <w:lastRenderedPageBreak/>
        <w:t>полномочиями представляемых ими органов государственной власти и органов местного самоуправления муниципальных образований Орловской области.</w:t>
      </w:r>
    </w:p>
    <w:p w:rsidR="0006053F" w:rsidRDefault="0006053F" w:rsidP="00B07098">
      <w:pPr>
        <w:ind w:firstLine="709"/>
        <w:jc w:val="both"/>
        <w:rPr>
          <w:sz w:val="28"/>
          <w:szCs w:val="28"/>
        </w:rPr>
      </w:pPr>
    </w:p>
    <w:p w:rsidR="00B07098" w:rsidRPr="00B07098" w:rsidRDefault="0006053F" w:rsidP="00B0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7098" w:rsidRPr="00B07098">
        <w:rPr>
          <w:sz w:val="28"/>
          <w:szCs w:val="28"/>
        </w:rPr>
        <w:t>. Заседания Комиссии проводятся по мере необходимости и считаются правомочными, если на них присутствует не менее двух третей от общего числа членов Комиссии.</w:t>
      </w:r>
    </w:p>
    <w:p w:rsidR="006504E1" w:rsidRDefault="006504E1" w:rsidP="00B07098">
      <w:pPr>
        <w:ind w:firstLine="709"/>
        <w:jc w:val="both"/>
        <w:rPr>
          <w:sz w:val="28"/>
          <w:szCs w:val="28"/>
        </w:rPr>
      </w:pPr>
    </w:p>
    <w:p w:rsidR="00B07098" w:rsidRPr="00B07098" w:rsidRDefault="0006053F" w:rsidP="00B0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7098" w:rsidRPr="00B07098">
        <w:rPr>
          <w:sz w:val="28"/>
          <w:szCs w:val="28"/>
        </w:rPr>
        <w:t>. Решения Комиссии в виде предложений по вопросам, относящимся к ее компетенции, принимаются открытым голосованием простым большинством голосов присутствующих на заседании членов Комиссии.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При равенстве голосов членов Комиссии голос председательствующего на заседании Комиссии является решающим.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Член Комиссии вправе выразить особое мнение в письменном виде и в течение одного рабочего дня со дня проведения заседания Комиссии представить его секретарю Комиссии. Особое мнение члена Комиссии в обязательном порядке подлежит приобщению к протоколу заседания.</w:t>
      </w:r>
    </w:p>
    <w:p w:rsidR="006504E1" w:rsidRDefault="006504E1" w:rsidP="00B07098">
      <w:pPr>
        <w:ind w:firstLine="709"/>
        <w:jc w:val="both"/>
        <w:rPr>
          <w:color w:val="auto"/>
          <w:sz w:val="28"/>
          <w:szCs w:val="28"/>
        </w:rPr>
      </w:pPr>
    </w:p>
    <w:p w:rsidR="00B07098" w:rsidRPr="00B07098" w:rsidRDefault="006504E1" w:rsidP="00B07098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06053F">
        <w:rPr>
          <w:color w:val="auto"/>
          <w:sz w:val="28"/>
          <w:szCs w:val="28"/>
        </w:rPr>
        <w:t>1</w:t>
      </w:r>
      <w:r w:rsidR="00B07098" w:rsidRPr="00807847">
        <w:rPr>
          <w:color w:val="auto"/>
          <w:sz w:val="28"/>
          <w:szCs w:val="28"/>
        </w:rPr>
        <w:t xml:space="preserve">. Решения Комиссии принимаются с учетом требований </w:t>
      </w:r>
      <w:hyperlink r:id="rId9" w:history="1">
        <w:r w:rsidR="00B07098" w:rsidRPr="00807847">
          <w:rPr>
            <w:rStyle w:val="a7"/>
            <w:color w:val="auto"/>
            <w:sz w:val="28"/>
            <w:szCs w:val="28"/>
            <w:u w:val="none"/>
          </w:rPr>
          <w:t>части 26 статьи 24</w:t>
        </w:r>
      </w:hyperlink>
      <w:r w:rsidR="00B07098" w:rsidRPr="00B07098">
        <w:rPr>
          <w:sz w:val="28"/>
          <w:szCs w:val="28"/>
        </w:rPr>
        <w:t xml:space="preserve"> Градостроительного кодекса Российской Федерации и оформляются протоколом, который в течение пяти рабочих дней со дня проведения заседания Комиссии подписывается председательствующим на заседании Комиссии, секретарем Комиссии и членами Комиссии.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В протоколе заседания Комиссии в обязательном порядке отражаются следующие сведения: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1) дата и место заседания;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2) вопросы, вынесенные на рассмотрение Комиссии (повестка заседания);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3) присутствующие на заседании члены Комиссии и приглашенные лица;</w:t>
      </w:r>
    </w:p>
    <w:p w:rsidR="00B07098" w:rsidRPr="00807847" w:rsidRDefault="00B07098" w:rsidP="00B07098">
      <w:pPr>
        <w:ind w:firstLine="709"/>
        <w:jc w:val="both"/>
        <w:rPr>
          <w:color w:val="auto"/>
          <w:sz w:val="28"/>
          <w:szCs w:val="28"/>
        </w:rPr>
      </w:pPr>
      <w:r w:rsidRPr="00B07098">
        <w:rPr>
          <w:sz w:val="28"/>
          <w:szCs w:val="28"/>
        </w:rPr>
        <w:t xml:space="preserve">4) результаты голосования по каждому вопросу заседания и принятые решения, сформулированные в виде предложений по вопросам, указанным в </w:t>
      </w:r>
      <w:hyperlink r:id="rId10" w:history="1">
        <w:r w:rsidRPr="00807847">
          <w:rPr>
            <w:rStyle w:val="a7"/>
            <w:color w:val="auto"/>
            <w:sz w:val="28"/>
            <w:szCs w:val="28"/>
            <w:u w:val="none"/>
          </w:rPr>
          <w:t>части 22 статьи 24</w:t>
        </w:r>
      </w:hyperlink>
      <w:r w:rsidRPr="00807847">
        <w:rPr>
          <w:color w:val="auto"/>
          <w:sz w:val="28"/>
          <w:szCs w:val="28"/>
        </w:rPr>
        <w:t xml:space="preserve"> Градостроительного кодекса Российской Федерации;</w:t>
      </w:r>
    </w:p>
    <w:p w:rsidR="00B07098" w:rsidRPr="00B07098" w:rsidRDefault="00B07098" w:rsidP="00B07098">
      <w:pPr>
        <w:ind w:firstLine="709"/>
        <w:jc w:val="both"/>
        <w:rPr>
          <w:sz w:val="28"/>
          <w:szCs w:val="28"/>
        </w:rPr>
      </w:pPr>
      <w:r w:rsidRPr="00B07098">
        <w:rPr>
          <w:sz w:val="28"/>
          <w:szCs w:val="28"/>
        </w:rPr>
        <w:t>5) рекомендации, а также поручения членам Комиссии по вопросам организации работы Комиссии.</w:t>
      </w:r>
    </w:p>
    <w:p w:rsidR="006504E1" w:rsidRDefault="006504E1" w:rsidP="00B07098">
      <w:pPr>
        <w:ind w:firstLine="709"/>
        <w:jc w:val="both"/>
        <w:rPr>
          <w:sz w:val="28"/>
          <w:szCs w:val="28"/>
        </w:rPr>
      </w:pPr>
    </w:p>
    <w:p w:rsidR="00B07098" w:rsidRPr="00B07098" w:rsidRDefault="00807847" w:rsidP="00B07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053F">
        <w:rPr>
          <w:sz w:val="28"/>
          <w:szCs w:val="28"/>
        </w:rPr>
        <w:t>2</w:t>
      </w:r>
      <w:r w:rsidR="00B07098" w:rsidRPr="00B07098">
        <w:rPr>
          <w:sz w:val="28"/>
          <w:szCs w:val="28"/>
        </w:rPr>
        <w:t>. Предложения, принятые Комиссией в соответствии с ее полномочиями, с приложением копии протокола заседания Комиссии направляются в течение пяти рабочих дней со дня подписания протокола заседания Комиссии в Управление градостроительства, архитектуры и землеустройства Орловской области для подготовки проекта распоряжения Правительства Орловской области об утверждении предложений Комиссии.</w:t>
      </w:r>
    </w:p>
    <w:p w:rsidR="006504E1" w:rsidRDefault="006504E1" w:rsidP="00B07098">
      <w:pPr>
        <w:ind w:firstLine="709"/>
        <w:jc w:val="both"/>
        <w:rPr>
          <w:sz w:val="28"/>
          <w:szCs w:val="28"/>
        </w:rPr>
      </w:pPr>
    </w:p>
    <w:p w:rsidR="00936D8A" w:rsidRPr="000A03D6" w:rsidRDefault="00807847" w:rsidP="00650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053F">
        <w:rPr>
          <w:sz w:val="28"/>
          <w:szCs w:val="28"/>
        </w:rPr>
        <w:t>3</w:t>
      </w:r>
      <w:r w:rsidR="00B07098" w:rsidRPr="00B07098">
        <w:rPr>
          <w:sz w:val="28"/>
          <w:szCs w:val="28"/>
        </w:rPr>
        <w:t xml:space="preserve">. Утвержденные распоряжением Правительства Орловской области предложения Комиссии направляются Управлением градостроительства, </w:t>
      </w:r>
      <w:r w:rsidR="00B07098" w:rsidRPr="00B07098">
        <w:rPr>
          <w:sz w:val="28"/>
          <w:szCs w:val="28"/>
        </w:rPr>
        <w:lastRenderedPageBreak/>
        <w:t>архитектуры и землеустройства Орловской области главе поселения для учета при подготовке карты границ населенных пунктов и карты функциональных зон в составе генерального плана поселения, городского округа.</w:t>
      </w:r>
    </w:p>
    <w:p w:rsidR="00936D8A" w:rsidRPr="000A03D6" w:rsidRDefault="00936D8A" w:rsidP="00936D8A">
      <w:pPr>
        <w:jc w:val="both"/>
        <w:rPr>
          <w:sz w:val="28"/>
          <w:szCs w:val="28"/>
        </w:rPr>
        <w:sectPr w:rsidR="00936D8A" w:rsidRPr="000A03D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27845" w:rsidRPr="00027845" w:rsidRDefault="00027845" w:rsidP="00027845">
      <w:pPr>
        <w:ind w:left="6372"/>
        <w:jc w:val="both"/>
      </w:pPr>
      <w:r w:rsidRPr="00027845">
        <w:lastRenderedPageBreak/>
        <w:t xml:space="preserve">УТВЕРЖДЕНО </w:t>
      </w:r>
    </w:p>
    <w:p w:rsidR="00027845" w:rsidRPr="00027845" w:rsidRDefault="00027845" w:rsidP="00027845">
      <w:pPr>
        <w:ind w:left="6372"/>
        <w:jc w:val="both"/>
      </w:pPr>
      <w:r w:rsidRPr="00027845">
        <w:t xml:space="preserve">постановлением </w:t>
      </w:r>
    </w:p>
    <w:p w:rsidR="00027845" w:rsidRPr="00027845" w:rsidRDefault="00027845" w:rsidP="00027845">
      <w:pPr>
        <w:ind w:left="6372"/>
        <w:jc w:val="both"/>
      </w:pPr>
      <w:r w:rsidRPr="00027845">
        <w:t>администрации Троснянского района Орловской области</w:t>
      </w:r>
    </w:p>
    <w:p w:rsidR="00027845" w:rsidRPr="00027845" w:rsidRDefault="00027845" w:rsidP="00027845">
      <w:pPr>
        <w:ind w:left="6372"/>
        <w:jc w:val="both"/>
      </w:pPr>
      <w:r w:rsidRPr="00027845">
        <w:t xml:space="preserve"> от _______________ №_____</w:t>
      </w:r>
    </w:p>
    <w:p w:rsidR="00936D8A" w:rsidRPr="000A03D6" w:rsidRDefault="00936D8A" w:rsidP="00936D8A">
      <w:pPr>
        <w:jc w:val="both"/>
        <w:rPr>
          <w:sz w:val="28"/>
          <w:szCs w:val="28"/>
        </w:rPr>
      </w:pPr>
    </w:p>
    <w:p w:rsidR="00936D8A" w:rsidRPr="000A03D6" w:rsidRDefault="00936D8A" w:rsidP="00027845">
      <w:pPr>
        <w:jc w:val="center"/>
        <w:rPr>
          <w:sz w:val="28"/>
          <w:szCs w:val="28"/>
        </w:rPr>
      </w:pPr>
      <w:r w:rsidRPr="000A03D6">
        <w:rPr>
          <w:sz w:val="28"/>
          <w:szCs w:val="28"/>
        </w:rPr>
        <w:t>Состав</w:t>
      </w:r>
    </w:p>
    <w:p w:rsidR="00936D8A" w:rsidRPr="000A03D6" w:rsidRDefault="00936D8A" w:rsidP="00027845">
      <w:pPr>
        <w:jc w:val="center"/>
        <w:rPr>
          <w:sz w:val="28"/>
          <w:szCs w:val="28"/>
        </w:rPr>
      </w:pPr>
      <w:r w:rsidRPr="000A03D6">
        <w:rPr>
          <w:sz w:val="28"/>
          <w:szCs w:val="28"/>
        </w:rPr>
        <w:t>комиссии по переводу земель лесного фонда в земли населенных пунктов, находящихся на территории Троснянского района Орловской области</w:t>
      </w:r>
    </w:p>
    <w:p w:rsidR="00936D8A" w:rsidRPr="000A03D6" w:rsidRDefault="00936D8A" w:rsidP="00936D8A">
      <w:pPr>
        <w:jc w:val="both"/>
        <w:rPr>
          <w:sz w:val="28"/>
          <w:szCs w:val="28"/>
        </w:rPr>
      </w:pPr>
    </w:p>
    <w:p w:rsidR="004D0AB5" w:rsidRDefault="004D0AB5" w:rsidP="004D0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Писарева И. И., </w:t>
      </w:r>
      <w:r w:rsidRPr="000A03D6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Троснянского района</w:t>
      </w:r>
      <w:r w:rsidRPr="000A03D6">
        <w:rPr>
          <w:sz w:val="28"/>
          <w:szCs w:val="28"/>
        </w:rPr>
        <w:t>, председатель комиссии;</w:t>
      </w:r>
    </w:p>
    <w:p w:rsidR="004D0AB5" w:rsidRDefault="004D0AB5" w:rsidP="004D0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3D6">
        <w:rPr>
          <w:sz w:val="28"/>
          <w:szCs w:val="28"/>
        </w:rPr>
        <w:t>Медынцева Г.</w:t>
      </w:r>
      <w:r>
        <w:rPr>
          <w:sz w:val="28"/>
          <w:szCs w:val="28"/>
        </w:rPr>
        <w:t xml:space="preserve"> </w:t>
      </w:r>
      <w:r w:rsidRPr="000A03D6">
        <w:rPr>
          <w:sz w:val="28"/>
          <w:szCs w:val="28"/>
        </w:rPr>
        <w:t>М.</w:t>
      </w:r>
      <w:r>
        <w:rPr>
          <w:sz w:val="28"/>
          <w:szCs w:val="28"/>
        </w:rPr>
        <w:t>,</w:t>
      </w:r>
      <w:r w:rsidRPr="004D0AB5">
        <w:rPr>
          <w:sz w:val="28"/>
          <w:szCs w:val="28"/>
        </w:rPr>
        <w:t xml:space="preserve"> </w:t>
      </w:r>
      <w:r w:rsidRPr="000A03D6">
        <w:rPr>
          <w:sz w:val="28"/>
          <w:szCs w:val="28"/>
        </w:rPr>
        <w:t>заместитель начальника отдела строительства</w:t>
      </w:r>
      <w:r>
        <w:rPr>
          <w:sz w:val="28"/>
          <w:szCs w:val="28"/>
        </w:rPr>
        <w:t>,</w:t>
      </w:r>
      <w:r w:rsidRPr="000A03D6">
        <w:rPr>
          <w:sz w:val="28"/>
          <w:szCs w:val="28"/>
        </w:rPr>
        <w:t xml:space="preserve"> архитектуры и ЖКХ, заместитель председателя комиссии</w:t>
      </w:r>
      <w:r>
        <w:rPr>
          <w:sz w:val="28"/>
          <w:szCs w:val="28"/>
        </w:rPr>
        <w:t>;</w:t>
      </w:r>
    </w:p>
    <w:p w:rsidR="006504E1" w:rsidRDefault="004D0AB5" w:rsidP="00650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Приведенцева Л. Н., </w:t>
      </w:r>
      <w:r w:rsidRPr="000A03D6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– </w:t>
      </w:r>
      <w:r w:rsidRPr="000A03D6">
        <w:rPr>
          <w:sz w:val="28"/>
          <w:szCs w:val="28"/>
        </w:rPr>
        <w:t>архитектор отдела строительства</w:t>
      </w:r>
      <w:r>
        <w:rPr>
          <w:sz w:val="28"/>
          <w:szCs w:val="28"/>
        </w:rPr>
        <w:t>,</w:t>
      </w:r>
      <w:r w:rsidRPr="000A03D6">
        <w:rPr>
          <w:sz w:val="28"/>
          <w:szCs w:val="28"/>
        </w:rPr>
        <w:t xml:space="preserve"> архитектуры и ЖКХ, секретарь комиссии</w:t>
      </w:r>
      <w:r>
        <w:rPr>
          <w:sz w:val="28"/>
          <w:szCs w:val="28"/>
        </w:rPr>
        <w:t>;</w:t>
      </w:r>
    </w:p>
    <w:p w:rsidR="006504E1" w:rsidRDefault="006504E1" w:rsidP="006504E1">
      <w:pPr>
        <w:ind w:firstLine="709"/>
        <w:jc w:val="both"/>
        <w:rPr>
          <w:sz w:val="28"/>
          <w:szCs w:val="28"/>
        </w:rPr>
      </w:pPr>
      <w:r w:rsidRPr="000A03D6">
        <w:rPr>
          <w:sz w:val="28"/>
          <w:szCs w:val="28"/>
        </w:rPr>
        <w:t>Члены Комиссии:</w:t>
      </w:r>
    </w:p>
    <w:p w:rsidR="006504E1" w:rsidRDefault="006504E1" w:rsidP="00650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Статуева О. М., </w:t>
      </w:r>
      <w:r w:rsidRPr="000A03D6">
        <w:rPr>
          <w:sz w:val="28"/>
          <w:szCs w:val="28"/>
        </w:rPr>
        <w:t>начальник отдела по управлению муниципальным имуществом</w:t>
      </w:r>
      <w:r>
        <w:rPr>
          <w:sz w:val="28"/>
          <w:szCs w:val="28"/>
        </w:rPr>
        <w:t xml:space="preserve"> администрации Троснянского района;</w:t>
      </w:r>
    </w:p>
    <w:p w:rsidR="0006053F" w:rsidRDefault="006504E1" w:rsidP="00060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3D6">
        <w:rPr>
          <w:sz w:val="28"/>
          <w:szCs w:val="28"/>
        </w:rPr>
        <w:t>Губина А.</w:t>
      </w:r>
      <w:r>
        <w:rPr>
          <w:sz w:val="28"/>
          <w:szCs w:val="28"/>
        </w:rPr>
        <w:t xml:space="preserve"> </w:t>
      </w:r>
      <w:r w:rsidRPr="000A03D6">
        <w:rPr>
          <w:sz w:val="28"/>
          <w:szCs w:val="28"/>
        </w:rPr>
        <w:t>А.</w:t>
      </w:r>
      <w:r>
        <w:rPr>
          <w:sz w:val="28"/>
          <w:szCs w:val="28"/>
        </w:rPr>
        <w:t>,</w:t>
      </w:r>
      <w:r w:rsidRPr="006504E1">
        <w:rPr>
          <w:sz w:val="28"/>
          <w:szCs w:val="28"/>
        </w:rPr>
        <w:t xml:space="preserve"> начальник отдела сельского хозяйства</w:t>
      </w:r>
      <w:r>
        <w:rPr>
          <w:sz w:val="28"/>
          <w:szCs w:val="28"/>
        </w:rPr>
        <w:t xml:space="preserve"> </w:t>
      </w:r>
      <w:r w:rsidRPr="006504E1">
        <w:rPr>
          <w:sz w:val="28"/>
          <w:szCs w:val="28"/>
        </w:rPr>
        <w:t>администрации Троснянского района;</w:t>
      </w:r>
    </w:p>
    <w:p w:rsidR="0006053F" w:rsidRDefault="0006053F" w:rsidP="00060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3D6">
        <w:rPr>
          <w:sz w:val="28"/>
          <w:szCs w:val="28"/>
        </w:rPr>
        <w:t>представитель органа государственной власти субъекта Российской Федерации, в границах которого находится поселение, (по согласованию);</w:t>
      </w:r>
    </w:p>
    <w:p w:rsidR="0006053F" w:rsidRDefault="0006053F" w:rsidP="00060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3D6">
        <w:rPr>
          <w:sz w:val="28"/>
          <w:szCs w:val="28"/>
        </w:rPr>
        <w:t>представитель федерального органа исполнительной власти, осуществляющего функции по контролю и надзору в области лесных отношений, а также по оказанию государственных услуг и управлению государственным имуществом в области лесных отношений (по согласованию);</w:t>
      </w:r>
    </w:p>
    <w:p w:rsidR="0006053F" w:rsidRDefault="0006053F" w:rsidP="00060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53F">
        <w:rPr>
          <w:sz w:val="28"/>
          <w:szCs w:val="28"/>
        </w:rPr>
        <w:t>представитель федерального органа исполнительной власти (его территориального органа),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(по согласованию);</w:t>
      </w:r>
    </w:p>
    <w:p w:rsidR="0006053F" w:rsidRDefault="0006053F" w:rsidP="00060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53F">
        <w:rPr>
          <w:sz w:val="28"/>
          <w:szCs w:val="28"/>
        </w:rPr>
        <w:t>представитель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в случае, если предполагается установление границ военных городков (по согласованию).</w:t>
      </w:r>
    </w:p>
    <w:p w:rsidR="006504E1" w:rsidRDefault="0006053F" w:rsidP="00060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4E1" w:rsidRPr="006504E1">
        <w:rPr>
          <w:sz w:val="28"/>
          <w:szCs w:val="28"/>
        </w:rPr>
        <w:t xml:space="preserve"> представителя общественной палаты субъекта Российской Федерации;</w:t>
      </w:r>
    </w:p>
    <w:p w:rsidR="006504E1" w:rsidRPr="006504E1" w:rsidRDefault="0006053F" w:rsidP="00060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4E1" w:rsidRPr="006504E1">
        <w:rPr>
          <w:sz w:val="28"/>
          <w:szCs w:val="28"/>
        </w:rPr>
        <w:t>представителя лица, осуществляющего подготовку проекта генерального плана поселения.</w:t>
      </w:r>
    </w:p>
    <w:sectPr w:rsidR="006504E1" w:rsidRPr="006504E1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AF17810"/>
    <w:multiLevelType w:val="hybridMultilevel"/>
    <w:tmpl w:val="A01241F4"/>
    <w:lvl w:ilvl="0" w:tplc="EA3A77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0D45DEB"/>
    <w:multiLevelType w:val="hybridMultilevel"/>
    <w:tmpl w:val="7FCC1E44"/>
    <w:lvl w:ilvl="0" w:tplc="EA3A7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872DD4"/>
    <w:multiLevelType w:val="hybridMultilevel"/>
    <w:tmpl w:val="A5B24F26"/>
    <w:lvl w:ilvl="0" w:tplc="EA3A7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AC7E70"/>
    <w:multiLevelType w:val="hybridMultilevel"/>
    <w:tmpl w:val="114E5CCE"/>
    <w:lvl w:ilvl="0" w:tplc="EA3A7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F8D"/>
    <w:rsid w:val="00027845"/>
    <w:rsid w:val="00036DA3"/>
    <w:rsid w:val="00046287"/>
    <w:rsid w:val="0006053F"/>
    <w:rsid w:val="00070B1A"/>
    <w:rsid w:val="00086CDD"/>
    <w:rsid w:val="000A03D6"/>
    <w:rsid w:val="000B113B"/>
    <w:rsid w:val="000C4139"/>
    <w:rsid w:val="000D7082"/>
    <w:rsid w:val="00101197"/>
    <w:rsid w:val="00124716"/>
    <w:rsid w:val="00126C13"/>
    <w:rsid w:val="00133615"/>
    <w:rsid w:val="00172FE8"/>
    <w:rsid w:val="00173D65"/>
    <w:rsid w:val="001A16DA"/>
    <w:rsid w:val="001C5DD9"/>
    <w:rsid w:val="001E0152"/>
    <w:rsid w:val="002021A3"/>
    <w:rsid w:val="002240C2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44BFA"/>
    <w:rsid w:val="00345659"/>
    <w:rsid w:val="00350D0F"/>
    <w:rsid w:val="00352199"/>
    <w:rsid w:val="003940F0"/>
    <w:rsid w:val="003A323F"/>
    <w:rsid w:val="003A6128"/>
    <w:rsid w:val="003B3CFD"/>
    <w:rsid w:val="003D0EA0"/>
    <w:rsid w:val="003D68AB"/>
    <w:rsid w:val="004158E0"/>
    <w:rsid w:val="004235A2"/>
    <w:rsid w:val="0045001D"/>
    <w:rsid w:val="00457011"/>
    <w:rsid w:val="004B11BA"/>
    <w:rsid w:val="004C7E4C"/>
    <w:rsid w:val="004D0AB5"/>
    <w:rsid w:val="00515EAD"/>
    <w:rsid w:val="005176D4"/>
    <w:rsid w:val="00530B12"/>
    <w:rsid w:val="00536DA7"/>
    <w:rsid w:val="005471C2"/>
    <w:rsid w:val="00586454"/>
    <w:rsid w:val="00591D82"/>
    <w:rsid w:val="005A0324"/>
    <w:rsid w:val="005B6FC2"/>
    <w:rsid w:val="005C0522"/>
    <w:rsid w:val="005D7FA6"/>
    <w:rsid w:val="00605D8F"/>
    <w:rsid w:val="006134E4"/>
    <w:rsid w:val="00630AED"/>
    <w:rsid w:val="006352B8"/>
    <w:rsid w:val="006504E1"/>
    <w:rsid w:val="00650E12"/>
    <w:rsid w:val="00677B83"/>
    <w:rsid w:val="0068641A"/>
    <w:rsid w:val="00691FDB"/>
    <w:rsid w:val="006B1459"/>
    <w:rsid w:val="006D69DE"/>
    <w:rsid w:val="007050C5"/>
    <w:rsid w:val="007465D4"/>
    <w:rsid w:val="00763C1B"/>
    <w:rsid w:val="00774090"/>
    <w:rsid w:val="007902BD"/>
    <w:rsid w:val="007B134F"/>
    <w:rsid w:val="007E162F"/>
    <w:rsid w:val="007E3F7D"/>
    <w:rsid w:val="00807847"/>
    <w:rsid w:val="008268A1"/>
    <w:rsid w:val="00845FCD"/>
    <w:rsid w:val="008741EE"/>
    <w:rsid w:val="00881EDB"/>
    <w:rsid w:val="008A0D7B"/>
    <w:rsid w:val="008B3922"/>
    <w:rsid w:val="008C1B45"/>
    <w:rsid w:val="008D6DDF"/>
    <w:rsid w:val="008E6747"/>
    <w:rsid w:val="00936D8A"/>
    <w:rsid w:val="00973C5D"/>
    <w:rsid w:val="009D15B5"/>
    <w:rsid w:val="009E69F0"/>
    <w:rsid w:val="00A13F74"/>
    <w:rsid w:val="00A34121"/>
    <w:rsid w:val="00A41980"/>
    <w:rsid w:val="00A428FA"/>
    <w:rsid w:val="00A72539"/>
    <w:rsid w:val="00AB10B0"/>
    <w:rsid w:val="00AD0D26"/>
    <w:rsid w:val="00AF01E3"/>
    <w:rsid w:val="00AF1350"/>
    <w:rsid w:val="00B07098"/>
    <w:rsid w:val="00B10A93"/>
    <w:rsid w:val="00B16E4B"/>
    <w:rsid w:val="00B531AB"/>
    <w:rsid w:val="00B63094"/>
    <w:rsid w:val="00BA742B"/>
    <w:rsid w:val="00BA7F40"/>
    <w:rsid w:val="00BC35EE"/>
    <w:rsid w:val="00BD229D"/>
    <w:rsid w:val="00BD4D5A"/>
    <w:rsid w:val="00BE314F"/>
    <w:rsid w:val="00BE35A3"/>
    <w:rsid w:val="00BE67CE"/>
    <w:rsid w:val="00C0225A"/>
    <w:rsid w:val="00C042BC"/>
    <w:rsid w:val="00C10AB7"/>
    <w:rsid w:val="00C40F8D"/>
    <w:rsid w:val="00C5124C"/>
    <w:rsid w:val="00C66B46"/>
    <w:rsid w:val="00C768FE"/>
    <w:rsid w:val="00D2212C"/>
    <w:rsid w:val="00D52E7B"/>
    <w:rsid w:val="00D751BA"/>
    <w:rsid w:val="00D910A9"/>
    <w:rsid w:val="00DA67AD"/>
    <w:rsid w:val="00DD5CBA"/>
    <w:rsid w:val="00DF6B0B"/>
    <w:rsid w:val="00E006DB"/>
    <w:rsid w:val="00E10132"/>
    <w:rsid w:val="00E428DB"/>
    <w:rsid w:val="00E51061"/>
    <w:rsid w:val="00E5125F"/>
    <w:rsid w:val="00EB40E2"/>
    <w:rsid w:val="00EC1ACD"/>
    <w:rsid w:val="00ED341C"/>
    <w:rsid w:val="00EF3796"/>
    <w:rsid w:val="00F077B3"/>
    <w:rsid w:val="00F20991"/>
    <w:rsid w:val="00F212FB"/>
    <w:rsid w:val="00F374BC"/>
    <w:rsid w:val="00F97D22"/>
    <w:rsid w:val="00FA6A01"/>
    <w:rsid w:val="00FB4CBA"/>
    <w:rsid w:val="00FB5609"/>
    <w:rsid w:val="00FE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40F8D"/>
    <w:rPr>
      <w:rFonts w:eastAsia="Times New Roman" w:cs="Times New Roman"/>
      <w:b/>
      <w:bCs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0F8D"/>
    <w:rPr>
      <w:rFonts w:ascii="Tahoma" w:hAnsi="Tahoma" w:cs="Tahoma"/>
      <w:b/>
      <w:bCs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rFonts w:cs="Times New Roman"/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2D561D"/>
    <w:rPr>
      <w:rFonts w:eastAsia="Times New Roman" w:cs="Times New Roman"/>
      <w:b/>
      <w:bCs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D561D"/>
    <w:rPr>
      <w:rFonts w:eastAsia="Times New Roman" w:cs="Times New Roman"/>
      <w:b/>
      <w:bCs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spacing w:val="9"/>
    </w:rPr>
  </w:style>
  <w:style w:type="table" w:styleId="ac">
    <w:name w:val="Table Grid"/>
    <w:basedOn w:val="a1"/>
    <w:uiPriority w:val="59"/>
    <w:rsid w:val="0093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276&amp;date=12.02.2021&amp;dst=208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73276&amp;date=12.02.2021&amp;dst=2072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73276&amp;date=12.02.2021&amp;dst=2086&amp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R&amp;n=373276&amp;date=12.02.2021&amp;dst=2081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73276&amp;date=12.02.2021&amp;dst=208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11399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ИКТ</cp:lastModifiedBy>
  <cp:revision>2</cp:revision>
  <cp:lastPrinted>2021-03-04T11:57:00Z</cp:lastPrinted>
  <dcterms:created xsi:type="dcterms:W3CDTF">2021-03-04T12:14:00Z</dcterms:created>
  <dcterms:modified xsi:type="dcterms:W3CDTF">2021-03-04T12:14:00Z</dcterms:modified>
</cp:coreProperties>
</file>