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8" w:rsidRPr="00346D16" w:rsidRDefault="000E41C6" w:rsidP="00346D1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38" w:rsidRPr="00346D16" w:rsidRDefault="008F1038" w:rsidP="00346D1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346D16">
        <w:rPr>
          <w:b/>
          <w:bCs/>
          <w:sz w:val="28"/>
          <w:szCs w:val="28"/>
        </w:rPr>
        <w:t>РОССИЙСКАЯ ФЕДЕРАЦИЯ</w:t>
      </w:r>
    </w:p>
    <w:p w:rsidR="008F1038" w:rsidRPr="00346D16" w:rsidRDefault="008F1038" w:rsidP="00346D1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346D16">
        <w:rPr>
          <w:b/>
          <w:bCs/>
          <w:sz w:val="28"/>
          <w:szCs w:val="28"/>
        </w:rPr>
        <w:t>ОРЛОВСКАЯ ОБЛАСТЬ</w:t>
      </w:r>
    </w:p>
    <w:p w:rsidR="008F1038" w:rsidRPr="00346D16" w:rsidRDefault="008F1038" w:rsidP="00346D1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346D16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346D16" w:rsidRDefault="00346D16" w:rsidP="00346D16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F1038" w:rsidRDefault="008F1038" w:rsidP="00346D16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6D16">
        <w:rPr>
          <w:b/>
          <w:bCs/>
          <w:sz w:val="28"/>
          <w:szCs w:val="28"/>
        </w:rPr>
        <w:t>РЕШЕНИЕ</w:t>
      </w:r>
    </w:p>
    <w:p w:rsidR="0082596C" w:rsidRPr="00346D16" w:rsidRDefault="005F507A" w:rsidP="00346D1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декабря</w:t>
      </w:r>
      <w:r w:rsidR="0082596C" w:rsidRPr="00346D16">
        <w:rPr>
          <w:rFonts w:ascii="Times New Roman" w:hAnsi="Times New Roman"/>
          <w:sz w:val="24"/>
          <w:szCs w:val="24"/>
        </w:rPr>
        <w:t xml:space="preserve">   20</w:t>
      </w:r>
      <w:r w:rsidR="00B34748" w:rsidRPr="00346D16">
        <w:rPr>
          <w:rFonts w:ascii="Times New Roman" w:hAnsi="Times New Roman"/>
          <w:sz w:val="24"/>
          <w:szCs w:val="24"/>
        </w:rPr>
        <w:t>21</w:t>
      </w:r>
      <w:r w:rsidR="0082596C" w:rsidRPr="00346D1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16</w:t>
      </w:r>
    </w:p>
    <w:p w:rsidR="0082596C" w:rsidRPr="00346D16" w:rsidRDefault="0082596C" w:rsidP="00346D16">
      <w:pPr>
        <w:pStyle w:val="a4"/>
        <w:rPr>
          <w:rFonts w:ascii="Times New Roman" w:hAnsi="Times New Roman"/>
          <w:sz w:val="24"/>
          <w:szCs w:val="24"/>
        </w:rPr>
      </w:pPr>
      <w:r w:rsidRPr="00346D16">
        <w:rPr>
          <w:rFonts w:ascii="Times New Roman" w:hAnsi="Times New Roman"/>
          <w:sz w:val="24"/>
          <w:szCs w:val="24"/>
        </w:rPr>
        <w:t xml:space="preserve">           с.Тросна</w:t>
      </w:r>
    </w:p>
    <w:p w:rsidR="00346D16" w:rsidRDefault="0082596C" w:rsidP="00346D1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6D16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346D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6D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6D16">
        <w:rPr>
          <w:rFonts w:ascii="Times New Roman" w:hAnsi="Times New Roman"/>
          <w:sz w:val="28"/>
          <w:szCs w:val="28"/>
        </w:rPr>
        <w:t xml:space="preserve">Принято на </w:t>
      </w:r>
      <w:r w:rsidR="00346D16">
        <w:rPr>
          <w:rFonts w:ascii="Times New Roman" w:hAnsi="Times New Roman"/>
          <w:sz w:val="28"/>
          <w:szCs w:val="28"/>
        </w:rPr>
        <w:t>пятом</w:t>
      </w:r>
      <w:r w:rsidRPr="00346D16">
        <w:rPr>
          <w:rFonts w:ascii="Times New Roman" w:hAnsi="Times New Roman"/>
          <w:sz w:val="28"/>
          <w:szCs w:val="28"/>
        </w:rPr>
        <w:t xml:space="preserve"> заседании районного Совета</w:t>
      </w:r>
    </w:p>
    <w:p w:rsidR="0082596C" w:rsidRPr="00346D16" w:rsidRDefault="00346D16" w:rsidP="00346D16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2596C" w:rsidRPr="00346D16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82596C" w:rsidRPr="00346D1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4748" w:rsidRPr="00346D16">
        <w:rPr>
          <w:rFonts w:ascii="Times New Roman" w:hAnsi="Times New Roman"/>
          <w:color w:val="000000"/>
          <w:sz w:val="28"/>
          <w:szCs w:val="28"/>
        </w:rPr>
        <w:t>шестого</w:t>
      </w:r>
      <w:r w:rsidR="0082596C" w:rsidRPr="00346D1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45445F" w:rsidRPr="00346D16" w:rsidRDefault="0082596C" w:rsidP="00346D1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1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46D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346D16" w:rsidRPr="00346D16" w:rsidRDefault="00B34748" w:rsidP="00346D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>О приеме полномочий по</w:t>
      </w:r>
      <w:r w:rsidR="00346D16"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осуществлению</w:t>
      </w:r>
    </w:p>
    <w:p w:rsidR="00B34748" w:rsidRPr="00346D16" w:rsidRDefault="00346D16" w:rsidP="00346D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34748"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>нешнего</w:t>
      </w: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748"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финансового </w:t>
      </w:r>
    </w:p>
    <w:p w:rsidR="00346D16" w:rsidRPr="00346D16" w:rsidRDefault="00B34748" w:rsidP="00346D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в поселениях, входящих в</w:t>
      </w:r>
      <w:r w:rsidR="00346D16"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B34748" w:rsidRPr="00346D16" w:rsidRDefault="00B34748" w:rsidP="00346D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Троснянского района Орловской области </w:t>
      </w:r>
    </w:p>
    <w:p w:rsidR="009E7923" w:rsidRPr="00346D16" w:rsidRDefault="009E7923" w:rsidP="0034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748" w:rsidRPr="00346D16" w:rsidRDefault="00B34748" w:rsidP="00346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6"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руководствуясь   </w:t>
      </w:r>
      <w:hyperlink r:id="rId7" w:history="1">
        <w:r w:rsidRPr="00346D16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 Троснянского района Орловской области</w:t>
        </w:r>
      </w:hyperlink>
      <w:r w:rsidRPr="00346D16">
        <w:rPr>
          <w:rFonts w:ascii="Times New Roman" w:hAnsi="Times New Roman"/>
          <w:sz w:val="28"/>
          <w:szCs w:val="28"/>
        </w:rPr>
        <w:t>, Троснянский районный Совет народных депутатов</w:t>
      </w:r>
      <w:r w:rsidR="00867A1C" w:rsidRPr="00346D16">
        <w:rPr>
          <w:rFonts w:ascii="Times New Roman" w:hAnsi="Times New Roman"/>
          <w:sz w:val="28"/>
          <w:szCs w:val="28"/>
        </w:rPr>
        <w:t xml:space="preserve"> решил:</w:t>
      </w:r>
    </w:p>
    <w:p w:rsidR="00867A1C" w:rsidRPr="00346D16" w:rsidRDefault="00346D16" w:rsidP="00346D1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67A1C" w:rsidRPr="00346D16">
        <w:rPr>
          <w:rFonts w:ascii="Times New Roman" w:hAnsi="Times New Roman"/>
          <w:sz w:val="28"/>
          <w:szCs w:val="28"/>
        </w:rPr>
        <w:t>Поручить Контрольно-ревизионной комиссии Троснянского района  принять полномочия по осуществлению внешнего муниципального финансового контроля  в поселениях, входящих в состав Троснянского  района Орловской области.</w:t>
      </w:r>
    </w:p>
    <w:p w:rsidR="00CA591B" w:rsidRPr="00346D16" w:rsidRDefault="00346D16" w:rsidP="00346D1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67A1C" w:rsidRPr="00346D16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заключения соглашений о передаче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A1C" w:rsidRPr="00346D16">
        <w:rPr>
          <w:rFonts w:ascii="Times New Roman" w:eastAsia="Times New Roman" w:hAnsi="Times New Roman"/>
          <w:sz w:val="28"/>
          <w:szCs w:val="28"/>
          <w:lang w:eastAsia="ru-RU"/>
        </w:rPr>
        <w:t>(приеме) полномочий  по осуществлению внешнего</w:t>
      </w:r>
      <w:r w:rsidR="00CA591B" w:rsidRPr="00346D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финансового контроля в поселениях</w:t>
      </w:r>
      <w:r w:rsidR="00CA591B" w:rsidRPr="00346D16">
        <w:rPr>
          <w:rFonts w:ascii="Times New Roman" w:hAnsi="Times New Roman"/>
          <w:sz w:val="28"/>
          <w:szCs w:val="28"/>
        </w:rPr>
        <w:t>, входящих в состав Троснянского  района Орловской области, между представительными органами поселений, Троснянским районным Советом народных  депутатов и Контрольно-ревизионной комиссией Троснянск</w:t>
      </w:r>
      <w:r>
        <w:rPr>
          <w:rFonts w:ascii="Times New Roman" w:hAnsi="Times New Roman"/>
          <w:sz w:val="28"/>
          <w:szCs w:val="28"/>
        </w:rPr>
        <w:t xml:space="preserve">ого района согласно приложению </w:t>
      </w:r>
      <w:r w:rsidR="00CA591B" w:rsidRPr="00346D16">
        <w:rPr>
          <w:rFonts w:ascii="Times New Roman" w:hAnsi="Times New Roman"/>
          <w:sz w:val="28"/>
          <w:szCs w:val="28"/>
        </w:rPr>
        <w:t xml:space="preserve"> 1 к настоящему решению.</w:t>
      </w:r>
    </w:p>
    <w:p w:rsidR="00867A1C" w:rsidRPr="00346D16" w:rsidRDefault="00346D16" w:rsidP="00346D1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A591B" w:rsidRPr="00346D1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проект соглашения  о передаче Контрольно-ревизионной комиссии Троснянского района  полномочий от поселений  Троснянского района по осуществлению внешнего муниципального финансового контроля согласно приложению 2</w:t>
      </w:r>
      <w:r w:rsidR="002B7FF3" w:rsidRPr="00346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6BE1" w:rsidRPr="00346D16" w:rsidRDefault="00346D16" w:rsidP="00346D1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0B6BE1" w:rsidRPr="00346D16">
        <w:rPr>
          <w:rFonts w:ascii="Times New Roman" w:hAnsi="Times New Roman"/>
          <w:sz w:val="28"/>
          <w:szCs w:val="28"/>
        </w:rPr>
        <w:t xml:space="preserve"> </w:t>
      </w:r>
      <w:r w:rsidR="000B6BE1" w:rsidRPr="00346D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5445F" w:rsidRPr="00346D16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</w:t>
      </w:r>
      <w:r w:rsidR="0010319E" w:rsidRPr="00346D1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</w:t>
      </w:r>
      <w:r w:rsidR="0045445F" w:rsidRPr="0034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BE1" w:rsidRPr="00346D16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обнародования. </w:t>
      </w:r>
    </w:p>
    <w:p w:rsidR="00346D16" w:rsidRDefault="00346D16" w:rsidP="00346D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004D" w:rsidRPr="0005004D" w:rsidRDefault="0005004D" w:rsidP="00050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04D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   И.о.Главы района                                </w:t>
      </w:r>
    </w:p>
    <w:p w:rsidR="0005004D" w:rsidRPr="0005004D" w:rsidRDefault="0005004D" w:rsidP="00050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04D">
        <w:rPr>
          <w:rFonts w:ascii="Times New Roman" w:hAnsi="Times New Roman"/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05004D" w:rsidRPr="0005004D" w:rsidRDefault="0005004D" w:rsidP="000500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004D" w:rsidRPr="0005004D" w:rsidRDefault="0005004D" w:rsidP="000500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04D">
        <w:rPr>
          <w:rFonts w:ascii="Times New Roman" w:hAnsi="Times New Roman"/>
          <w:b/>
          <w:sz w:val="28"/>
          <w:szCs w:val="28"/>
        </w:rPr>
        <w:t xml:space="preserve">                             А.Г.Кисель                                                    Н.Н.Волкова                   </w:t>
      </w:r>
    </w:p>
    <w:p w:rsidR="0005004D" w:rsidRDefault="0005004D" w:rsidP="0005004D">
      <w:pPr>
        <w:rPr>
          <w:b/>
          <w:sz w:val="28"/>
          <w:szCs w:val="28"/>
        </w:rPr>
      </w:pPr>
    </w:p>
    <w:p w:rsidR="0005004D" w:rsidRDefault="0005004D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004D" w:rsidRDefault="0005004D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004D" w:rsidRDefault="0005004D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004D" w:rsidRDefault="0005004D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2638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>Приложение</w:t>
      </w:r>
      <w:r w:rsidR="00D32638">
        <w:rPr>
          <w:rFonts w:ascii="Times New Roman" w:hAnsi="Times New Roman"/>
          <w:sz w:val="24"/>
          <w:szCs w:val="24"/>
        </w:rPr>
        <w:t xml:space="preserve">  1 </w:t>
      </w:r>
    </w:p>
    <w:p w:rsidR="00A657D2" w:rsidRPr="00A657D2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 xml:space="preserve"> к решению</w:t>
      </w:r>
    </w:p>
    <w:p w:rsidR="00A657D2" w:rsidRPr="00A657D2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>РСНД Троснянского района</w:t>
      </w:r>
    </w:p>
    <w:p w:rsidR="00A657D2" w:rsidRPr="00A657D2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 xml:space="preserve">№___от __________2021года </w:t>
      </w:r>
    </w:p>
    <w:p w:rsidR="00A657D2" w:rsidRPr="00A657D2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657D2" w:rsidRPr="00A657D2" w:rsidRDefault="00A657D2" w:rsidP="00A657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D22A2" w:rsidRPr="00F82C72" w:rsidRDefault="001D22A2" w:rsidP="001D22A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2C72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346D16" w:rsidRPr="00F82C72" w:rsidRDefault="001D22A2" w:rsidP="00346D1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2C72">
        <w:rPr>
          <w:rFonts w:ascii="Times New Roman" w:hAnsi="Times New Roman"/>
          <w:b/>
          <w:sz w:val="28"/>
          <w:szCs w:val="28"/>
          <w:lang w:eastAsia="ru-RU"/>
        </w:rPr>
        <w:t>заключения соглашений о передаче</w:t>
      </w:r>
      <w:r w:rsidR="00346D16" w:rsidRPr="00F82C72">
        <w:rPr>
          <w:rFonts w:ascii="Times New Roman" w:hAnsi="Times New Roman"/>
          <w:b/>
          <w:sz w:val="28"/>
          <w:szCs w:val="28"/>
          <w:lang w:eastAsia="ru-RU"/>
        </w:rPr>
        <w:t xml:space="preserve"> (приеме) полномочий по осуществлению внешнего муниципального финансового контроля</w:t>
      </w:r>
      <w:r w:rsidR="00F82C72" w:rsidRPr="00F82C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2C72" w:rsidRPr="00F82C72">
        <w:rPr>
          <w:rFonts w:ascii="Times New Roman" w:eastAsia="Times New Roman" w:hAnsi="Times New Roman"/>
          <w:b/>
          <w:sz w:val="28"/>
          <w:szCs w:val="28"/>
          <w:lang w:eastAsia="ru-RU"/>
        </w:rPr>
        <w:t>в поселениях</w:t>
      </w:r>
      <w:r w:rsidR="00F82C72" w:rsidRPr="00F82C72">
        <w:rPr>
          <w:rFonts w:ascii="Times New Roman" w:hAnsi="Times New Roman"/>
          <w:b/>
          <w:sz w:val="28"/>
          <w:szCs w:val="28"/>
        </w:rPr>
        <w:t>, входящих в состав Троснянского  района Орловской области, между представительными органами поселений, Троснянским районным Советом народных  депутатов и Контрольно-ревизионной комиссией Троснянского района</w:t>
      </w:r>
    </w:p>
    <w:p w:rsidR="001D22A2" w:rsidRPr="002E12B9" w:rsidRDefault="00346D16" w:rsidP="001D22A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22A2" w:rsidRPr="002E12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153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FA6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1.  Настоящий Порядок определяет последовательность заключения соглашений Советом народных депутатов Троснянского района с органами местного самоуправления сельских поселений, входящих в его состав, о передаче К</w:t>
      </w:r>
      <w:r w:rsidRPr="0032153C">
        <w:rPr>
          <w:rFonts w:ascii="Times New Roman" w:hAnsi="Times New Roman"/>
          <w:sz w:val="24"/>
          <w:szCs w:val="24"/>
          <w:lang w:eastAsia="ru-RU"/>
        </w:rPr>
        <w:t>онтрольно-</w:t>
      </w:r>
      <w:r>
        <w:rPr>
          <w:rFonts w:ascii="Times New Roman" w:hAnsi="Times New Roman"/>
          <w:sz w:val="24"/>
          <w:szCs w:val="24"/>
          <w:lang w:eastAsia="ru-RU"/>
        </w:rPr>
        <w:t>ревизионной комиссии Троснянского района</w:t>
      </w:r>
      <w:r w:rsidRPr="0032153C">
        <w:rPr>
          <w:rFonts w:ascii="Times New Roman" w:hAnsi="Times New Roman"/>
          <w:sz w:val="24"/>
          <w:szCs w:val="24"/>
          <w:lang w:eastAsia="ru-RU"/>
        </w:rPr>
        <w:t xml:space="preserve"> полномочий контрольно-счетного органа поселения по 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Соглашение, полномочия).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Настоящий Порядок разработан в соответствии с Бюджетным</w:t>
      </w:r>
      <w:r w:rsidRPr="00B47FA6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hAnsi="Times New Roman"/>
          <w:sz w:val="24"/>
          <w:szCs w:val="24"/>
          <w:lang w:eastAsia="ru-RU"/>
        </w:rPr>
        <w:t>ом Российской Федерации, Федеральным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255F8">
        <w:rPr>
          <w:rFonts w:ascii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от 07.02.2011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255F8">
        <w:rPr>
          <w:rFonts w:ascii="Times New Roman" w:hAnsi="Times New Roman"/>
          <w:sz w:val="24"/>
          <w:szCs w:val="24"/>
          <w:lang w:eastAsia="ru-RU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Уставом Троснянского района Орловской области.</w:t>
      </w:r>
    </w:p>
    <w:p w:rsidR="001D22A2" w:rsidRDefault="001D22A2" w:rsidP="001D22A2">
      <w:pPr>
        <w:pStyle w:val="a4"/>
        <w:tabs>
          <w:tab w:val="left" w:pos="93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Последовательность заключения соглашений </w:t>
      </w: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передаче</w:t>
      </w:r>
      <w:r w:rsidRPr="0032153C">
        <w:rPr>
          <w:rFonts w:ascii="Times New Roman" w:hAnsi="Times New Roman"/>
          <w:sz w:val="24"/>
          <w:szCs w:val="24"/>
          <w:lang w:eastAsia="ru-RU"/>
        </w:rPr>
        <w:t xml:space="preserve"> контрольно-</w:t>
      </w:r>
      <w:r>
        <w:rPr>
          <w:rFonts w:ascii="Times New Roman" w:hAnsi="Times New Roman"/>
          <w:sz w:val="24"/>
          <w:szCs w:val="24"/>
          <w:lang w:eastAsia="ru-RU"/>
        </w:rPr>
        <w:t>ревизионной комиссии Троснянского</w:t>
      </w:r>
      <w:r w:rsidRPr="0032153C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153C">
        <w:rPr>
          <w:rFonts w:ascii="Times New Roman" w:hAnsi="Times New Roman"/>
          <w:sz w:val="24"/>
          <w:szCs w:val="24"/>
          <w:lang w:eastAsia="ru-RU"/>
        </w:rPr>
        <w:t>полномочий контрольно-счетного органа поселения</w:t>
      </w:r>
    </w:p>
    <w:p w:rsidR="001D22A2" w:rsidRDefault="001D22A2" w:rsidP="001D22A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Представительный орган поселения, входящего в состав Троснянского района, вправе инициировать передачу полномочий контрольно-счетного органа поселения по </w:t>
      </w:r>
      <w:r w:rsidRPr="0032153C">
        <w:rPr>
          <w:rFonts w:ascii="Times New Roman" w:hAnsi="Times New Roman"/>
          <w:sz w:val="24"/>
          <w:szCs w:val="24"/>
          <w:lang w:eastAsia="ru-RU"/>
        </w:rPr>
        <w:t>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также полномочия) контрольно-ревизионной комиссии Троснянского района.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Представительный орган поселения, использующий право заключить соглашение о передаче полномочий, направляет в Совет народных депутатов Троснянского района решение о передаче полномочий контрольно-счетного органа поселения по </w:t>
      </w:r>
      <w:r w:rsidRPr="0032153C">
        <w:rPr>
          <w:rFonts w:ascii="Times New Roman" w:hAnsi="Times New Roman"/>
          <w:sz w:val="24"/>
          <w:szCs w:val="24"/>
          <w:lang w:eastAsia="ru-RU"/>
        </w:rPr>
        <w:t>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174EF4">
        <w:rPr>
          <w:rFonts w:ascii="Times New Roman" w:hAnsi="Times New Roman"/>
          <w:sz w:val="24"/>
          <w:szCs w:val="24"/>
          <w:lang w:eastAsia="ru-RU"/>
        </w:rPr>
        <w:t>Совет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Троснянского района </w:t>
      </w:r>
      <w:r w:rsidRPr="002C14FB">
        <w:rPr>
          <w:rFonts w:ascii="Times New Roman" w:hAnsi="Times New Roman"/>
          <w:sz w:val="24"/>
          <w:szCs w:val="24"/>
          <w:lang w:eastAsia="ru-RU"/>
        </w:rPr>
        <w:t>при участии Контрольно-</w:t>
      </w:r>
      <w:r>
        <w:rPr>
          <w:rFonts w:ascii="Times New Roman" w:hAnsi="Times New Roman"/>
          <w:sz w:val="24"/>
          <w:szCs w:val="24"/>
          <w:lang w:eastAsia="ru-RU"/>
        </w:rPr>
        <w:t>ревизионной комиссии</w:t>
      </w:r>
      <w:r w:rsidRPr="002C14F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Троснянского</w:t>
      </w:r>
      <w:r w:rsidRPr="002C14FB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рассматривает представленные согласно пункту 2.2 решения и информирует представительный орган поселения об одном из следующих решений: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о согласии ;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 наличии разногласий;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При наличии разногласий районный Совет народных депутатов Троснянского района, Контрольно-ревизионная комиссия Троснянского района и представительный орган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поселения взаимодействуют между собой до разрешения указанных разногласий. Для урегулирования соответствующих разногласий может создаваться рабочая группа с включением равного количества представителей от каждой из сторон. В состав рабочей группы также включаются депутаты представительных органов </w:t>
      </w:r>
      <w:r w:rsidR="00B552F0">
        <w:rPr>
          <w:rFonts w:ascii="Times New Roman" w:hAnsi="Times New Roman"/>
          <w:sz w:val="24"/>
          <w:szCs w:val="24"/>
          <w:lang w:eastAsia="ru-RU"/>
        </w:rPr>
        <w:t>Троснянского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и поселения.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разрешения разногласий готовится проект решения, максимально учитывающий интересы сторон.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B552F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73090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hAnsi="Times New Roman"/>
          <w:sz w:val="24"/>
          <w:szCs w:val="24"/>
          <w:lang w:eastAsia="ru-RU"/>
        </w:rPr>
        <w:t>представительного органа</w:t>
      </w:r>
      <w:r w:rsidRPr="00E73090">
        <w:rPr>
          <w:rFonts w:ascii="Times New Roman" w:hAnsi="Times New Roman"/>
          <w:sz w:val="24"/>
          <w:szCs w:val="24"/>
          <w:lang w:eastAsia="ru-RU"/>
        </w:rPr>
        <w:t xml:space="preserve"> поселения о передаче полномочий по осуществлению внешнего муниципального финансового контроля должно содержать следующие сведения: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73090">
        <w:rPr>
          <w:rFonts w:ascii="Times New Roman" w:hAnsi="Times New Roman"/>
          <w:sz w:val="24"/>
          <w:szCs w:val="24"/>
          <w:lang w:eastAsia="ru-RU"/>
        </w:rPr>
        <w:t xml:space="preserve">наименование передаваемых полномочий;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73090">
        <w:rPr>
          <w:rFonts w:ascii="Times New Roman" w:hAnsi="Times New Roman"/>
          <w:sz w:val="24"/>
          <w:szCs w:val="24"/>
          <w:lang w:eastAsia="ru-RU"/>
        </w:rPr>
        <w:t xml:space="preserve">срок, на который передаются </w:t>
      </w:r>
      <w:r w:rsidRPr="00066CA5">
        <w:rPr>
          <w:rFonts w:ascii="Times New Roman" w:hAnsi="Times New Roman"/>
          <w:sz w:val="24"/>
          <w:szCs w:val="24"/>
          <w:lang w:eastAsia="ru-RU"/>
        </w:rPr>
        <w:t>полномочия;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A5">
        <w:rPr>
          <w:rFonts w:ascii="Times New Roman" w:hAnsi="Times New Roman"/>
          <w:sz w:val="24"/>
          <w:szCs w:val="24"/>
          <w:lang w:eastAsia="ru-RU"/>
        </w:rPr>
        <w:t>2.</w:t>
      </w:r>
      <w:r w:rsidR="00B552F0">
        <w:rPr>
          <w:rFonts w:ascii="Times New Roman" w:hAnsi="Times New Roman"/>
          <w:sz w:val="24"/>
          <w:szCs w:val="24"/>
          <w:lang w:eastAsia="ru-RU"/>
        </w:rPr>
        <w:t>6</w:t>
      </w:r>
      <w:r w:rsidRPr="00066C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552F0">
        <w:rPr>
          <w:rFonts w:ascii="Times New Roman" w:hAnsi="Times New Roman"/>
          <w:sz w:val="24"/>
          <w:szCs w:val="24"/>
          <w:lang w:eastAsia="ru-RU"/>
        </w:rPr>
        <w:t xml:space="preserve">Районный </w:t>
      </w:r>
      <w:r w:rsidRPr="00066CA5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="00B552F0">
        <w:rPr>
          <w:rFonts w:ascii="Times New Roman" w:hAnsi="Times New Roman"/>
          <w:sz w:val="24"/>
          <w:szCs w:val="24"/>
          <w:lang w:eastAsia="ru-RU"/>
        </w:rPr>
        <w:t xml:space="preserve">народных </w:t>
      </w:r>
      <w:r w:rsidRPr="00066CA5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B552F0">
        <w:rPr>
          <w:rFonts w:ascii="Times New Roman" w:hAnsi="Times New Roman"/>
          <w:sz w:val="24"/>
          <w:szCs w:val="24"/>
          <w:lang w:eastAsia="ru-RU"/>
        </w:rPr>
        <w:t>Троснянского</w:t>
      </w:r>
      <w:r w:rsidRPr="00066CA5">
        <w:rPr>
          <w:rFonts w:ascii="Times New Roman" w:hAnsi="Times New Roman"/>
          <w:sz w:val="24"/>
          <w:szCs w:val="24"/>
          <w:lang w:eastAsia="ru-RU"/>
        </w:rPr>
        <w:t xml:space="preserve"> района рассматривает представленные </w:t>
      </w:r>
      <w:r w:rsidR="00B552F0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066CA5">
        <w:rPr>
          <w:rFonts w:ascii="Times New Roman" w:hAnsi="Times New Roman"/>
          <w:sz w:val="24"/>
          <w:szCs w:val="24"/>
          <w:lang w:eastAsia="ru-RU"/>
        </w:rPr>
        <w:t xml:space="preserve"> на ближайшем заседании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представительного органа </w:t>
      </w:r>
      <w:r w:rsidR="00B552F0">
        <w:rPr>
          <w:rFonts w:ascii="Times New Roman" w:hAnsi="Times New Roman"/>
          <w:sz w:val="24"/>
          <w:szCs w:val="24"/>
          <w:lang w:eastAsia="ru-RU"/>
        </w:rPr>
        <w:t xml:space="preserve">Троснянского </w:t>
      </w:r>
      <w:r>
        <w:rPr>
          <w:rFonts w:ascii="Times New Roman" w:hAnsi="Times New Roman"/>
          <w:sz w:val="24"/>
          <w:szCs w:val="24"/>
          <w:lang w:eastAsia="ru-RU"/>
        </w:rPr>
        <w:t>района.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B552F0">
        <w:rPr>
          <w:rFonts w:ascii="Times New Roman" w:hAnsi="Times New Roman"/>
          <w:sz w:val="24"/>
          <w:szCs w:val="24"/>
          <w:lang w:eastAsia="ru-RU"/>
        </w:rPr>
        <w:t xml:space="preserve">районного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552F0">
        <w:rPr>
          <w:rFonts w:ascii="Times New Roman" w:hAnsi="Times New Roman"/>
          <w:sz w:val="24"/>
          <w:szCs w:val="24"/>
          <w:lang w:eastAsia="ru-RU"/>
        </w:rPr>
        <w:t xml:space="preserve"> народных депутатов Троснянского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о принятии </w:t>
      </w:r>
      <w:r w:rsidRPr="00B74D66">
        <w:rPr>
          <w:rFonts w:ascii="Times New Roman" w:hAnsi="Times New Roman"/>
          <w:sz w:val="24"/>
          <w:szCs w:val="24"/>
          <w:lang w:eastAsia="ru-RU"/>
        </w:rPr>
        <w:t>контрольно-</w:t>
      </w:r>
      <w:r w:rsidR="00D32638">
        <w:rPr>
          <w:rFonts w:ascii="Times New Roman" w:hAnsi="Times New Roman"/>
          <w:sz w:val="24"/>
          <w:szCs w:val="24"/>
          <w:lang w:eastAsia="ru-RU"/>
        </w:rPr>
        <w:t>ревизионной комиссией Троснянского</w:t>
      </w:r>
      <w:r w:rsidRPr="00B74D66">
        <w:rPr>
          <w:rFonts w:ascii="Times New Roman" w:hAnsi="Times New Roman"/>
          <w:sz w:val="24"/>
          <w:szCs w:val="24"/>
          <w:lang w:eastAsia="ru-RU"/>
        </w:rPr>
        <w:t xml:space="preserve"> района полномочий контрольно-счетного органа поселения по 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заключении соглашения оформляется в виде соответствующего правового акта представительного органа </w:t>
      </w:r>
      <w:r w:rsidR="00D32638">
        <w:rPr>
          <w:rFonts w:ascii="Times New Roman" w:hAnsi="Times New Roman"/>
          <w:sz w:val="24"/>
          <w:szCs w:val="24"/>
          <w:lang w:eastAsia="ru-RU"/>
        </w:rPr>
        <w:t>Троснянского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района. </w:t>
      </w:r>
    </w:p>
    <w:p w:rsidR="001D22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Соглашение о передаче Контрольно-</w:t>
      </w:r>
      <w:r w:rsidR="00D32638">
        <w:rPr>
          <w:rFonts w:ascii="Times New Roman" w:hAnsi="Times New Roman"/>
          <w:sz w:val="24"/>
          <w:szCs w:val="24"/>
          <w:lang w:eastAsia="ru-RU"/>
        </w:rPr>
        <w:t>ревизионной комиссии Троснянского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полномочий контрольно-счетного органа поселения по осуществлению внешнего муниципального финансового контроля подлежит опубликованию на официальном сайте органов местного самоуправления муниципального образования </w:t>
      </w:r>
      <w:r w:rsidR="00D32638">
        <w:rPr>
          <w:rFonts w:ascii="Times New Roman" w:hAnsi="Times New Roman"/>
          <w:sz w:val="24"/>
          <w:szCs w:val="24"/>
          <w:lang w:eastAsia="ru-RU"/>
        </w:rPr>
        <w:t>Троснянский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 в сети «Интернет».</w:t>
      </w:r>
    </w:p>
    <w:p w:rsidR="001D22A2" w:rsidRPr="00AB3EA2" w:rsidRDefault="001D22A2" w:rsidP="001D22A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Передача поселением полномочий </w:t>
      </w:r>
      <w:r w:rsidR="00D32638">
        <w:rPr>
          <w:rFonts w:ascii="Times New Roman" w:hAnsi="Times New Roman"/>
          <w:sz w:val="24"/>
          <w:szCs w:val="24"/>
          <w:lang w:eastAsia="ru-RU"/>
        </w:rPr>
        <w:t>Троснянскому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району отражается в решении Совета депутатов о бюджете </w:t>
      </w:r>
      <w:r w:rsidR="00D32638">
        <w:rPr>
          <w:rFonts w:ascii="Times New Roman" w:hAnsi="Times New Roman"/>
          <w:sz w:val="24"/>
          <w:szCs w:val="24"/>
          <w:lang w:eastAsia="ru-RU"/>
        </w:rPr>
        <w:t>Троснянского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(о внесении изменений в решение Совета депутатов о бюджете </w:t>
      </w:r>
      <w:r w:rsidR="00D32638">
        <w:rPr>
          <w:rFonts w:ascii="Times New Roman" w:hAnsi="Times New Roman"/>
          <w:sz w:val="24"/>
          <w:szCs w:val="24"/>
          <w:lang w:eastAsia="ru-RU"/>
        </w:rPr>
        <w:t>Троаснянского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района). </w:t>
      </w:r>
    </w:p>
    <w:p w:rsidR="001D22A2" w:rsidRPr="00AB3EA2" w:rsidRDefault="001D22A2" w:rsidP="001D22A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A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1D22A2" w:rsidRDefault="001D22A2" w:rsidP="001D22A2">
      <w:pPr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7D2" w:rsidRDefault="00A657D2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A657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2638" w:rsidRDefault="00D32638" w:rsidP="00D3263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 </w:t>
      </w:r>
    </w:p>
    <w:p w:rsidR="00D32638" w:rsidRPr="00A657D2" w:rsidRDefault="00D32638" w:rsidP="00D3263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 xml:space="preserve"> к решению</w:t>
      </w:r>
    </w:p>
    <w:p w:rsidR="00D32638" w:rsidRPr="00A657D2" w:rsidRDefault="00D32638" w:rsidP="00D3263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>РСНД Троснянского района</w:t>
      </w:r>
    </w:p>
    <w:p w:rsidR="00D32638" w:rsidRPr="00A657D2" w:rsidRDefault="00D32638" w:rsidP="00D3263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7D2">
        <w:rPr>
          <w:rFonts w:ascii="Times New Roman" w:hAnsi="Times New Roman"/>
          <w:sz w:val="24"/>
          <w:szCs w:val="24"/>
        </w:rPr>
        <w:t xml:space="preserve">№___от __________2021года </w:t>
      </w:r>
    </w:p>
    <w:p w:rsidR="00723F03" w:rsidRDefault="00723F03" w:rsidP="00723F03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23F03" w:rsidRPr="002344E1" w:rsidRDefault="00723F03" w:rsidP="00723F0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44E1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723F03" w:rsidRDefault="00723F03" w:rsidP="00723F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BFD">
        <w:rPr>
          <w:rFonts w:ascii="Times New Roman" w:hAnsi="Times New Roman"/>
          <w:b/>
          <w:bCs/>
          <w:sz w:val="28"/>
          <w:szCs w:val="28"/>
        </w:rPr>
        <w:t>о</w:t>
      </w:r>
      <w:r w:rsidRPr="008C2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38B1">
        <w:rPr>
          <w:rFonts w:ascii="Times New Roman" w:hAnsi="Times New Roman"/>
          <w:b/>
          <w:bCs/>
          <w:sz w:val="28"/>
          <w:szCs w:val="28"/>
        </w:rPr>
        <w:t>передаче полномочий по осуществлению</w:t>
      </w:r>
    </w:p>
    <w:p w:rsidR="00723F03" w:rsidRPr="00B338B1" w:rsidRDefault="00723F03" w:rsidP="00723F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8B1">
        <w:rPr>
          <w:rFonts w:ascii="Times New Roman" w:hAnsi="Times New Roman"/>
          <w:b/>
          <w:bCs/>
          <w:sz w:val="28"/>
          <w:szCs w:val="28"/>
        </w:rPr>
        <w:t>внешнего муниципального финансового контроля.</w:t>
      </w:r>
    </w:p>
    <w:p w:rsidR="00723F03" w:rsidRDefault="00723F03" w:rsidP="00723F0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44E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__</w:t>
      </w:r>
    </w:p>
    <w:p w:rsidR="00723F03" w:rsidRDefault="00723F03" w:rsidP="00723F0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23F03" w:rsidRPr="002344E1" w:rsidRDefault="00723F03" w:rsidP="00723F0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 xml:space="preserve">с.Тросна                                                                          </w:t>
      </w:r>
      <w:r w:rsidR="00416A96">
        <w:rPr>
          <w:rFonts w:ascii="Times New Roman" w:hAnsi="Times New Roman"/>
          <w:sz w:val="24"/>
          <w:szCs w:val="24"/>
        </w:rPr>
        <w:t xml:space="preserve">                       </w:t>
      </w:r>
      <w:r w:rsidRPr="00416A96">
        <w:rPr>
          <w:rFonts w:ascii="Times New Roman" w:hAnsi="Times New Roman"/>
          <w:sz w:val="24"/>
          <w:szCs w:val="24"/>
        </w:rPr>
        <w:t xml:space="preserve"> </w:t>
      </w:r>
      <w:r w:rsidRPr="00416A96">
        <w:rPr>
          <w:rFonts w:ascii="Times New Roman" w:hAnsi="Times New Roman"/>
          <w:sz w:val="24"/>
          <w:szCs w:val="24"/>
          <w:shd w:val="clear" w:color="auto" w:fill="FFFFFF"/>
        </w:rPr>
        <w:t>« __ »_______ 20__ года</w:t>
      </w:r>
    </w:p>
    <w:p w:rsidR="00723F03" w:rsidRPr="00416A96" w:rsidRDefault="00723F03" w:rsidP="0072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F03" w:rsidRPr="00416A96" w:rsidRDefault="00723F03" w:rsidP="00723F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416A96">
        <w:rPr>
          <w:rFonts w:ascii="Times New Roman" w:hAnsi="Times New Roman" w:cs="Times New Roman"/>
          <w:color w:val="000000"/>
        </w:rPr>
        <w:t>В целях реализации норм Бюджетного кодекса РФ,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416A96">
          <w:rPr>
            <w:rStyle w:val="a7"/>
            <w:rFonts w:ascii="Times New Roman" w:hAnsi="Times New Roman" w:cs="Times New Roman"/>
            <w:color w:val="000000"/>
          </w:rPr>
          <w:t xml:space="preserve"> от 07.12.2011 г.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416A96">
        <w:rPr>
          <w:rFonts w:ascii="Times New Roman" w:hAnsi="Times New Roman" w:cs="Times New Roman"/>
          <w:color w:val="000000"/>
        </w:rPr>
        <w:t>,</w:t>
      </w:r>
    </w:p>
    <w:p w:rsidR="00723F03" w:rsidRPr="00416A96" w:rsidRDefault="00723F03" w:rsidP="00723F03">
      <w:pPr>
        <w:pStyle w:val="ac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416A96">
        <w:rPr>
          <w:rFonts w:ascii="Times New Roman" w:hAnsi="Times New Roman" w:cs="Times New Roman"/>
          <w:color w:val="000000"/>
        </w:rPr>
        <w:t xml:space="preserve">Троснянский районный Совет народных депутатов </w:t>
      </w:r>
      <w:r w:rsidRPr="00416A96">
        <w:rPr>
          <w:rFonts w:ascii="Times New Roman" w:hAnsi="Times New Roman" w:cs="Times New Roman"/>
        </w:rPr>
        <w:t>(далее – представительный орган муниципального образования Троснянский район) в лице его председателя А.Г.Кисель, действующего на основании Устава муниципального образования Троснянский район,</w:t>
      </w:r>
      <w:r w:rsidRPr="00416A96">
        <w:rPr>
          <w:rFonts w:ascii="Times New Roman" w:hAnsi="Times New Roman" w:cs="Times New Roman"/>
          <w:vertAlign w:val="superscript"/>
        </w:rPr>
        <w:t xml:space="preserve"> </w:t>
      </w:r>
    </w:p>
    <w:p w:rsidR="00723F03" w:rsidRPr="00416A96" w:rsidRDefault="00723F03" w:rsidP="00723F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416A96">
        <w:rPr>
          <w:rFonts w:ascii="Times New Roman" w:hAnsi="Times New Roman"/>
          <w:sz w:val="24"/>
          <w:szCs w:val="24"/>
        </w:rPr>
        <w:t>Контрольно-ревизионная комиссия Троснянского района (далее - контрольно-ревизионная комиссия) в лице председателя</w:t>
      </w:r>
      <w:r w:rsidR="00A361D8" w:rsidRPr="00416A96">
        <w:rPr>
          <w:rFonts w:ascii="Times New Roman" w:hAnsi="Times New Roman"/>
          <w:sz w:val="24"/>
          <w:szCs w:val="24"/>
        </w:rPr>
        <w:t xml:space="preserve"> КРК </w:t>
      </w:r>
      <w:r w:rsidRPr="00416A96">
        <w:rPr>
          <w:rFonts w:ascii="Times New Roman" w:hAnsi="Times New Roman"/>
          <w:sz w:val="24"/>
          <w:szCs w:val="24"/>
        </w:rPr>
        <w:t>, действующей на основании Положения о контрольно-ревизионной комиссии Троснянского района,</w:t>
      </w:r>
      <w:r w:rsidRPr="00416A96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Совет сельского поселения народных депутатов Троснянского района (далее - представительный орган поселения) в лице его председателя,</w:t>
      </w:r>
      <w:r w:rsidRPr="00416A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действующей на основании Устава и Решения сельского Совета Троснянского сельского поселения от </w:t>
      </w:r>
      <w:r w:rsidR="00A361D8" w:rsidRPr="00416A96">
        <w:rPr>
          <w:rFonts w:ascii="Times New Roman" w:hAnsi="Times New Roman"/>
          <w:color w:val="000000"/>
          <w:sz w:val="24"/>
          <w:szCs w:val="24"/>
        </w:rPr>
        <w:t>_________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A96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районного Совета народных депутатов от </w:t>
      </w:r>
      <w:r w:rsidR="00A361D8" w:rsidRPr="00416A96">
        <w:rPr>
          <w:rFonts w:ascii="Times New Roman" w:hAnsi="Times New Roman"/>
          <w:sz w:val="24"/>
          <w:szCs w:val="24"/>
        </w:rPr>
        <w:t>___________</w:t>
      </w:r>
      <w:r w:rsidRPr="00416A96">
        <w:rPr>
          <w:rFonts w:ascii="Times New Roman" w:hAnsi="Times New Roman"/>
          <w:sz w:val="24"/>
          <w:szCs w:val="24"/>
        </w:rPr>
        <w:t xml:space="preserve">  № </w:t>
      </w:r>
      <w:bookmarkStart w:id="0" w:name="_GoBack"/>
      <w:bookmarkEnd w:id="0"/>
      <w:r w:rsidR="00A361D8" w:rsidRPr="00416A96">
        <w:rPr>
          <w:rFonts w:ascii="Times New Roman" w:hAnsi="Times New Roman"/>
          <w:sz w:val="24"/>
          <w:szCs w:val="24"/>
        </w:rPr>
        <w:t>____</w:t>
      </w:r>
      <w:r w:rsidRPr="00416A96">
        <w:rPr>
          <w:rFonts w:ascii="Times New Roman" w:hAnsi="Times New Roman"/>
          <w:sz w:val="24"/>
          <w:szCs w:val="24"/>
        </w:rPr>
        <w:t xml:space="preserve">  о нижеследующем.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z w:val="24"/>
          <w:szCs w:val="24"/>
        </w:rPr>
        <w:t>1. Предмет Соглашения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1.1. Предметом настоящего Соглашения является передача Контрольно-ревизионной комиссии Троснянского района полномочий по осуществлению внешнего муниципального финансового контроля и передача из бюджета Троснянского сельского поселения </w:t>
      </w:r>
      <w:r w:rsidR="00A361D8" w:rsidRPr="00416A96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 рублей в бюджет Троснянского района межбюджетных трансфертов на осуществление переданных полномочий.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1.2. Контрольно-ревизионной комиссии передаются полномочия контрольно-счетного органа поселения, установленные федеральными законами, законами  Орловской области, уставом поселения и нормативными</w:t>
      </w:r>
      <w:r w:rsidRPr="00416A96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</w:t>
      </w:r>
      <w:r w:rsidRPr="00416A96">
        <w:rPr>
          <w:rFonts w:ascii="Times New Roman" w:hAnsi="Times New Roman"/>
          <w:color w:val="000000"/>
          <w:sz w:val="24"/>
          <w:szCs w:val="24"/>
        </w:rPr>
        <w:t>правовыми актами  поселения.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контрольно-ревизионной комиссии.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lastRenderedPageBreak/>
        <w:t xml:space="preserve">1.4. Другие контрольные и экспертно-аналитические мероприятия включаются в план работы контрольно–ревизионной комиссии на основании  предложений органов местного самоуправления поселения, представляемых в сроки, установленные для формирования плана работы ревизионной комиссии. 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контрольно-ревизионной комиссии</w:t>
      </w:r>
      <w:r w:rsidRPr="00416A96">
        <w:rPr>
          <w:rFonts w:ascii="Times New Roman" w:hAnsi="Times New Roman"/>
          <w:sz w:val="24"/>
          <w:szCs w:val="24"/>
        </w:rPr>
        <w:t xml:space="preserve">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z w:val="24"/>
          <w:szCs w:val="24"/>
        </w:rPr>
        <w:t>2. Срок действия Соглашения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2.1. Соглашение заключено на срок полномочий представительного органа и действует в период  с 1 января 2022года по 31 декабря 2026 года.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2.2. В случае письменного обращения какой-либо из сторон о прекращении действия Соглашения, направленного до истечения срока действия Соглашения, Соглашение  расторгается.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стандартные расходы на оплату труда;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индекс роста оплаты труда;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коэффициент иных затрат;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3.2. Стандартные расходы на оплату труда устанавливаются в размере </w:t>
      </w:r>
      <w:r w:rsidRPr="00416A96">
        <w:rPr>
          <w:rFonts w:ascii="Times New Roman" w:hAnsi="Times New Roman"/>
          <w:sz w:val="24"/>
          <w:szCs w:val="24"/>
        </w:rPr>
        <w:t xml:space="preserve"> среднего фонда оплаты труда с начислениями </w:t>
      </w:r>
      <w:r w:rsidR="00857EC6" w:rsidRPr="00416A96">
        <w:rPr>
          <w:rFonts w:ascii="Times New Roman" w:hAnsi="Times New Roman"/>
          <w:sz w:val="24"/>
          <w:szCs w:val="24"/>
        </w:rPr>
        <w:t>ведущего специалиста администрации Троснянского района</w:t>
      </w:r>
      <w:r w:rsidRPr="00416A96">
        <w:rPr>
          <w:rFonts w:ascii="Times New Roman" w:hAnsi="Times New Roman"/>
          <w:sz w:val="24"/>
          <w:szCs w:val="24"/>
        </w:rPr>
        <w:t xml:space="preserve">  и доли рабочего времени, затраченного на осуществление указанных полномочий.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3.3. Индекс роста оплаты труда равен темпу роста должностных окладов сотрудников КРК в очередном году. 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3.4.  Коэффициент иных затрат устанавливается равным </w:t>
      </w:r>
      <w:r w:rsidR="00857EC6" w:rsidRPr="00416A96">
        <w:rPr>
          <w:rFonts w:ascii="Times New Roman" w:hAnsi="Times New Roman"/>
          <w:color w:val="000000"/>
          <w:sz w:val="24"/>
          <w:szCs w:val="24"/>
        </w:rPr>
        <w:t>0,1</w:t>
      </w:r>
      <w:r w:rsidRPr="00416A96">
        <w:rPr>
          <w:rFonts w:ascii="Times New Roman" w:hAnsi="Times New Roman"/>
          <w:color w:val="000000"/>
          <w:sz w:val="24"/>
          <w:szCs w:val="24"/>
        </w:rPr>
        <w:t>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3.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5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. Расчетный объем межбюджетных трансфертов на очередной год и значения показателей, использованных при расчете, доводятся контрольно-ревизионной комиссии до представительного органа и администрации поселения не позднее, чем за 3 месяца до начала очередного года. 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3.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6</w:t>
      </w:r>
      <w:r w:rsidRPr="00416A96">
        <w:rPr>
          <w:rFonts w:ascii="Times New Roman" w:hAnsi="Times New Roman"/>
          <w:color w:val="000000"/>
          <w:sz w:val="24"/>
          <w:szCs w:val="24"/>
        </w:rPr>
        <w:t>. Объем межбюджетных трансфертов на 20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__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 год, определенный в установленном выше порядке, равен 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______________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3.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7</w:t>
      </w:r>
      <w:r w:rsidRPr="00416A96">
        <w:rPr>
          <w:rFonts w:ascii="Times New Roman" w:hAnsi="Times New Roman"/>
          <w:color w:val="000000"/>
          <w:sz w:val="24"/>
          <w:szCs w:val="24"/>
        </w:rPr>
        <w:t>. Для проведения контрольно-ревизионной комиссией</w:t>
      </w:r>
      <w:r w:rsidRPr="00416A9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16A96">
        <w:rPr>
          <w:rFonts w:ascii="Times New Roman" w:hAnsi="Times New Roman"/>
          <w:color w:val="000000"/>
          <w:sz w:val="24"/>
          <w:szCs w:val="24"/>
        </w:rPr>
        <w:t>контрольных и экспертно-аналитических,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3.</w:t>
      </w:r>
      <w:r w:rsidR="00256185" w:rsidRPr="00416A96">
        <w:rPr>
          <w:rFonts w:ascii="Times New Roman" w:hAnsi="Times New Roman"/>
          <w:sz w:val="24"/>
          <w:szCs w:val="24"/>
        </w:rPr>
        <w:t>8</w:t>
      </w:r>
      <w:r w:rsidRPr="00416A96">
        <w:rPr>
          <w:rFonts w:ascii="Times New Roman" w:hAnsi="Times New Roman"/>
          <w:sz w:val="24"/>
          <w:szCs w:val="24"/>
        </w:rPr>
        <w:t>. Расходы бюджета поселения на предоставление межбюджетных трансфертов планируются и исполняются по соответствующему разделу бюджетной классификации .</w:t>
      </w:r>
    </w:p>
    <w:p w:rsidR="00723F03" w:rsidRPr="00416A96" w:rsidRDefault="00256185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3.9</w:t>
      </w:r>
      <w:r w:rsidR="00723F03" w:rsidRPr="00416A96">
        <w:rPr>
          <w:rFonts w:ascii="Times New Roman" w:hAnsi="Times New Roman"/>
          <w:sz w:val="24"/>
          <w:szCs w:val="24"/>
        </w:rPr>
        <w:t xml:space="preserve">. Перечисление межбюджетных трансфертов администрацией сельского поселения Троснянского района осуществляется путем перечисления денежных средств на реквизиты Контрольно-ревизионной комиссии </w:t>
      </w:r>
      <w:r w:rsidRPr="00416A96">
        <w:rPr>
          <w:rFonts w:ascii="Times New Roman" w:hAnsi="Times New Roman"/>
          <w:sz w:val="24"/>
          <w:szCs w:val="24"/>
        </w:rPr>
        <w:t>Троснянского района</w:t>
      </w:r>
      <w:r w:rsidR="00723F03" w:rsidRPr="00416A96">
        <w:rPr>
          <w:rFonts w:ascii="Times New Roman" w:hAnsi="Times New Roman"/>
          <w:sz w:val="24"/>
          <w:szCs w:val="24"/>
        </w:rPr>
        <w:t>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ИНН получателя – 5724003252,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КПП получателя – 572401001,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lastRenderedPageBreak/>
        <w:t xml:space="preserve">Получатель – ОФК по Троснянскому району (Контрольно-ревизионная комиссия  Троснянского района л/с </w:t>
      </w:r>
      <w:r w:rsidR="00256185" w:rsidRPr="00416A96">
        <w:rPr>
          <w:rFonts w:ascii="Times New Roman" w:hAnsi="Times New Roman"/>
          <w:sz w:val="24"/>
          <w:szCs w:val="24"/>
        </w:rPr>
        <w:t>_____________</w:t>
      </w:r>
      <w:r w:rsidRPr="00416A96">
        <w:rPr>
          <w:rFonts w:ascii="Times New Roman" w:hAnsi="Times New Roman"/>
          <w:sz w:val="24"/>
          <w:szCs w:val="24"/>
        </w:rPr>
        <w:t>),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Банк получателя –Троснянский Филиал СБ РФ 8595/0071 ,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БИК банка – 045402601</w:t>
      </w:r>
    </w:p>
    <w:p w:rsidR="00723F03" w:rsidRPr="00416A96" w:rsidRDefault="00256185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Счет получателя ______________________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 xml:space="preserve">Код бюджетной классификации доходов бюджета муниципального образования Троснянский район – </w:t>
      </w:r>
      <w:r w:rsidR="00256185" w:rsidRPr="00416A96">
        <w:rPr>
          <w:rFonts w:ascii="Times New Roman" w:hAnsi="Times New Roman"/>
          <w:sz w:val="24"/>
          <w:szCs w:val="24"/>
        </w:rPr>
        <w:t>______________________</w:t>
      </w:r>
      <w:r w:rsidRPr="00416A96">
        <w:rPr>
          <w:rFonts w:ascii="Times New Roman" w:hAnsi="Times New Roman"/>
          <w:sz w:val="24"/>
          <w:szCs w:val="24"/>
        </w:rPr>
        <w:t>,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 xml:space="preserve">ОКТМО – 54654430101. 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4. Права и обязанности сторон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4.1. Представительный орган Троснянского  района: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4.1.1. устанавливает в муниципальных правовых актах полномочия контрольно-ревизионной комиссии   по осуществлению предусмотренных настоящим Соглашением полномочий;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4.1.2. устанавливает штатную численность контрольно-ревизионной комиссии с учетом необходимости осуществления предусмотренных настоящим Соглашением полномочий;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4.1.3. может устанавливать случаи и порядок использования собственных материальных ресурсов и финансовых средств бюджета муниципального образования Троснянский район для осуществления,  предусмотренных настоящим Соглашением полномочий;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4.1.4. получает от контрольно-ревизионной комиссии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 Контрольно-ревизионная комиссия Троснянского района: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4.2.1. включает в планы своей работы: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6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4.2.7. размещает информацию о проведенных мероприятиях на своем официальном сайте в сети «Интернет»;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lastRenderedPageBreak/>
        <w:t>4.2.10.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4.2.11.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4.2.12. имеет право использовать средства, предусмотренных настоящим Соглашением, межбюджетных трансфертов на компенсацию расходов, осуществленных до поступления межбюджетных трансфертов в бюджет муниципального  образования Троснянский район;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4.2.13.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4.2.14.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4.2.15.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 образования </w:t>
      </w:r>
      <w:r w:rsidR="00256185" w:rsidRPr="00416A96">
        <w:rPr>
          <w:rFonts w:ascii="Times New Roman" w:hAnsi="Times New Roman"/>
          <w:color w:val="000000"/>
          <w:sz w:val="24"/>
          <w:szCs w:val="24"/>
        </w:rPr>
        <w:t>Троснянский</w:t>
      </w:r>
      <w:r w:rsidRPr="00416A96">
        <w:rPr>
          <w:rFonts w:ascii="Times New Roman" w:hAnsi="Times New Roman"/>
          <w:color w:val="000000"/>
          <w:sz w:val="24"/>
          <w:szCs w:val="24"/>
        </w:rPr>
        <w:t xml:space="preserve"> район.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4.3.1. утверждает в решении о бюджете поселения межбюджетные трансферты бюджету муниципального образования Троснянский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образования Троснянский район;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4.3.2. направляет в  контрольно-ревизионную комиссию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4.3.3. рассматривает отчеты и заключения, а также предложения контрольно-ревизионной комиссии по результатам проведения контрольных и экспертно-аналитических мероприятий;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4.3.5. рассматривает обращения контрольно-ревизионной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4.3.7. имеет право приостановить перечисление предусмотренных настоящим Соглашением межбюджетных трансфертов в случае невыполнения  контрольно-ревизионной комиссией своих обязательств.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5. Ответственность сторон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контрольно-ревизионной комиссией предусмотренных настоящим Соглашением полномочий, представительный орган муниципального образования Троснянский район обеспечивает возврат в бюджет поселения </w:t>
      </w:r>
      <w:r w:rsidRPr="00416A96">
        <w:rPr>
          <w:rFonts w:ascii="Times New Roman" w:hAnsi="Times New Roman"/>
          <w:color w:val="000000"/>
          <w:sz w:val="24"/>
          <w:szCs w:val="24"/>
        </w:rPr>
        <w:lastRenderedPageBreak/>
        <w:t>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5.3.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416A9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6. Заключительные положения</w:t>
      </w:r>
    </w:p>
    <w:p w:rsidR="00723F03" w:rsidRPr="00416A96" w:rsidRDefault="00723F03" w:rsidP="00723F03">
      <w:pPr>
        <w:keepNext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образования Троснянский район или </w:t>
      </w:r>
      <w:bookmarkStart w:id="1" w:name="OLE_LINK2"/>
      <w:bookmarkStart w:id="2" w:name="OLE_LINK1"/>
      <w:r w:rsidRPr="00416A96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416A96"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6A96">
        <w:rPr>
          <w:rFonts w:ascii="Times New Roman" w:hAnsi="Times New Roman"/>
          <w:color w:val="000000"/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F03" w:rsidRPr="00416A96" w:rsidRDefault="00723F03" w:rsidP="00723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723F03" w:rsidRPr="00416A96" w:rsidTr="00416A96">
        <w:tc>
          <w:tcPr>
            <w:tcW w:w="4927" w:type="dxa"/>
          </w:tcPr>
          <w:p w:rsidR="00723F03" w:rsidRPr="00416A96" w:rsidRDefault="00723F03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 Троснянского районного Совета народных депутатов 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F03" w:rsidRPr="00416A96" w:rsidRDefault="00723F03" w:rsidP="00416A96">
            <w:pPr>
              <w:pBdr>
                <w:bottom w:val="single" w:sz="12" w:space="1" w:color="auto"/>
              </w:pBd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(И.О. Фамилия)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(Дата подписания)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723F03" w:rsidRPr="00416A96" w:rsidRDefault="00723F03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</w:t>
            </w:r>
            <w:r w:rsidR="00857EC6"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народных депутатов </w:t>
            </w: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Троснянского района</w:t>
            </w:r>
          </w:p>
          <w:p w:rsidR="00723F03" w:rsidRPr="00416A96" w:rsidRDefault="00723F03" w:rsidP="00416A96">
            <w:pPr>
              <w:pBdr>
                <w:bottom w:val="single" w:sz="12" w:space="1" w:color="auto"/>
              </w:pBd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723F03" w:rsidRPr="00416A96" w:rsidRDefault="00723F03" w:rsidP="00416A96">
            <w:pPr>
              <w:pBdr>
                <w:bottom w:val="single" w:sz="12" w:space="1" w:color="auto"/>
              </w:pBd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(И.О. Фамилия)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(Дата подписания)</w:t>
            </w:r>
          </w:p>
          <w:p w:rsidR="00723F03" w:rsidRPr="00416A96" w:rsidRDefault="00723F03" w:rsidP="00416A96">
            <w:pP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F03" w:rsidRPr="00416A96" w:rsidTr="00416A96">
        <w:tc>
          <w:tcPr>
            <w:tcW w:w="4927" w:type="dxa"/>
          </w:tcPr>
          <w:p w:rsidR="00416A96" w:rsidRDefault="00416A96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A96" w:rsidRDefault="00416A96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F03" w:rsidRPr="00416A96" w:rsidRDefault="00723F03" w:rsidP="00416A96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контрольно-ревизионной комиссии Троснянского района</w:t>
            </w:r>
          </w:p>
          <w:p w:rsidR="00723F03" w:rsidRPr="00416A96" w:rsidRDefault="00723F03" w:rsidP="00416A96">
            <w:pPr>
              <w:pBdr>
                <w:bottom w:val="single" w:sz="12" w:space="1" w:color="auto"/>
              </w:pBdr>
              <w:spacing w:after="0" w:line="240" w:lineRule="auto"/>
              <w:ind w:right="284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F03" w:rsidRPr="00416A96" w:rsidRDefault="00723F03" w:rsidP="00416A96">
            <w:pPr>
              <w:pBdr>
                <w:bottom w:val="single" w:sz="12" w:space="1" w:color="auto"/>
              </w:pBdr>
              <w:spacing w:after="0" w:line="240" w:lineRule="auto"/>
              <w:ind w:right="284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(И.О. Фамилия)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723F03" w:rsidRPr="00416A96" w:rsidRDefault="00723F03" w:rsidP="00416A96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A96">
              <w:rPr>
                <w:rFonts w:ascii="Times New Roman" w:hAnsi="Times New Roman"/>
                <w:color w:val="000000"/>
                <w:sz w:val="24"/>
                <w:szCs w:val="24"/>
              </w:rPr>
              <w:t>(Дата подписания)</w:t>
            </w:r>
          </w:p>
        </w:tc>
        <w:tc>
          <w:tcPr>
            <w:tcW w:w="4927" w:type="dxa"/>
          </w:tcPr>
          <w:p w:rsidR="00723F03" w:rsidRPr="00416A96" w:rsidRDefault="00723F03" w:rsidP="00416A96">
            <w:pPr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3F03" w:rsidRPr="00416A96" w:rsidRDefault="00723F03" w:rsidP="0072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638" w:rsidRPr="00416A96" w:rsidRDefault="00D32638" w:rsidP="00A657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D32638" w:rsidRPr="00416A96" w:rsidSect="00C72061"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2F8"/>
    <w:multiLevelType w:val="hybridMultilevel"/>
    <w:tmpl w:val="44CA8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4317"/>
    <w:multiLevelType w:val="hybridMultilevel"/>
    <w:tmpl w:val="A0E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1F79"/>
    <w:multiLevelType w:val="hybridMultilevel"/>
    <w:tmpl w:val="16B2F954"/>
    <w:lvl w:ilvl="0" w:tplc="F6166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45F"/>
    <w:rsid w:val="00017A23"/>
    <w:rsid w:val="00020EBF"/>
    <w:rsid w:val="00043454"/>
    <w:rsid w:val="0005004D"/>
    <w:rsid w:val="000923B4"/>
    <w:rsid w:val="000B6BE1"/>
    <w:rsid w:val="000C5A74"/>
    <w:rsid w:val="000E41C6"/>
    <w:rsid w:val="0010319E"/>
    <w:rsid w:val="001D22A2"/>
    <w:rsid w:val="00201CD0"/>
    <w:rsid w:val="00220483"/>
    <w:rsid w:val="00256185"/>
    <w:rsid w:val="002848CD"/>
    <w:rsid w:val="002B7FF3"/>
    <w:rsid w:val="00346D16"/>
    <w:rsid w:val="003654D8"/>
    <w:rsid w:val="00385C9C"/>
    <w:rsid w:val="00416A96"/>
    <w:rsid w:val="0045445F"/>
    <w:rsid w:val="00472F2B"/>
    <w:rsid w:val="004D10DD"/>
    <w:rsid w:val="005E519C"/>
    <w:rsid w:val="005F507A"/>
    <w:rsid w:val="005F7C5E"/>
    <w:rsid w:val="006435A5"/>
    <w:rsid w:val="00650ED6"/>
    <w:rsid w:val="00690327"/>
    <w:rsid w:val="006F766C"/>
    <w:rsid w:val="00717280"/>
    <w:rsid w:val="00723F03"/>
    <w:rsid w:val="00785959"/>
    <w:rsid w:val="0082596C"/>
    <w:rsid w:val="00842FDA"/>
    <w:rsid w:val="00857EC6"/>
    <w:rsid w:val="00867A1C"/>
    <w:rsid w:val="008F1038"/>
    <w:rsid w:val="00983DC6"/>
    <w:rsid w:val="009E7923"/>
    <w:rsid w:val="00A361D8"/>
    <w:rsid w:val="00A657D2"/>
    <w:rsid w:val="00A907C1"/>
    <w:rsid w:val="00AC28EE"/>
    <w:rsid w:val="00AE23F3"/>
    <w:rsid w:val="00B112D6"/>
    <w:rsid w:val="00B34748"/>
    <w:rsid w:val="00B552F0"/>
    <w:rsid w:val="00BA568F"/>
    <w:rsid w:val="00BF681D"/>
    <w:rsid w:val="00C6578B"/>
    <w:rsid w:val="00C72061"/>
    <w:rsid w:val="00C760B2"/>
    <w:rsid w:val="00CA3FFE"/>
    <w:rsid w:val="00CA591B"/>
    <w:rsid w:val="00CF261B"/>
    <w:rsid w:val="00D32638"/>
    <w:rsid w:val="00D363EB"/>
    <w:rsid w:val="00DF322A"/>
    <w:rsid w:val="00EA538D"/>
    <w:rsid w:val="00EE5021"/>
    <w:rsid w:val="00F82C72"/>
    <w:rsid w:val="00F9243E"/>
    <w:rsid w:val="00FA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061"/>
    <w:rPr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61"/>
    <w:rPr>
      <w:rFonts w:ascii="Tahoma" w:hAnsi="Tahoma" w:cs="Tahoma"/>
      <w:sz w:val="16"/>
      <w:szCs w:val="16"/>
    </w:rPr>
  </w:style>
  <w:style w:type="character" w:styleId="a7">
    <w:name w:val="Hyperlink"/>
    <w:rsid w:val="00D363EB"/>
    <w:rPr>
      <w:color w:val="0000FF"/>
      <w:u w:val="none"/>
    </w:rPr>
  </w:style>
  <w:style w:type="paragraph" w:customStyle="1" w:styleId="Table">
    <w:name w:val="Table!Таблица"/>
    <w:rsid w:val="00D36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6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ody Text Indent"/>
    <w:basedOn w:val="a"/>
    <w:link w:val="a9"/>
    <w:rsid w:val="005F7C5E"/>
    <w:pPr>
      <w:spacing w:after="0" w:line="240" w:lineRule="auto"/>
      <w:ind w:firstLine="851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7C5E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F1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261B"/>
    <w:pPr>
      <w:ind w:left="720"/>
      <w:contextualSpacing/>
    </w:pPr>
  </w:style>
  <w:style w:type="character" w:customStyle="1" w:styleId="blk">
    <w:name w:val="blk"/>
    <w:basedOn w:val="a0"/>
    <w:rsid w:val="00F9243E"/>
  </w:style>
  <w:style w:type="paragraph" w:customStyle="1" w:styleId="ConsPlusNormal">
    <w:name w:val="ConsPlusNormal"/>
    <w:rsid w:val="0078595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723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564bbfd5-135d-45a3-9c94-a94f9147d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748A-A880-49F4-B8D8-4506190D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21264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http://zakon.scli.ru/ru/legal_texts/act_municipal_education/index.php?do4=document&amp;id4=564bbfd5-135d-45a3-9c94-a94f9147d237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2021-12-02T06:19:00Z</cp:lastPrinted>
  <dcterms:created xsi:type="dcterms:W3CDTF">2021-12-07T06:08:00Z</dcterms:created>
  <dcterms:modified xsi:type="dcterms:W3CDTF">2021-12-07T06:08:00Z</dcterms:modified>
</cp:coreProperties>
</file>