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EF" w:rsidRDefault="009906EF" w:rsidP="009906EF"/>
    <w:p w:rsidR="009906EF" w:rsidRDefault="009906EF" w:rsidP="009906EF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EF" w:rsidRDefault="009906EF" w:rsidP="009906EF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06EF" w:rsidRDefault="009906EF" w:rsidP="009906EF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906EF" w:rsidRDefault="009906EF" w:rsidP="009906EF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9906EF" w:rsidRDefault="009906EF" w:rsidP="009906EF">
      <w:pPr>
        <w:ind w:right="284"/>
        <w:jc w:val="center"/>
        <w:rPr>
          <w:b/>
          <w:sz w:val="28"/>
          <w:szCs w:val="28"/>
        </w:rPr>
      </w:pPr>
    </w:p>
    <w:p w:rsidR="009906EF" w:rsidRDefault="009906EF" w:rsidP="009906EF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06EF" w:rsidRDefault="009906EF" w:rsidP="009906EF">
      <w:pPr>
        <w:ind w:right="284"/>
        <w:rPr>
          <w:sz w:val="28"/>
          <w:szCs w:val="28"/>
        </w:rPr>
      </w:pPr>
    </w:p>
    <w:p w:rsidR="009906EF" w:rsidRDefault="00C65D5D" w:rsidP="009906EF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9906EF">
        <w:rPr>
          <w:sz w:val="28"/>
          <w:szCs w:val="28"/>
        </w:rPr>
        <w:t>202</w:t>
      </w:r>
      <w:r w:rsidR="004A61C7">
        <w:rPr>
          <w:sz w:val="28"/>
          <w:szCs w:val="28"/>
        </w:rPr>
        <w:t>2</w:t>
      </w:r>
      <w:r w:rsidR="009906EF">
        <w:rPr>
          <w:sz w:val="28"/>
          <w:szCs w:val="28"/>
        </w:rPr>
        <w:t xml:space="preserve">  года                                                                  №</w:t>
      </w:r>
      <w:r>
        <w:rPr>
          <w:sz w:val="28"/>
          <w:szCs w:val="28"/>
        </w:rPr>
        <w:t>30</w:t>
      </w:r>
    </w:p>
    <w:p w:rsidR="009906EF" w:rsidRDefault="009906EF" w:rsidP="009906EF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9906EF" w:rsidRDefault="009906EF" w:rsidP="009906E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седьмом заседании районного Совета народных депутатов шестого созыва</w:t>
      </w:r>
    </w:p>
    <w:p w:rsidR="009906EF" w:rsidRDefault="009906EF" w:rsidP="009906EF">
      <w:pPr>
        <w:ind w:left="4678" w:firstLine="142"/>
        <w:jc w:val="both"/>
      </w:pPr>
    </w:p>
    <w:p w:rsidR="009906EF" w:rsidRDefault="009906EF" w:rsidP="009906EF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9906EF" w:rsidRDefault="009906EF" w:rsidP="009906EF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</w:t>
      </w:r>
      <w:proofErr w:type="gramStart"/>
      <w:r>
        <w:rPr>
          <w:b/>
          <w:color w:val="000000"/>
          <w:sz w:val="28"/>
          <w:szCs w:val="28"/>
        </w:rPr>
        <w:t>результатах</w:t>
      </w:r>
      <w:proofErr w:type="gramEnd"/>
      <w:r>
        <w:rPr>
          <w:b/>
          <w:color w:val="000000"/>
          <w:sz w:val="28"/>
          <w:szCs w:val="28"/>
        </w:rPr>
        <w:t xml:space="preserve"> оперативно-служебной деятельности </w:t>
      </w:r>
    </w:p>
    <w:p w:rsidR="009906EF" w:rsidRDefault="009906EF" w:rsidP="009906E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ОМВД России по </w:t>
      </w:r>
      <w:proofErr w:type="spellStart"/>
      <w:r>
        <w:rPr>
          <w:b/>
          <w:color w:val="000000"/>
          <w:sz w:val="28"/>
          <w:szCs w:val="28"/>
        </w:rPr>
        <w:t>Троснянскому</w:t>
      </w:r>
      <w:proofErr w:type="spellEnd"/>
      <w:r>
        <w:rPr>
          <w:b/>
          <w:color w:val="000000"/>
          <w:sz w:val="28"/>
          <w:szCs w:val="28"/>
        </w:rPr>
        <w:t xml:space="preserve"> району за 2021 г.</w:t>
      </w:r>
    </w:p>
    <w:p w:rsidR="009906EF" w:rsidRDefault="009906EF" w:rsidP="009906EF">
      <w:pPr>
        <w:jc w:val="both"/>
        <w:rPr>
          <w:b/>
          <w:sz w:val="28"/>
          <w:szCs w:val="28"/>
        </w:rPr>
      </w:pPr>
    </w:p>
    <w:p w:rsidR="009906EF" w:rsidRDefault="009906EF" w:rsidP="009906E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району, майора полиции  С.Н.Юдина «Об оперативной обстановке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 2021 год», 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9906EF" w:rsidRDefault="009906EF" w:rsidP="00990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2021 года» принять к сведению.</w:t>
      </w:r>
    </w:p>
    <w:p w:rsidR="009906EF" w:rsidRDefault="009906EF" w:rsidP="009906E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принять дополнительные меры по увеличению показателя  общей раскрываемости</w:t>
      </w:r>
      <w:r>
        <w:rPr>
          <w:spacing w:val="-4"/>
          <w:sz w:val="28"/>
          <w:szCs w:val="28"/>
        </w:rPr>
        <w:t xml:space="preserve">, меры по 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предупреждению и пресечению преступлений, связанных с незаконным оборотом наркотиков; преступлений экономической направленности, в том числе связанных с коррупцией, раскр</w:t>
      </w:r>
      <w:r>
        <w:rPr>
          <w:bCs/>
          <w:sz w:val="28"/>
          <w:szCs w:val="28"/>
        </w:rPr>
        <w:t>ытию преступлений прошлых лет; профилактике преступности в общественных местах.</w:t>
      </w:r>
      <w:r>
        <w:rPr>
          <w:sz w:val="28"/>
          <w:szCs w:val="28"/>
        </w:rPr>
        <w:t xml:space="preserve"> Совместно с органами муниципальной власти  и общественными объединениями активизировать работу по обеспечению правопорядка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  Принять меры по п</w:t>
      </w:r>
      <w:r>
        <w:rPr>
          <w:color w:val="000000"/>
          <w:sz w:val="28"/>
          <w:szCs w:val="28"/>
        </w:rPr>
        <w:t>редупреждению рецидивной преступности.</w:t>
      </w:r>
    </w:p>
    <w:p w:rsidR="009906EF" w:rsidRDefault="009906EF" w:rsidP="009906E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9906EF" w:rsidRDefault="009906EF" w:rsidP="009906EF">
      <w:pPr>
        <w:pStyle w:val="1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Глава района</w:t>
      </w:r>
    </w:p>
    <w:p w:rsidR="009906EF" w:rsidRDefault="009906EF" w:rsidP="009906EF">
      <w:pPr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9906EF" w:rsidRDefault="009906EF" w:rsidP="009906EF">
      <w:pPr>
        <w:ind w:right="-314"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  А.Г.Кисель                                               А.И.Насонов</w:t>
      </w:r>
    </w:p>
    <w:p w:rsidR="00E0418E" w:rsidRDefault="00E0418E" w:rsidP="00E0418E">
      <w:pPr>
        <w:ind w:left="720"/>
        <w:jc w:val="both"/>
        <w:rPr>
          <w:sz w:val="24"/>
        </w:rPr>
      </w:pPr>
    </w:p>
    <w:p w:rsidR="00E0418E" w:rsidRDefault="00E0418E" w:rsidP="00E0418E">
      <w:pPr>
        <w:ind w:left="72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110490</wp:posOffset>
            </wp:positionV>
            <wp:extent cx="136144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18E" w:rsidRDefault="00E0418E" w:rsidP="00E0418E"/>
    <w:p w:rsidR="00E0418E" w:rsidRDefault="00E0418E" w:rsidP="00E0418E">
      <w:pPr>
        <w:ind w:left="720"/>
        <w:jc w:val="center"/>
        <w:rPr>
          <w:sz w:val="24"/>
        </w:rPr>
      </w:pPr>
    </w:p>
    <w:p w:rsidR="00E0418E" w:rsidRDefault="00E0418E" w:rsidP="00E0418E">
      <w:pPr>
        <w:pStyle w:val="3"/>
        <w:rPr>
          <w:b w:val="0"/>
          <w:sz w:val="24"/>
        </w:rPr>
      </w:pPr>
    </w:p>
    <w:p w:rsidR="00E0418E" w:rsidRDefault="00E0418E" w:rsidP="00E0418E">
      <w:pPr>
        <w:pStyle w:val="6"/>
        <w:jc w:val="center"/>
        <w:rPr>
          <w:color w:val="000000"/>
          <w:sz w:val="40"/>
        </w:rPr>
      </w:pPr>
      <w:r>
        <w:rPr>
          <w:sz w:val="40"/>
        </w:rPr>
        <w:t>ОМВД России по Троснянскому району</w:t>
      </w:r>
    </w:p>
    <w:p w:rsidR="00E0418E" w:rsidRDefault="00E0418E" w:rsidP="00E0418E">
      <w:pPr>
        <w:pStyle w:val="3"/>
        <w:rPr>
          <w:sz w:val="40"/>
        </w:rPr>
      </w:pPr>
    </w:p>
    <w:p w:rsidR="00E0418E" w:rsidRDefault="00E0418E" w:rsidP="00E0418E">
      <w:pPr>
        <w:jc w:val="center"/>
        <w:rPr>
          <w:b/>
          <w:color w:val="000000"/>
          <w:sz w:val="28"/>
        </w:rPr>
      </w:pPr>
    </w:p>
    <w:p w:rsidR="00E0418E" w:rsidRDefault="00E0418E" w:rsidP="00E0418E">
      <w:pPr>
        <w:jc w:val="center"/>
        <w:rPr>
          <w:b/>
          <w:color w:val="000000"/>
          <w:sz w:val="28"/>
        </w:rPr>
      </w:pPr>
    </w:p>
    <w:p w:rsidR="00E0418E" w:rsidRDefault="00E0418E" w:rsidP="00E0418E">
      <w:pPr>
        <w:jc w:val="center"/>
        <w:rPr>
          <w:b/>
          <w:color w:val="000000"/>
          <w:sz w:val="28"/>
        </w:rPr>
      </w:pPr>
    </w:p>
    <w:p w:rsidR="00E0418E" w:rsidRDefault="00E0418E" w:rsidP="00E0418E">
      <w:pPr>
        <w:jc w:val="center"/>
        <w:rPr>
          <w:b/>
          <w:color w:val="000000"/>
          <w:sz w:val="28"/>
        </w:rPr>
      </w:pPr>
    </w:p>
    <w:p w:rsidR="00E0418E" w:rsidRDefault="00E0418E" w:rsidP="00E0418E">
      <w:pPr>
        <w:jc w:val="center"/>
        <w:rPr>
          <w:b/>
          <w:color w:val="000000"/>
          <w:sz w:val="28"/>
        </w:rPr>
      </w:pPr>
    </w:p>
    <w:p w:rsidR="00E0418E" w:rsidRDefault="00E0418E" w:rsidP="00E0418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E0418E" w:rsidRDefault="00E0418E" w:rsidP="00E0418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Троснянского района и результатах оперативно-служебной деятельности </w:t>
      </w:r>
    </w:p>
    <w:p w:rsidR="00E0418E" w:rsidRDefault="00E0418E" w:rsidP="00E0418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России по Троснянскому району за 2021 год</w:t>
      </w:r>
    </w:p>
    <w:p w:rsidR="00E0418E" w:rsidRDefault="00E0418E" w:rsidP="00E0418E">
      <w:pPr>
        <w:jc w:val="center"/>
      </w:pPr>
    </w:p>
    <w:p w:rsidR="00E0418E" w:rsidRDefault="00E0418E" w:rsidP="00E0418E"/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rPr>
          <w:color w:val="000000"/>
        </w:rPr>
      </w:pPr>
    </w:p>
    <w:p w:rsidR="00E0418E" w:rsidRDefault="00E0418E" w:rsidP="00E0418E">
      <w:pPr>
        <w:pStyle w:val="4"/>
        <w:jc w:val="center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Тросна</w:t>
      </w:r>
      <w:proofErr w:type="spellEnd"/>
    </w:p>
    <w:p w:rsidR="00E0418E" w:rsidRDefault="00E0418E" w:rsidP="00E0418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2022</w:t>
      </w:r>
    </w:p>
    <w:p w:rsidR="00E0418E" w:rsidRDefault="00E0418E" w:rsidP="00E0418E">
      <w:pPr>
        <w:jc w:val="center"/>
        <w:rPr>
          <w:b/>
          <w:color w:val="000000"/>
          <w:sz w:val="28"/>
          <w:szCs w:val="28"/>
        </w:rPr>
      </w:pPr>
    </w:p>
    <w:p w:rsidR="00E0418E" w:rsidRPr="009906EF" w:rsidRDefault="00E0418E" w:rsidP="009906EF">
      <w:pPr>
        <w:ind w:firstLine="709"/>
        <w:jc w:val="both"/>
      </w:pPr>
      <w:proofErr w:type="gramStart"/>
      <w:r w:rsidRPr="009906EF">
        <w:lastRenderedPageBreak/>
        <w:t>В истекшем году оперативно-служебная деятельность ОМВД России по Троснянскому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Федерации, ежегодным посланием Президента Федеральному Собранию,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</w:t>
      </w:r>
      <w:proofErr w:type="gramEnd"/>
      <w:r w:rsidRPr="009906EF">
        <w:t xml:space="preserve"> граждан от преступных посягательств.</w:t>
      </w:r>
    </w:p>
    <w:p w:rsidR="00E0418E" w:rsidRPr="009906EF" w:rsidRDefault="00E0418E" w:rsidP="009906EF">
      <w:pPr>
        <w:ind w:firstLine="709"/>
        <w:jc w:val="both"/>
      </w:pPr>
      <w:r w:rsidRPr="009906EF"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E0418E" w:rsidRPr="009906EF" w:rsidRDefault="00E0418E" w:rsidP="009906EF">
      <w:pPr>
        <w:ind w:firstLine="709"/>
        <w:jc w:val="both"/>
      </w:pPr>
      <w:r w:rsidRPr="009906EF">
        <w:t>За 12 месяцев 2021 г. оперативная обстановка на территории района характеризуется следующими показателями. Количество зарегистрированных преступлений осталось на уровне прошлого года - 89, увеличилось на 31,3% с 16 до 21 количество преступлений, относящихся к категории тяжких и особо тяжких.</w:t>
      </w:r>
    </w:p>
    <w:p w:rsidR="00E0418E" w:rsidRPr="009906EF" w:rsidRDefault="00E0418E" w:rsidP="009906EF">
      <w:pPr>
        <w:ind w:firstLine="709"/>
        <w:jc w:val="both"/>
        <w:rPr>
          <w:iCs/>
        </w:rPr>
      </w:pPr>
      <w:r w:rsidRPr="009906EF">
        <w:t xml:space="preserve">Увеличилось число преступлений, следствие по которым обязательно – на 9,5% - 46 </w:t>
      </w:r>
      <w:r w:rsidRPr="009906EF">
        <w:rPr>
          <w:iCs/>
        </w:rPr>
        <w:t>(+4), количество преступлений предварительное следствие по которым не обязательно снизилось на 8,5% -43 (-4).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jc w:val="both"/>
      </w:pPr>
      <w:r w:rsidRPr="009906EF">
        <w:t>В структуре преступности 20,2% (18) - составляют преступления против личности,   49,4% (44) - преступления против собственности.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 xml:space="preserve">За 12 месяцев 2021 г. ОМВД и другими правоохранительными органами расследованы и направлены в суд уголовные дела по 52 преступлениям. Эффективность работы по обеспечению неотвратимости наказания за их совершение в целом составила 61,9% (- 0,8%). 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i/>
          <w:spacing w:val="-6"/>
        </w:rPr>
      </w:pPr>
      <w:r w:rsidRPr="009906EF">
        <w:t>По преступлениям, предварительное следствие по которым обязательно, раскрываемость составила 42,5% (+2,5%).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 xml:space="preserve">Уровень неотвратимости наказания по преступлениям компетенции дознания  снизился на 5,9% (79,5%). </w:t>
      </w:r>
    </w:p>
    <w:p w:rsidR="00E0418E" w:rsidRPr="009906EF" w:rsidRDefault="00E0418E" w:rsidP="009906EF">
      <w:pPr>
        <w:pStyle w:val="31"/>
        <w:spacing w:after="0"/>
        <w:ind w:left="0" w:firstLine="709"/>
        <w:jc w:val="both"/>
        <w:rPr>
          <w:sz w:val="20"/>
          <w:szCs w:val="20"/>
        </w:rPr>
      </w:pPr>
      <w:r w:rsidRPr="009906EF">
        <w:rPr>
          <w:sz w:val="20"/>
          <w:szCs w:val="20"/>
        </w:rPr>
        <w:t>С 40 до 44 увеличилось количество преступлений против собственности, из них с 21 до 24 увеличилось количество зарегистрированных краж. Раскрыто  преступлений данного вида 5, не раскрыто - 15. Неотвратимость наказания краж составила 25,0% (-25,0%).</w:t>
      </w:r>
    </w:p>
    <w:p w:rsidR="00E0418E" w:rsidRPr="009906EF" w:rsidRDefault="00E0418E" w:rsidP="009906EF">
      <w:pPr>
        <w:ind w:firstLine="709"/>
        <w:jc w:val="both"/>
      </w:pPr>
      <w:r w:rsidRPr="009906EF">
        <w:t>Не раскрыто преступлений прошлых лет.</w:t>
      </w:r>
    </w:p>
    <w:p w:rsidR="00E0418E" w:rsidRPr="009906EF" w:rsidRDefault="00E0418E" w:rsidP="009906EF">
      <w:pPr>
        <w:ind w:firstLine="709"/>
        <w:jc w:val="both"/>
      </w:pPr>
      <w:r w:rsidRPr="009906EF">
        <w:t>Зарегистрировано 3 преступления,  связанных с незаконным оборотом наркотиков, изъято 6829 граммов наркотических средств, однако, преступления данной категории не раскрыты и выявлены сотрудниками УКОН.</w:t>
      </w:r>
    </w:p>
    <w:p w:rsidR="00E0418E" w:rsidRPr="009906EF" w:rsidRDefault="00E0418E" w:rsidP="009906EF">
      <w:pPr>
        <w:ind w:firstLine="709"/>
        <w:jc w:val="both"/>
        <w:rPr>
          <w:color w:val="000000"/>
          <w:spacing w:val="4"/>
        </w:rPr>
      </w:pPr>
      <w:r w:rsidRPr="009906EF">
        <w:rPr>
          <w:color w:val="000000"/>
        </w:rPr>
        <w:t>Выявлено 5 преступлений, связанных с незаконным оборотом оружия.</w:t>
      </w:r>
      <w:r w:rsidRPr="009906EF">
        <w:rPr>
          <w:color w:val="000000"/>
          <w:spacing w:val="4"/>
        </w:rPr>
        <w:t xml:space="preserve"> </w:t>
      </w:r>
    </w:p>
    <w:p w:rsidR="00E0418E" w:rsidRPr="009906EF" w:rsidRDefault="00E0418E" w:rsidP="009906EF">
      <w:pPr>
        <w:ind w:firstLine="709"/>
        <w:jc w:val="both"/>
      </w:pPr>
      <w:r w:rsidRPr="009906EF">
        <w:t xml:space="preserve">За 12 месяцев 2021г. зарегистрировано 3 преступления по линии экономики, из них 2 коррупционной направленности. </w:t>
      </w:r>
    </w:p>
    <w:p w:rsidR="00E0418E" w:rsidRPr="009906EF" w:rsidRDefault="00E0418E" w:rsidP="009906E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9906EF">
        <w:rPr>
          <w:rFonts w:ascii="Times New Roman" w:hAnsi="Times New Roman" w:cs="Times New Roman"/>
          <w:sz w:val="20"/>
          <w:szCs w:val="20"/>
          <w:lang w:bidi="ru-RU"/>
        </w:rPr>
        <w:t>В течени</w:t>
      </w:r>
      <w:proofErr w:type="gramStart"/>
      <w:r w:rsidRPr="009906EF">
        <w:rPr>
          <w:rFonts w:ascii="Times New Roman" w:hAnsi="Times New Roman" w:cs="Times New Roman"/>
          <w:sz w:val="20"/>
          <w:szCs w:val="20"/>
          <w:lang w:bidi="ru-RU"/>
        </w:rPr>
        <w:t>и</w:t>
      </w:r>
      <w:proofErr w:type="gramEnd"/>
      <w:r w:rsidRPr="009906EF">
        <w:rPr>
          <w:rFonts w:ascii="Times New Roman" w:hAnsi="Times New Roman" w:cs="Times New Roman"/>
          <w:sz w:val="20"/>
          <w:szCs w:val="20"/>
          <w:lang w:bidi="ru-RU"/>
        </w:rPr>
        <w:t xml:space="preserve"> 12 месяцев  2021 г. в СГ ОМВД России по Троснянскому району находилось в производстве 78 (0) уголовных дел.</w:t>
      </w:r>
    </w:p>
    <w:p w:rsidR="00E0418E" w:rsidRPr="009906EF" w:rsidRDefault="00E0418E" w:rsidP="009906E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6EF">
        <w:rPr>
          <w:rFonts w:ascii="Times New Roman" w:hAnsi="Times New Roman" w:cs="Times New Roman"/>
          <w:sz w:val="20"/>
          <w:szCs w:val="20"/>
          <w:lang w:bidi="ru-RU"/>
        </w:rPr>
        <w:t>В отчетном периоде в суд с обвинительным заключением направлено 12 (-2) уголовных дел, 3(-3) уголовных дела направлены в суд</w:t>
      </w:r>
      <w:r w:rsidRPr="009906EF">
        <w:rPr>
          <w:rFonts w:ascii="Times New Roman" w:hAnsi="Times New Roman" w:cs="Times New Roman"/>
          <w:sz w:val="20"/>
          <w:szCs w:val="20"/>
        </w:rPr>
        <w:t xml:space="preserve"> с ходатайством о назначении судебного штрафа. </w:t>
      </w:r>
    </w:p>
    <w:p w:rsidR="00E0418E" w:rsidRPr="009906EF" w:rsidRDefault="00E0418E" w:rsidP="009906EF">
      <w:pPr>
        <w:ind w:firstLine="709"/>
        <w:jc w:val="both"/>
        <w:rPr>
          <w:rFonts w:eastAsia="Courier New"/>
        </w:rPr>
      </w:pPr>
      <w:r w:rsidRPr="009906EF">
        <w:rPr>
          <w:rFonts w:eastAsia="Courier New"/>
        </w:rPr>
        <w:t xml:space="preserve">В производстве ст. дознавателя ОМВД России по Троснянскому району за 12 месяцев 2021 г. находилось 50 (+3)  уголовных дел. </w:t>
      </w:r>
    </w:p>
    <w:p w:rsidR="00E0418E" w:rsidRPr="009906EF" w:rsidRDefault="00E0418E" w:rsidP="009906E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6EF">
        <w:rPr>
          <w:rFonts w:ascii="Times New Roman" w:hAnsi="Times New Roman" w:cs="Times New Roman"/>
          <w:sz w:val="20"/>
          <w:szCs w:val="20"/>
        </w:rPr>
        <w:t xml:space="preserve">Окончено производством 24 (+5) уголовных дел, 21 (+7) - направлены в суд с обвинительным актом, в суд с ходатайством о назначении судебного штрафа уголовные дела не направлялись. 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 xml:space="preserve">Фактов незаконного привлечения граждан к уголовной ответственности в ходе расследования уголовных дел сотрудниками органов предварительного следствия и подразделениями дознания не допущено. 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>В ходе проводимых профилактических мероприятий обстановка с преступлениями,</w:t>
      </w:r>
      <w:r w:rsidRPr="009906EF">
        <w:rPr>
          <w:spacing w:val="-6"/>
        </w:rPr>
        <w:t xml:space="preserve"> совершенными в общественных местах характеризуется понижением с 12 до 6 преступлений, количество преступлений, совершенных на улицах снизилось с 7 до 6, у</w:t>
      </w:r>
      <w:r w:rsidRPr="009906EF">
        <w:t>дельный вес составил 6,7%, в том числе на улицах 6,7%.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i/>
          <w:iCs/>
        </w:rPr>
      </w:pPr>
      <w:r w:rsidRPr="009906EF">
        <w:t xml:space="preserve">В социально-криминологической характеристике преступности увеличилось количество преступлений, совершенных лицами, ранее их совершавшими -40 (+15), их удельный </w:t>
      </w:r>
      <w:proofErr w:type="gramStart"/>
      <w:r w:rsidRPr="009906EF">
        <w:t>вес</w:t>
      </w:r>
      <w:proofErr w:type="gramEnd"/>
      <w:r w:rsidRPr="009906EF">
        <w:t xml:space="preserve"> в числе расследованных составил 76,9%</w:t>
      </w:r>
      <w:r w:rsidRPr="009906EF">
        <w:rPr>
          <w:i/>
          <w:iCs/>
        </w:rPr>
        <w:t xml:space="preserve">. 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>На 5,6%  увеличилось количество преступлений, совершенных лицами в состоянии алкогольного опьянения – 19 (+1), их удельный вес составил 36,5%.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>Иностранными гражданами и лицами без гражданства на территории района преступлений не совершалось. В отношении иностранных граждан преступлений не совершалось.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>Принимаемые ОМВД предупредительно-профилактические меры позволили  не допустить роста преступлений, совершенных несовершеннолетними.  В 2021 г. преступлений, совершенных несовершеннолетними не зарегистрировано.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color w:val="000000" w:themeColor="text1"/>
        </w:rPr>
      </w:pPr>
      <w:r w:rsidRPr="009906EF">
        <w:lastRenderedPageBreak/>
        <w:t xml:space="preserve">В истекшем периоде 2021 года сотрудниками ОМВД выявлено 292(254) административных правонарушений, предусмотренных КоАП РФ </w:t>
      </w:r>
      <w:r w:rsidRPr="009906EF">
        <w:rPr>
          <w:iCs/>
        </w:rPr>
        <w:t>(без учета нарушений ПДД)</w:t>
      </w:r>
      <w:r w:rsidRPr="009906EF">
        <w:t>.</w:t>
      </w:r>
      <w:r w:rsidR="00062E8F" w:rsidRPr="009906EF">
        <w:t xml:space="preserve"> </w:t>
      </w:r>
      <w:bookmarkStart w:id="0" w:name="_GoBack"/>
      <w:bookmarkEnd w:id="0"/>
      <w:proofErr w:type="spellStart"/>
      <w:r w:rsidRPr="009906EF">
        <w:rPr>
          <w:color w:val="000000" w:themeColor="text1"/>
        </w:rPr>
        <w:t>Взыскаемость</w:t>
      </w:r>
      <w:proofErr w:type="spellEnd"/>
      <w:r w:rsidRPr="009906EF">
        <w:rPr>
          <w:color w:val="000000" w:themeColor="text1"/>
        </w:rPr>
        <w:t xml:space="preserve"> штрафов составила 89%.</w:t>
      </w:r>
    </w:p>
    <w:p w:rsidR="00E0418E" w:rsidRPr="009906EF" w:rsidRDefault="00E0418E" w:rsidP="009906EF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</w:pPr>
      <w:r w:rsidRPr="009906EF">
        <w:t xml:space="preserve"> По состоянию на 01.01.2021 на профилактическом учете в ОМВД  состоит  5 граждан, формально подпадающих под административный надзор. В соответствии с Федеральным законом РФ от 06.04.2011 № 64 - ФЗ ОВД административный надзор осуществляется за  1 ранее судимыми лицом. 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 xml:space="preserve">За 12 месяцев 2021 года на территории района поставлено на миграционный учет 97 иностранных граждан, из них 78 поставлены на учет по месту пребывания, 19 зарегистрированы по месту жительства. 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>С рабочей целью на миграционном учете состоит 4 гражданина.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>Выявлено 2 преступления, предусмотренных ст. 322.3 УК РФ и 1 преступление, предусмотренное ст. 322.2 УК РФ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>Отделением государственной инспекции безопасности дорожного движения совместно с другими подразделениями ОМВД России по Троснянскому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>По итогам 12 месяцев 2021 года обстановка с аварийностью на территории обслуживания  ОМВД России по Троснянскому району характеризуется следующими показателями. Зарегистрировано 46 (-10) ДТП, из них входящие в государственную статистическую отчетность - 6 (-11). При этом 8 (-15)  граждан получили телесные повреждения, погибло 1(-2).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>С участием детей допущено 2(+1) ДТП. По вине водителей, управляющих транспортными средствами в состоянии опьянения, не допущено дорожно-транспортных происшествий.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 xml:space="preserve">За 12 месяцев т.г. пресечено 779 (+88) нарушений правил дорожного движения, выявлено 34 факта управления транспортными средствами водителями в состоянии опьянения. 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  <w:rPr>
          <w:spacing w:val="-2"/>
        </w:rPr>
      </w:pPr>
      <w:r w:rsidRPr="009906EF">
        <w:rPr>
          <w:spacing w:val="-2"/>
        </w:rPr>
        <w:t xml:space="preserve">Проводятся дополнительные </w:t>
      </w:r>
      <w:proofErr w:type="gramStart"/>
      <w:r w:rsidRPr="009906EF">
        <w:rPr>
          <w:spacing w:val="-2"/>
        </w:rPr>
        <w:t>мероприятия</w:t>
      </w:r>
      <w:proofErr w:type="gramEnd"/>
      <w:r w:rsidRPr="009906EF">
        <w:rPr>
          <w:spacing w:val="-2"/>
        </w:rPr>
        <w:t xml:space="preserve"> направленные на снижение тяжести последствий дорожно-транспортных происшествий. Усилен </w:t>
      </w:r>
      <w:proofErr w:type="gramStart"/>
      <w:r w:rsidRPr="009906EF">
        <w:rPr>
          <w:spacing w:val="-2"/>
        </w:rPr>
        <w:t>контроль за</w:t>
      </w:r>
      <w:proofErr w:type="gramEnd"/>
      <w:r w:rsidRPr="009906EF">
        <w:rPr>
          <w:spacing w:val="-2"/>
        </w:rPr>
        <w:t xml:space="preserve"> соблюдением правил проездов пешеходных переходов, управления транспортными средствами водителями в состоянии опьянения. </w:t>
      </w:r>
    </w:p>
    <w:p w:rsidR="00E0418E" w:rsidRPr="009906EF" w:rsidRDefault="00E0418E" w:rsidP="009906EF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jc w:val="both"/>
      </w:pPr>
      <w:r w:rsidRPr="009906EF">
        <w:t>Поддержание должного авторитета органов внутренних дел среди населения зависит от оперативности реагирования на обращения граждан, отношения сотрудников к самим потерпевшим и к рассмотрению заявлений и сообщений о преступлениях и происшествиях.</w:t>
      </w:r>
    </w:p>
    <w:p w:rsidR="00E0418E" w:rsidRPr="009906EF" w:rsidRDefault="00E0418E" w:rsidP="009906EF">
      <w:pPr>
        <w:shd w:val="clear" w:color="auto" w:fill="FFFFFF"/>
        <w:ind w:firstLine="709"/>
        <w:jc w:val="both"/>
      </w:pPr>
      <w:r w:rsidRPr="009906EF">
        <w:t xml:space="preserve">По итогам 12 месяцев  2021 года в ОМВД России по Троснянскому району зарегистрировано 1167 </w:t>
      </w:r>
      <w:r w:rsidRPr="009906EF">
        <w:rPr>
          <w:color w:val="000000"/>
        </w:rPr>
        <w:t xml:space="preserve">(- 1,8%) заявлений, сообщений о преступлениях, об административных правонарушениях и происшествиях. </w:t>
      </w:r>
      <w:r w:rsidRPr="009906EF">
        <w:t>С нарушением установленных сроков заявления и сообщения граждан не рассматривались.</w:t>
      </w:r>
    </w:p>
    <w:p w:rsidR="00E0418E" w:rsidRPr="009906EF" w:rsidRDefault="00E0418E" w:rsidP="009906EF">
      <w:pPr>
        <w:ind w:firstLine="709"/>
        <w:jc w:val="both"/>
      </w:pPr>
      <w:r w:rsidRPr="009906EF">
        <w:t>По всем поступившим сообщениям проведены проверки, заявителям направлены ответы о принятых мерах реагирования.</w:t>
      </w:r>
    </w:p>
    <w:p w:rsidR="00E0418E" w:rsidRPr="009906EF" w:rsidRDefault="00E0418E" w:rsidP="009906EF">
      <w:pPr>
        <w:ind w:firstLine="709"/>
        <w:jc w:val="both"/>
      </w:pPr>
      <w:r w:rsidRPr="009906EF"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E0418E" w:rsidRPr="009906EF" w:rsidRDefault="00E0418E" w:rsidP="009906EF">
      <w:pPr>
        <w:ind w:firstLine="709"/>
        <w:jc w:val="both"/>
        <w:rPr>
          <w:bCs/>
        </w:rPr>
      </w:pPr>
      <w:r w:rsidRPr="009906EF">
        <w:rPr>
          <w:iCs/>
        </w:rPr>
        <w:t xml:space="preserve">  </w:t>
      </w:r>
      <w:r w:rsidRPr="009906EF">
        <w:rPr>
          <w:bCs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В тоже время каждый факт недостойного поведения сотрудников мы рассматриваем как чрезвычайное происшествие. </w:t>
      </w:r>
    </w:p>
    <w:p w:rsidR="00E0418E" w:rsidRPr="009906EF" w:rsidRDefault="00E0418E" w:rsidP="009906E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  <w:rPr>
          <w:iCs/>
          <w:spacing w:val="-2"/>
        </w:rPr>
      </w:pPr>
      <w:r w:rsidRPr="009906EF">
        <w:rPr>
          <w:spacing w:val="-4"/>
        </w:rPr>
        <w:t>Состояние оперативной обстановки на территории района за 2021 г. в целом является стабильным,</w:t>
      </w:r>
      <w:r w:rsidRPr="009906EF">
        <w:rPr>
          <w:iCs/>
          <w:spacing w:val="-2"/>
        </w:rPr>
        <w:t xml:space="preserve"> а принимаемые меры позволили сохранить контроль за состоянием правопорядка на обслуживаемой территории.</w:t>
      </w:r>
    </w:p>
    <w:p w:rsidR="00E0418E" w:rsidRPr="009906EF" w:rsidRDefault="00E0418E" w:rsidP="009906E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</w:pPr>
      <w:r w:rsidRPr="009906EF">
        <w:t>Личный состав ОМВД России по Троснянскому району способен решать стоящие перед ним задачи по укреплению правопорядка, обеспечению личной и общественной безопасности граждан на территории района.</w:t>
      </w:r>
    </w:p>
    <w:p w:rsidR="00E0418E" w:rsidRPr="009906EF" w:rsidRDefault="00E0418E" w:rsidP="009906EF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709"/>
        <w:jc w:val="both"/>
      </w:pPr>
    </w:p>
    <w:p w:rsidR="00E0418E" w:rsidRPr="009906EF" w:rsidRDefault="00E0418E" w:rsidP="009906EF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jc w:val="both"/>
      </w:pPr>
      <w:proofErr w:type="spellStart"/>
      <w:r w:rsidRPr="009906EF">
        <w:t>Врио</w:t>
      </w:r>
      <w:proofErr w:type="spellEnd"/>
      <w:r w:rsidRPr="009906EF">
        <w:t xml:space="preserve"> начальника</w:t>
      </w:r>
    </w:p>
    <w:p w:rsidR="00E0418E" w:rsidRPr="009906EF" w:rsidRDefault="00E0418E" w:rsidP="009906EF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jc w:val="both"/>
      </w:pPr>
      <w:r w:rsidRPr="009906EF">
        <w:t>ОМВД России по Троснянскому району</w:t>
      </w:r>
    </w:p>
    <w:p w:rsidR="00E0418E" w:rsidRPr="009906EF" w:rsidRDefault="00E0418E" w:rsidP="009906EF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jc w:val="both"/>
      </w:pPr>
      <w:r w:rsidRPr="009906EF">
        <w:t>майор полиции                                                                                  С.Н. Юдин</w:t>
      </w:r>
    </w:p>
    <w:p w:rsidR="00395046" w:rsidRPr="009906EF" w:rsidRDefault="00395046" w:rsidP="009906EF">
      <w:pPr>
        <w:rPr>
          <w:sz w:val="28"/>
          <w:szCs w:val="28"/>
        </w:rPr>
      </w:pPr>
    </w:p>
    <w:sectPr w:rsidR="00395046" w:rsidRPr="009906EF" w:rsidSect="00B6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6D9"/>
    <w:rsid w:val="00062E8F"/>
    <w:rsid w:val="003306D9"/>
    <w:rsid w:val="00395046"/>
    <w:rsid w:val="004A61C7"/>
    <w:rsid w:val="006A23C5"/>
    <w:rsid w:val="009906EF"/>
    <w:rsid w:val="00B6298E"/>
    <w:rsid w:val="00C65D5D"/>
    <w:rsid w:val="00CB2E7D"/>
    <w:rsid w:val="00E0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4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04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041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4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04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0418E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E041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041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E041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18E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41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8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90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990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lgavriliuk5</dc:creator>
  <cp:keywords/>
  <dc:description/>
  <cp:lastModifiedBy>Евгения</cp:lastModifiedBy>
  <cp:revision>7</cp:revision>
  <cp:lastPrinted>2022-02-22T12:35:00Z</cp:lastPrinted>
  <dcterms:created xsi:type="dcterms:W3CDTF">2022-02-10T08:32:00Z</dcterms:created>
  <dcterms:modified xsi:type="dcterms:W3CDTF">2022-02-24T12:16:00Z</dcterms:modified>
</cp:coreProperties>
</file>