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30" w:rsidRDefault="00046F47">
      <w:pPr>
        <w:pStyle w:val="a8"/>
        <w:spacing w:after="202"/>
        <w:jc w:val="center"/>
      </w:pPr>
      <w:r>
        <w:rPr>
          <w:rFonts w:ascii="Calibri" w:hAnsi="Calibri"/>
          <w:noProof/>
        </w:rPr>
        <w:drawing>
          <wp:inline distT="0" distB="0" distL="0" distR="0">
            <wp:extent cx="723900" cy="904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ОРЛОВСКАЯ ОБЛАСТЬ</w:t>
      </w: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ТРОСНЯНСКИЙ РАЙОННЫЙ СОВЕТ НАРОДНЫХ ДЕПУТАТОВ</w:t>
      </w:r>
    </w:p>
    <w:p w:rsidR="00203F30" w:rsidRDefault="00203F30">
      <w:pPr>
        <w:pStyle w:val="a3"/>
        <w:jc w:val="center"/>
        <w:rPr>
          <w:rFonts w:ascii="Times New Roman" w:hAnsi="Times New Roman"/>
          <w:b/>
          <w:sz w:val="28"/>
        </w:rPr>
      </w:pP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203F30" w:rsidRDefault="00203F30">
      <w:pPr>
        <w:pStyle w:val="a3"/>
        <w:jc w:val="center"/>
        <w:rPr>
          <w:rFonts w:ascii="Times New Roman" w:hAnsi="Times New Roman"/>
          <w:b/>
          <w:sz w:val="28"/>
        </w:rPr>
      </w:pPr>
    </w:p>
    <w:p w:rsidR="00203F30" w:rsidRPr="00E30B26" w:rsidRDefault="00E30B2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E30B26">
        <w:rPr>
          <w:rFonts w:ascii="Times New Roman" w:hAnsi="Times New Roman"/>
          <w:b/>
          <w:sz w:val="28"/>
        </w:rPr>
        <w:t xml:space="preserve">16 августа </w:t>
      </w:r>
      <w:r w:rsidR="00046F47" w:rsidRPr="00E30B26">
        <w:rPr>
          <w:rFonts w:ascii="Times New Roman" w:hAnsi="Times New Roman"/>
          <w:b/>
          <w:sz w:val="28"/>
        </w:rPr>
        <w:t xml:space="preserve">2022 года                               </w:t>
      </w:r>
      <w:r>
        <w:rPr>
          <w:rFonts w:ascii="Times New Roman" w:hAnsi="Times New Roman"/>
          <w:b/>
          <w:sz w:val="28"/>
        </w:rPr>
        <w:t xml:space="preserve">                    </w:t>
      </w:r>
      <w:r w:rsidR="00046F47" w:rsidRPr="00E30B26">
        <w:rPr>
          <w:rFonts w:ascii="Times New Roman" w:hAnsi="Times New Roman"/>
          <w:b/>
          <w:sz w:val="28"/>
        </w:rPr>
        <w:t xml:space="preserve">                                  №</w:t>
      </w:r>
      <w:r w:rsidRPr="00E30B26">
        <w:rPr>
          <w:rFonts w:ascii="Times New Roman" w:hAnsi="Times New Roman"/>
          <w:b/>
          <w:sz w:val="28"/>
        </w:rPr>
        <w:t xml:space="preserve"> 57</w:t>
      </w:r>
    </w:p>
    <w:p w:rsidR="00203F30" w:rsidRDefault="00046F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203F30" w:rsidRDefault="00203F30"/>
    <w:p w:rsidR="00203F30" w:rsidRDefault="00046F47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дополнительных мерах социальной поддержки граждан</w:t>
      </w:r>
    </w:p>
    <w:p w:rsidR="00203F30" w:rsidRDefault="00046F47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Российской Федерации, </w:t>
      </w:r>
      <w:proofErr w:type="gramStart"/>
      <w:r>
        <w:rPr>
          <w:rFonts w:ascii="Times New Roman" w:hAnsi="Times New Roman"/>
          <w:sz w:val="28"/>
        </w:rPr>
        <w:t>проживающих</w:t>
      </w:r>
      <w:proofErr w:type="gramEnd"/>
      <w:r>
        <w:rPr>
          <w:rFonts w:ascii="Times New Roman" w:hAnsi="Times New Roman"/>
          <w:sz w:val="28"/>
        </w:rPr>
        <w:t xml:space="preserve"> на территории</w:t>
      </w:r>
    </w:p>
    <w:p w:rsidR="00203F30" w:rsidRDefault="00046F47">
      <w:pPr>
        <w:pStyle w:val="ConsPlusTitle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Троснянского</w:t>
      </w:r>
      <w:proofErr w:type="spellEnd"/>
      <w:r>
        <w:rPr>
          <w:rFonts w:ascii="Times New Roman" w:hAnsi="Times New Roman"/>
          <w:sz w:val="28"/>
        </w:rPr>
        <w:t xml:space="preserve"> района, </w:t>
      </w:r>
      <w:proofErr w:type="gramStart"/>
      <w:r>
        <w:rPr>
          <w:rFonts w:ascii="Times New Roman" w:hAnsi="Times New Roman"/>
          <w:sz w:val="28"/>
        </w:rPr>
        <w:t>направленных</w:t>
      </w:r>
      <w:proofErr w:type="gramEnd"/>
      <w:r>
        <w:rPr>
          <w:rFonts w:ascii="Times New Roman" w:hAnsi="Times New Roman"/>
          <w:sz w:val="28"/>
        </w:rPr>
        <w:t xml:space="preserve"> федеральным </w:t>
      </w:r>
      <w:r>
        <w:rPr>
          <w:rFonts w:ascii="Times New Roman" w:hAnsi="Times New Roman"/>
          <w:sz w:val="28"/>
        </w:rPr>
        <w:br/>
        <w:t xml:space="preserve">казенным учреждением «Военный комиссариат Орловской области» </w:t>
      </w:r>
      <w:r>
        <w:rPr>
          <w:rFonts w:ascii="Times New Roman" w:hAnsi="Times New Roman"/>
          <w:sz w:val="28"/>
        </w:rPr>
        <w:br/>
        <w:t xml:space="preserve">для прохождения военной службы по контракту в 3-й армейский </w:t>
      </w:r>
    </w:p>
    <w:p w:rsidR="00203F30" w:rsidRDefault="00046F47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корпус для участия в специальной военной операции </w:t>
      </w:r>
      <w:r>
        <w:rPr>
          <w:rFonts w:ascii="Times New Roman" w:hAnsi="Times New Roman"/>
          <w:sz w:val="28"/>
        </w:rPr>
        <w:br/>
        <w:t xml:space="preserve">на территориях Донецкой Народной Республики, </w:t>
      </w:r>
      <w:r>
        <w:rPr>
          <w:rFonts w:ascii="Times New Roman" w:hAnsi="Times New Roman"/>
          <w:sz w:val="28"/>
        </w:rPr>
        <w:br/>
        <w:t>Луганской Народной Республики и Украины</w:t>
      </w:r>
    </w:p>
    <w:p w:rsidR="00E30B26" w:rsidRDefault="00E30B26">
      <w:pPr>
        <w:pStyle w:val="ConsPlusTitle"/>
        <w:rPr>
          <w:rFonts w:ascii="Times New Roman" w:hAnsi="Times New Roman"/>
          <w:sz w:val="28"/>
        </w:rPr>
      </w:pPr>
    </w:p>
    <w:p w:rsidR="00E30B26" w:rsidRPr="00E30B26" w:rsidRDefault="00E30B26" w:rsidP="00E30B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П</w:t>
      </w:r>
      <w:r w:rsidRPr="00E30B26">
        <w:rPr>
          <w:rFonts w:ascii="Times New Roman" w:hAnsi="Times New Roman"/>
          <w:b w:val="0"/>
          <w:sz w:val="28"/>
        </w:rPr>
        <w:t>ринято на двенадцатом заседании</w:t>
      </w:r>
    </w:p>
    <w:p w:rsidR="00E30B26" w:rsidRPr="00E30B26" w:rsidRDefault="00E30B26" w:rsidP="00E30B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</w:t>
      </w:r>
      <w:proofErr w:type="spellStart"/>
      <w:r w:rsidRPr="00E30B26">
        <w:rPr>
          <w:rFonts w:ascii="Times New Roman" w:hAnsi="Times New Roman"/>
          <w:b w:val="0"/>
          <w:sz w:val="28"/>
        </w:rPr>
        <w:t>Троснянского</w:t>
      </w:r>
      <w:proofErr w:type="spellEnd"/>
      <w:r w:rsidRPr="00E30B26">
        <w:rPr>
          <w:rFonts w:ascii="Times New Roman" w:hAnsi="Times New Roman"/>
          <w:b w:val="0"/>
          <w:sz w:val="28"/>
        </w:rPr>
        <w:t xml:space="preserve"> районного Совета</w:t>
      </w:r>
    </w:p>
    <w:p w:rsidR="00E30B26" w:rsidRPr="00E30B26" w:rsidRDefault="00E30B26" w:rsidP="00E30B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н</w:t>
      </w:r>
      <w:r w:rsidRPr="00E30B26">
        <w:rPr>
          <w:rFonts w:ascii="Times New Roman" w:hAnsi="Times New Roman"/>
          <w:b w:val="0"/>
          <w:sz w:val="28"/>
        </w:rPr>
        <w:t>ародных депутатов шестого созыва</w:t>
      </w:r>
    </w:p>
    <w:p w:rsidR="00203F30" w:rsidRDefault="00203F3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3F30" w:rsidRDefault="00046F47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дополнительных мерах социальной </w:t>
      </w:r>
      <w:r>
        <w:rPr>
          <w:rFonts w:ascii="Times New Roman" w:hAnsi="Times New Roman"/>
          <w:sz w:val="28"/>
        </w:rPr>
        <w:br/>
        <w:t>поддержки</w:t>
      </w:r>
      <w:r w:rsidR="007D1E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 Российской Федерации,</w:t>
      </w:r>
      <w:r w:rsidR="007D1EE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Троснянский</w:t>
      </w:r>
      <w:proofErr w:type="spellEnd"/>
      <w:r>
        <w:rPr>
          <w:rFonts w:ascii="Times New Roman" w:hAnsi="Times New Roman"/>
          <w:sz w:val="28"/>
        </w:rPr>
        <w:t xml:space="preserve"> районный Совет народных депутатов Орловской области РЕШИЛ:</w:t>
      </w:r>
    </w:p>
    <w:p w:rsidR="00203F30" w:rsidRDefault="00046F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Троснянского</w:t>
      </w:r>
      <w:proofErr w:type="spellEnd"/>
      <w:r>
        <w:rPr>
          <w:rFonts w:ascii="Times New Roman" w:hAnsi="Times New Roman"/>
          <w:sz w:val="28"/>
        </w:rPr>
        <w:t xml:space="preserve"> района Орловской области:</w:t>
      </w:r>
    </w:p>
    <w:p w:rsidR="00203F30" w:rsidRDefault="00046F47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рассмотреть возможность финансового обеспечения в 2022 году за счет средств районного бюджета предоставление дополнительной меры социальной поддержки в виде единовременной денежной выплаты гражданам Российской Федерации, проживающим на территории </w:t>
      </w:r>
      <w:proofErr w:type="spellStart"/>
      <w:r>
        <w:rPr>
          <w:rFonts w:ascii="Times New Roman" w:hAnsi="Times New Roman"/>
          <w:sz w:val="28"/>
        </w:rPr>
        <w:t>Троснянского</w:t>
      </w:r>
      <w:proofErr w:type="spellEnd"/>
      <w:r>
        <w:rPr>
          <w:rFonts w:ascii="Times New Roman" w:hAnsi="Times New Roman"/>
          <w:sz w:val="28"/>
        </w:rPr>
        <w:t xml:space="preserve"> района Орловской области, направленным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военной операции</w:t>
      </w:r>
      <w:r w:rsidR="007D1E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территориях Донецкой Народной</w:t>
      </w:r>
      <w:proofErr w:type="gramEnd"/>
      <w:r>
        <w:rPr>
          <w:rFonts w:ascii="Times New Roman" w:hAnsi="Times New Roman"/>
          <w:sz w:val="28"/>
        </w:rPr>
        <w:t xml:space="preserve"> Республики, Луганской Народной Республики </w:t>
      </w:r>
      <w:r>
        <w:rPr>
          <w:rFonts w:ascii="Times New Roman" w:hAnsi="Times New Roman"/>
          <w:sz w:val="28"/>
        </w:rPr>
        <w:br/>
        <w:t>и Украины, в размере 50,0 тыс. рублей;</w:t>
      </w:r>
    </w:p>
    <w:p w:rsidR="00203F30" w:rsidRDefault="00046F47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срок до 1 сентября 2022 года подготовить и внести для рассмотрения в установленном порядке проект постановления администрации </w:t>
      </w:r>
      <w:proofErr w:type="spellStart"/>
      <w:r>
        <w:rPr>
          <w:rFonts w:ascii="Times New Roman" w:hAnsi="Times New Roman"/>
          <w:sz w:val="28"/>
        </w:rPr>
        <w:lastRenderedPageBreak/>
        <w:t>Троснянского</w:t>
      </w:r>
      <w:proofErr w:type="spellEnd"/>
      <w:r>
        <w:rPr>
          <w:rFonts w:ascii="Times New Roman" w:hAnsi="Times New Roman"/>
          <w:sz w:val="28"/>
        </w:rPr>
        <w:t xml:space="preserve"> района Орловской области, определяющего порядок предоставления дополнительной меры социальной поддержки;</w:t>
      </w:r>
    </w:p>
    <w:p w:rsidR="00203F30" w:rsidRDefault="00046F47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подготовить предложения по внесению в установленном порядке изменений в решение </w:t>
      </w:r>
      <w:proofErr w:type="spellStart"/>
      <w:r>
        <w:rPr>
          <w:rFonts w:ascii="Times New Roman" w:hAnsi="Times New Roman"/>
          <w:sz w:val="28"/>
        </w:rPr>
        <w:t>Троснянский</w:t>
      </w:r>
      <w:proofErr w:type="spellEnd"/>
      <w:r>
        <w:rPr>
          <w:rFonts w:ascii="Times New Roman" w:hAnsi="Times New Roman"/>
          <w:sz w:val="28"/>
        </w:rPr>
        <w:t xml:space="preserve"> районный Совет народных депутатов от 23.12.2021 г. № 17 «О прогнозе социально-экономического развития </w:t>
      </w:r>
      <w:proofErr w:type="spellStart"/>
      <w:r>
        <w:rPr>
          <w:rFonts w:ascii="Times New Roman" w:hAnsi="Times New Roman"/>
          <w:sz w:val="28"/>
        </w:rPr>
        <w:t>Троснянского</w:t>
      </w:r>
      <w:proofErr w:type="spellEnd"/>
      <w:r>
        <w:rPr>
          <w:rFonts w:ascii="Times New Roman" w:hAnsi="Times New Roman"/>
          <w:sz w:val="28"/>
        </w:rPr>
        <w:t xml:space="preserve"> района и бюджете района на 2022 год и плановый период 2023 и 2024 годов».</w:t>
      </w:r>
    </w:p>
    <w:p w:rsidR="00203F30" w:rsidRDefault="00046F47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с момента опубликования.</w:t>
      </w:r>
    </w:p>
    <w:p w:rsidR="00203F30" w:rsidRDefault="00203F30">
      <w:pPr>
        <w:pStyle w:val="a3"/>
        <w:rPr>
          <w:rFonts w:ascii="Times New Roman" w:hAnsi="Times New Roman"/>
          <w:b/>
          <w:sz w:val="28"/>
        </w:rPr>
      </w:pPr>
    </w:p>
    <w:p w:rsidR="00203F30" w:rsidRDefault="00203F30">
      <w:pPr>
        <w:pStyle w:val="a3"/>
        <w:rPr>
          <w:rFonts w:ascii="Times New Roman" w:hAnsi="Times New Roman"/>
          <w:b/>
          <w:sz w:val="28"/>
        </w:rPr>
      </w:pPr>
    </w:p>
    <w:p w:rsidR="00203F30" w:rsidRDefault="00203F30">
      <w:pPr>
        <w:pStyle w:val="a3"/>
        <w:rPr>
          <w:rFonts w:ascii="Times New Roman" w:hAnsi="Times New Roman"/>
          <w:b/>
          <w:sz w:val="28"/>
        </w:rPr>
      </w:pPr>
    </w:p>
    <w:p w:rsidR="00203F30" w:rsidRDefault="00046F4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районного                    И.о.</w:t>
      </w:r>
      <w:r w:rsidR="00E30B2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Главы района</w:t>
      </w:r>
    </w:p>
    <w:p w:rsidR="00203F30" w:rsidRDefault="00046F4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народных депутатов</w:t>
      </w:r>
    </w:p>
    <w:p w:rsidR="00203F30" w:rsidRDefault="00203F30">
      <w:pPr>
        <w:pStyle w:val="a3"/>
        <w:rPr>
          <w:rFonts w:ascii="Times New Roman" w:hAnsi="Times New Roman"/>
          <w:b/>
          <w:sz w:val="28"/>
        </w:rPr>
      </w:pPr>
    </w:p>
    <w:p w:rsidR="00203F30" w:rsidRDefault="00046F4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А.Г.Кисель                                    Н. Н. Волкова</w:t>
      </w:r>
    </w:p>
    <w:p w:rsidR="00203F30" w:rsidRDefault="00203F30">
      <w:pPr>
        <w:rPr>
          <w:rFonts w:ascii="Times New Roman" w:hAnsi="Times New Roman"/>
          <w:sz w:val="28"/>
        </w:rPr>
      </w:pPr>
    </w:p>
    <w:p w:rsidR="00203F30" w:rsidRDefault="00203F30">
      <w:pPr>
        <w:rPr>
          <w:rFonts w:ascii="Times New Roman" w:hAnsi="Times New Roman"/>
          <w:sz w:val="28"/>
        </w:rPr>
      </w:pPr>
    </w:p>
    <w:p w:rsidR="00203F30" w:rsidRDefault="00203F30">
      <w:pPr>
        <w:rPr>
          <w:rFonts w:ascii="Times New Roman" w:hAnsi="Times New Roman"/>
          <w:sz w:val="28"/>
        </w:rPr>
      </w:pPr>
    </w:p>
    <w:p w:rsidR="00203F30" w:rsidRDefault="00203F30">
      <w:pPr>
        <w:rPr>
          <w:rFonts w:ascii="Times New Roman" w:hAnsi="Times New Roman"/>
          <w:sz w:val="28"/>
        </w:rPr>
      </w:pPr>
    </w:p>
    <w:p w:rsidR="00203F30" w:rsidRDefault="00203F30">
      <w:pPr>
        <w:rPr>
          <w:rFonts w:ascii="Times New Roman" w:hAnsi="Times New Roman"/>
          <w:sz w:val="28"/>
        </w:rPr>
      </w:pPr>
    </w:p>
    <w:sectPr w:rsidR="00203F30" w:rsidSect="00203F3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7F52"/>
    <w:multiLevelType w:val="multilevel"/>
    <w:tmpl w:val="817A9E5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30"/>
    <w:rsid w:val="00046F47"/>
    <w:rsid w:val="00203F30"/>
    <w:rsid w:val="00683BAA"/>
    <w:rsid w:val="007D1EE5"/>
    <w:rsid w:val="00E30B26"/>
    <w:rsid w:val="00FE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3F30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203F3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3F3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3F3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3F3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03F3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3F30"/>
    <w:rPr>
      <w:rFonts w:ascii="Calibri" w:hAnsi="Calibri"/>
    </w:rPr>
  </w:style>
  <w:style w:type="paragraph" w:styleId="a3">
    <w:name w:val="No Spacing"/>
    <w:link w:val="a4"/>
    <w:rsid w:val="00203F30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203F30"/>
    <w:rPr>
      <w:rFonts w:ascii="Calibri" w:hAnsi="Calibri"/>
    </w:rPr>
  </w:style>
  <w:style w:type="paragraph" w:styleId="21">
    <w:name w:val="toc 2"/>
    <w:next w:val="a"/>
    <w:link w:val="22"/>
    <w:uiPriority w:val="39"/>
    <w:rsid w:val="00203F30"/>
    <w:pPr>
      <w:ind w:left="200"/>
    </w:pPr>
  </w:style>
  <w:style w:type="character" w:customStyle="1" w:styleId="22">
    <w:name w:val="Оглавление 2 Знак"/>
    <w:link w:val="21"/>
    <w:rsid w:val="00203F30"/>
  </w:style>
  <w:style w:type="paragraph" w:styleId="41">
    <w:name w:val="toc 4"/>
    <w:next w:val="a"/>
    <w:link w:val="42"/>
    <w:uiPriority w:val="39"/>
    <w:rsid w:val="00203F30"/>
    <w:pPr>
      <w:ind w:left="600"/>
    </w:pPr>
  </w:style>
  <w:style w:type="character" w:customStyle="1" w:styleId="42">
    <w:name w:val="Оглавление 4 Знак"/>
    <w:link w:val="41"/>
    <w:rsid w:val="00203F30"/>
  </w:style>
  <w:style w:type="paragraph" w:styleId="6">
    <w:name w:val="toc 6"/>
    <w:next w:val="a"/>
    <w:link w:val="60"/>
    <w:uiPriority w:val="39"/>
    <w:rsid w:val="00203F30"/>
    <w:pPr>
      <w:ind w:left="1000"/>
    </w:pPr>
  </w:style>
  <w:style w:type="character" w:customStyle="1" w:styleId="60">
    <w:name w:val="Оглавление 6 Знак"/>
    <w:link w:val="6"/>
    <w:rsid w:val="00203F30"/>
  </w:style>
  <w:style w:type="paragraph" w:styleId="7">
    <w:name w:val="toc 7"/>
    <w:next w:val="a"/>
    <w:link w:val="70"/>
    <w:uiPriority w:val="39"/>
    <w:rsid w:val="00203F30"/>
    <w:pPr>
      <w:ind w:left="1200"/>
    </w:pPr>
  </w:style>
  <w:style w:type="character" w:customStyle="1" w:styleId="70">
    <w:name w:val="Оглавление 7 Знак"/>
    <w:link w:val="7"/>
    <w:rsid w:val="00203F30"/>
  </w:style>
  <w:style w:type="character" w:customStyle="1" w:styleId="30">
    <w:name w:val="Заголовок 3 Знак"/>
    <w:link w:val="3"/>
    <w:rsid w:val="00203F30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203F3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203F30"/>
    <w:rPr>
      <w:rFonts w:ascii="Calibri" w:hAnsi="Calibri"/>
      <w:b/>
    </w:rPr>
  </w:style>
  <w:style w:type="paragraph" w:styleId="31">
    <w:name w:val="toc 3"/>
    <w:next w:val="a"/>
    <w:link w:val="32"/>
    <w:uiPriority w:val="39"/>
    <w:rsid w:val="00203F30"/>
    <w:pPr>
      <w:ind w:left="400"/>
    </w:pPr>
  </w:style>
  <w:style w:type="character" w:customStyle="1" w:styleId="32">
    <w:name w:val="Оглавление 3 Знак"/>
    <w:link w:val="31"/>
    <w:rsid w:val="00203F30"/>
  </w:style>
  <w:style w:type="character" w:customStyle="1" w:styleId="50">
    <w:name w:val="Заголовок 5 Знак"/>
    <w:link w:val="5"/>
    <w:rsid w:val="00203F30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  <w:rsid w:val="00203F30"/>
  </w:style>
  <w:style w:type="character" w:customStyle="1" w:styleId="11">
    <w:name w:val="Заголовок 1 Знак"/>
    <w:link w:val="10"/>
    <w:rsid w:val="00203F3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03F30"/>
    <w:rPr>
      <w:color w:val="0000FF"/>
      <w:u w:val="single"/>
    </w:rPr>
  </w:style>
  <w:style w:type="character" w:styleId="a5">
    <w:name w:val="Hyperlink"/>
    <w:link w:val="13"/>
    <w:rsid w:val="00203F30"/>
    <w:rPr>
      <w:color w:val="0000FF"/>
      <w:u w:val="single"/>
    </w:rPr>
  </w:style>
  <w:style w:type="paragraph" w:customStyle="1" w:styleId="Footnote">
    <w:name w:val="Footnote"/>
    <w:link w:val="Footnote0"/>
    <w:rsid w:val="00203F30"/>
    <w:rPr>
      <w:rFonts w:ascii="XO Thames" w:hAnsi="XO Thames"/>
    </w:rPr>
  </w:style>
  <w:style w:type="character" w:customStyle="1" w:styleId="Footnote0">
    <w:name w:val="Footnote"/>
    <w:link w:val="Footnote"/>
    <w:rsid w:val="00203F3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3F30"/>
    <w:rPr>
      <w:rFonts w:ascii="XO Thames" w:hAnsi="XO Thames"/>
      <w:b/>
    </w:rPr>
  </w:style>
  <w:style w:type="character" w:customStyle="1" w:styleId="15">
    <w:name w:val="Оглавление 1 Знак"/>
    <w:link w:val="14"/>
    <w:rsid w:val="00203F3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3F3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03F3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3F30"/>
    <w:pPr>
      <w:ind w:left="1600"/>
    </w:pPr>
  </w:style>
  <w:style w:type="character" w:customStyle="1" w:styleId="90">
    <w:name w:val="Оглавление 9 Знак"/>
    <w:link w:val="9"/>
    <w:rsid w:val="00203F30"/>
  </w:style>
  <w:style w:type="paragraph" w:styleId="a6">
    <w:name w:val="Balloon Text"/>
    <w:basedOn w:val="a"/>
    <w:link w:val="a7"/>
    <w:rsid w:val="00203F30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203F3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203F30"/>
    <w:pPr>
      <w:ind w:left="1400"/>
    </w:pPr>
  </w:style>
  <w:style w:type="character" w:customStyle="1" w:styleId="80">
    <w:name w:val="Оглавление 8 Знак"/>
    <w:link w:val="8"/>
    <w:rsid w:val="00203F30"/>
  </w:style>
  <w:style w:type="paragraph" w:styleId="51">
    <w:name w:val="toc 5"/>
    <w:next w:val="a"/>
    <w:link w:val="52"/>
    <w:uiPriority w:val="39"/>
    <w:rsid w:val="00203F30"/>
    <w:pPr>
      <w:ind w:left="800"/>
    </w:pPr>
  </w:style>
  <w:style w:type="character" w:customStyle="1" w:styleId="52">
    <w:name w:val="Оглавление 5 Знак"/>
    <w:link w:val="51"/>
    <w:rsid w:val="00203F30"/>
  </w:style>
  <w:style w:type="paragraph" w:styleId="a8">
    <w:name w:val="Normal (Web)"/>
    <w:basedOn w:val="a"/>
    <w:link w:val="a9"/>
    <w:rsid w:val="00203F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203F30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203F30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3F3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03F30"/>
    <w:pPr>
      <w:ind w:left="1800"/>
    </w:pPr>
  </w:style>
  <w:style w:type="character" w:customStyle="1" w:styleId="toc100">
    <w:name w:val="toc 10"/>
    <w:link w:val="toc10"/>
    <w:rsid w:val="00203F30"/>
  </w:style>
  <w:style w:type="paragraph" w:styleId="ac">
    <w:name w:val="Title"/>
    <w:next w:val="a"/>
    <w:link w:val="ad"/>
    <w:uiPriority w:val="10"/>
    <w:qFormat/>
    <w:rsid w:val="00203F30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3F3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3F3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3F30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Тросна</dc:creator>
  <cp:lastModifiedBy>Тросна</cp:lastModifiedBy>
  <cp:revision>2</cp:revision>
  <cp:lastPrinted>2022-08-16T09:00:00Z</cp:lastPrinted>
  <dcterms:created xsi:type="dcterms:W3CDTF">2022-08-16T09:00:00Z</dcterms:created>
  <dcterms:modified xsi:type="dcterms:W3CDTF">2022-08-16T09:00:00Z</dcterms:modified>
</cp:coreProperties>
</file>