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от</w:t>
      </w:r>
      <w:r w:rsidR="007E5764" w:rsidRPr="005F775B">
        <w:rPr>
          <w:sz w:val="28"/>
          <w:szCs w:val="28"/>
        </w:rPr>
        <w:t xml:space="preserve"> </w:t>
      </w:r>
      <w:r w:rsidR="001D0BB4">
        <w:rPr>
          <w:sz w:val="28"/>
          <w:szCs w:val="28"/>
        </w:rPr>
        <w:t>27 декабря</w:t>
      </w:r>
      <w:r w:rsidR="001F6384" w:rsidRPr="005F775B">
        <w:rPr>
          <w:sz w:val="28"/>
          <w:szCs w:val="28"/>
        </w:rPr>
        <w:t xml:space="preserve"> 2013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1D0BB4">
        <w:rPr>
          <w:sz w:val="28"/>
          <w:szCs w:val="28"/>
        </w:rPr>
        <w:t>262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091"/>
        <w:gridCol w:w="5737"/>
        <w:gridCol w:w="34"/>
        <w:gridCol w:w="68"/>
      </w:tblGrid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13032F" w:rsidRDefault="000D4167" w:rsidP="000D4167">
            <w:r w:rsidRPr="0013032F">
              <w:t>Администратор доходов</w:t>
            </w:r>
          </w:p>
        </w:tc>
        <w:tc>
          <w:tcPr>
            <w:tcW w:w="3091" w:type="dxa"/>
          </w:tcPr>
          <w:p w:rsidR="000D4167" w:rsidRPr="0013032F" w:rsidRDefault="000D4167" w:rsidP="000D4167">
            <w:r w:rsidRPr="0013032F">
              <w:t>Код бюджетной классификации</w:t>
            </w:r>
          </w:p>
        </w:tc>
        <w:tc>
          <w:tcPr>
            <w:tcW w:w="5771" w:type="dxa"/>
            <w:gridSpan w:val="2"/>
          </w:tcPr>
          <w:p w:rsidR="000D4167" w:rsidRPr="0013032F" w:rsidRDefault="000D4167" w:rsidP="000D4167">
            <w:r w:rsidRPr="0013032F">
              <w:t>Наименование кодов администраторов</w:t>
            </w:r>
          </w:p>
        </w:tc>
      </w:tr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091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091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>Доходы от возмещения ущерба при возникновении страховых случаев по обязательному 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  <w:trHeight w:val="1008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1 16 23051 05 0000 140</w:t>
            </w:r>
          </w:p>
          <w:p w:rsidR="002B00F1" w:rsidRPr="0019043C" w:rsidRDefault="002B00F1" w:rsidP="000D4167"/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выгодоприобретателями выступают получатели средств бюджетов муниципальных районов</w:t>
            </w:r>
          </w:p>
          <w:p w:rsidR="002B00F1" w:rsidRPr="00A033A2" w:rsidRDefault="002B00F1" w:rsidP="000D4167"/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1 16 23052 05 0000 140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>
              <w:t>Доходы от возмещения ущерба при возникновении иных страховых, когда выгодоприобретателями выступают получателями средств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 xml:space="preserve">1 16 32000 05 0000 140 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B00F1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116 90050 05 0000 140</w:t>
            </w:r>
          </w:p>
          <w:p w:rsidR="002B00F1" w:rsidRPr="0019043C" w:rsidRDefault="002B00F1" w:rsidP="000D4167"/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2B00F1" w:rsidRPr="00A033A2" w:rsidRDefault="002B00F1" w:rsidP="000D4167"/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1 17 01050 05 0000 180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1 17 02020 05 0000 180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>
              <w:t xml:space="preserve">Возмещение потерь сельскохозяйственного производства, связанных с изъятием сельскохозяйственных угодий, расположенных на межселенных территориях </w:t>
            </w:r>
            <w:r w:rsidR="00CB22FE">
              <w:t xml:space="preserve"> (по обязательствам, возникшим до 1 января 2008 года)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1 17 05050 05 0000 180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Прочие неналоговые доходы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2 01 05010 05 0000 180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>
              <w:t xml:space="preserve">Предоставление нерезидентами грантов для получателей </w:t>
            </w:r>
            <w:r>
              <w:lastRenderedPageBreak/>
              <w:t>средств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Default="002B00F1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2 01 05020 05 0000 180</w:t>
            </w:r>
          </w:p>
        </w:tc>
        <w:tc>
          <w:tcPr>
            <w:tcW w:w="5771" w:type="dxa"/>
            <w:gridSpan w:val="2"/>
          </w:tcPr>
          <w:p w:rsidR="002B00F1" w:rsidRDefault="002B00F1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2 01 05099 05 0000 180</w:t>
            </w:r>
          </w:p>
        </w:tc>
        <w:tc>
          <w:tcPr>
            <w:tcW w:w="5771" w:type="dxa"/>
            <w:gridSpan w:val="2"/>
          </w:tcPr>
          <w:p w:rsidR="002B00F1" w:rsidRDefault="002B00F1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2 02 01001 05 0000 151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2 02 01003 05 0000 151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2 02 01009 05 0000 151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2B00F1" w:rsidRPr="00A033A2">
        <w:trPr>
          <w:gridAfter w:val="1"/>
          <w:wAfter w:w="68" w:type="dxa"/>
          <w:trHeight w:val="212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2 02 01999 05 0000 151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Прочие дотации бюджетам муниципальных районов</w:t>
            </w:r>
          </w:p>
        </w:tc>
      </w:tr>
      <w:tr w:rsidR="002B00F1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2 02 02003 05 0000 151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2B00F1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2 02 02008 05 0000 151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2B00F1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2 02 02009 05 0000 151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2B00F1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2 02 02021 05 0000 151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2B00F1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2B00F1" w:rsidRPr="00A033A2" w:rsidRDefault="002B00F1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2 02 02041 05 0000 151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B00F1" w:rsidRPr="00A033A2">
        <w:trPr>
          <w:gridAfter w:val="1"/>
          <w:wAfter w:w="68" w:type="dxa"/>
          <w:trHeight w:val="476"/>
        </w:trPr>
        <w:tc>
          <w:tcPr>
            <w:tcW w:w="1135" w:type="dxa"/>
          </w:tcPr>
          <w:p w:rsidR="002B00F1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Default="002B00F1" w:rsidP="000D4167">
            <w:r>
              <w:t>2 02 02051 05 0000 151</w:t>
            </w:r>
          </w:p>
        </w:tc>
        <w:tc>
          <w:tcPr>
            <w:tcW w:w="5771" w:type="dxa"/>
            <w:gridSpan w:val="2"/>
          </w:tcPr>
          <w:p w:rsidR="002B00F1" w:rsidRDefault="002B00F1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2B00F1" w:rsidRPr="00A033A2" w:rsidRDefault="002B00F1" w:rsidP="000D4167"/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2 02 02071 05 0000 151</w:t>
            </w:r>
          </w:p>
          <w:p w:rsidR="002B00F1" w:rsidRPr="00A033A2" w:rsidRDefault="002B00F1" w:rsidP="000D4167"/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2 02 02073 05 0000 151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2 02 02074 05 0000 151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 xml:space="preserve">2 02 02077 05 0000 151 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 xml:space="preserve">Субсидии бюджетам  муниципальных районов  на </w:t>
            </w:r>
            <w:r w:rsidR="00CB22FE">
              <w:t>софинансирован</w:t>
            </w:r>
            <w:r w:rsidR="00F67EA5">
              <w:t>ие капитальных вложений в объекты муниципальной собственности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2 02 02078 05 0000 151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2 02 02079 05 0000 151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2 02 02080 05 0000 151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2 02 02081 05 0000 151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2 02 02085 05 0000 151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2 02 02087 05 0000 151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2 02 02088 05 0000 151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2B00F1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2 02 02088 05 0001 151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2B00F1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2 02 02088 05 0002 151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2B00F1" w:rsidRPr="00A033A2" w:rsidRDefault="002B00F1" w:rsidP="000D4167"/>
        </w:tc>
      </w:tr>
      <w:tr w:rsidR="002B00F1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2 02 02088 05 0004 151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2B00F1" w:rsidRPr="00A033A2" w:rsidRDefault="002B00F1" w:rsidP="000D4167"/>
        </w:tc>
      </w:tr>
      <w:tr w:rsidR="00F67EA5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F67EA5" w:rsidRPr="00A033A2" w:rsidRDefault="00F67EA5" w:rsidP="00F966BE">
            <w:r w:rsidRPr="00A033A2">
              <w:t>003</w:t>
            </w:r>
          </w:p>
        </w:tc>
        <w:tc>
          <w:tcPr>
            <w:tcW w:w="3091" w:type="dxa"/>
          </w:tcPr>
          <w:p w:rsidR="00F67EA5" w:rsidRPr="00A033A2" w:rsidRDefault="00F67EA5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71" w:type="dxa"/>
            <w:gridSpan w:val="2"/>
          </w:tcPr>
          <w:p w:rsidR="00F67EA5" w:rsidRPr="00A033A2" w:rsidRDefault="00F67EA5" w:rsidP="00F966BE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F67EA5" w:rsidRPr="00A033A2" w:rsidRDefault="00F67EA5" w:rsidP="00F966BE"/>
        </w:tc>
      </w:tr>
      <w:tr w:rsidR="00D26A7A" w:rsidRPr="00A033A2">
        <w:trPr>
          <w:gridAfter w:val="2"/>
          <w:wAfter w:w="102" w:type="dxa"/>
        </w:trPr>
        <w:tc>
          <w:tcPr>
            <w:tcW w:w="1135" w:type="dxa"/>
          </w:tcPr>
          <w:p w:rsidR="00D26A7A" w:rsidRPr="00A033A2" w:rsidRDefault="00D26A7A" w:rsidP="00F966BE">
            <w:r w:rsidRPr="00A033A2">
              <w:t>003</w:t>
            </w:r>
          </w:p>
        </w:tc>
        <w:tc>
          <w:tcPr>
            <w:tcW w:w="3091" w:type="dxa"/>
          </w:tcPr>
          <w:p w:rsidR="00D26A7A" w:rsidRPr="00A033A2" w:rsidRDefault="00D26A7A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D26A7A" w:rsidRPr="00A033A2" w:rsidRDefault="00D26A7A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2 02 02089 05 0001 151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2 02 02089 05 0002 151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2 02 02089 05 0004 151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D26A7A" w:rsidRPr="00A033A2">
        <w:trPr>
          <w:gridAfter w:val="2"/>
          <w:wAfter w:w="102" w:type="dxa"/>
        </w:trPr>
        <w:tc>
          <w:tcPr>
            <w:tcW w:w="1135" w:type="dxa"/>
          </w:tcPr>
          <w:p w:rsidR="00D26A7A" w:rsidRPr="00A033A2" w:rsidRDefault="00D26A7A" w:rsidP="00F966BE">
            <w:r w:rsidRPr="00A033A2">
              <w:t>003</w:t>
            </w:r>
          </w:p>
        </w:tc>
        <w:tc>
          <w:tcPr>
            <w:tcW w:w="3091" w:type="dxa"/>
          </w:tcPr>
          <w:p w:rsidR="00D26A7A" w:rsidRPr="00A033A2" w:rsidRDefault="00D26A7A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D26A7A" w:rsidRPr="00A033A2" w:rsidRDefault="00D26A7A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2 02 02102 05 0000 151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2 02 02104 05 0000 151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2 02 02105 05 0000 151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2 02 02109 05 0000 151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D26A7A" w:rsidRPr="00A033A2">
        <w:trPr>
          <w:gridAfter w:val="2"/>
          <w:wAfter w:w="102" w:type="dxa"/>
          <w:trHeight w:val="870"/>
        </w:trPr>
        <w:tc>
          <w:tcPr>
            <w:tcW w:w="1135" w:type="dxa"/>
          </w:tcPr>
          <w:p w:rsidR="00D26A7A" w:rsidRDefault="00D26A7A" w:rsidP="000D4167">
            <w:r>
              <w:t>003</w:t>
            </w:r>
          </w:p>
        </w:tc>
        <w:tc>
          <w:tcPr>
            <w:tcW w:w="3091" w:type="dxa"/>
          </w:tcPr>
          <w:p w:rsidR="00D26A7A" w:rsidRDefault="00D26A7A" w:rsidP="000D4167">
            <w:r>
              <w:t>2 02 02136 05 0000 151</w:t>
            </w:r>
          </w:p>
        </w:tc>
        <w:tc>
          <w:tcPr>
            <w:tcW w:w="5737" w:type="dxa"/>
          </w:tcPr>
          <w:p w:rsidR="00D26A7A" w:rsidRPr="00A033A2" w:rsidRDefault="00D26A7A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2B00F1" w:rsidRPr="00A033A2">
        <w:trPr>
          <w:gridAfter w:val="2"/>
          <w:wAfter w:w="102" w:type="dxa"/>
          <w:trHeight w:val="870"/>
        </w:trPr>
        <w:tc>
          <w:tcPr>
            <w:tcW w:w="1135" w:type="dxa"/>
          </w:tcPr>
          <w:p w:rsidR="002B00F1" w:rsidRPr="00A033A2" w:rsidRDefault="002B00F1" w:rsidP="000D4167">
            <w:r>
              <w:lastRenderedPageBreak/>
              <w:t xml:space="preserve">003 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2 02 02141 05 0000 151</w:t>
            </w:r>
          </w:p>
        </w:tc>
        <w:tc>
          <w:tcPr>
            <w:tcW w:w="5737" w:type="dxa"/>
          </w:tcPr>
          <w:p w:rsidR="002B00F1" w:rsidRDefault="002B00F1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2B00F1" w:rsidRPr="00A033A2" w:rsidRDefault="002B00F1" w:rsidP="000D4167"/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>
              <w:t xml:space="preserve">003 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2 02 02145 05 0000 151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3863AF" w:rsidRPr="00A033A2">
        <w:trPr>
          <w:gridAfter w:val="2"/>
          <w:wAfter w:w="102" w:type="dxa"/>
        </w:trPr>
        <w:tc>
          <w:tcPr>
            <w:tcW w:w="1135" w:type="dxa"/>
          </w:tcPr>
          <w:p w:rsidR="003863AF" w:rsidRDefault="003863AF" w:rsidP="00F966BE">
            <w:r>
              <w:t xml:space="preserve">003 </w:t>
            </w:r>
          </w:p>
        </w:tc>
        <w:tc>
          <w:tcPr>
            <w:tcW w:w="3091" w:type="dxa"/>
          </w:tcPr>
          <w:p w:rsidR="003863AF" w:rsidRDefault="003863AF" w:rsidP="00F966BE">
            <w:r>
              <w:t>2 02 02204 05 0000 151</w:t>
            </w:r>
          </w:p>
        </w:tc>
        <w:tc>
          <w:tcPr>
            <w:tcW w:w="5737" w:type="dxa"/>
          </w:tcPr>
          <w:p w:rsidR="003863AF" w:rsidRDefault="003863AF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2 02 02999 05 0000 151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Прочие субсидии бюджетам муниципальных районов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2 02 03001 05 0000 151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2 02 03002 05 0000 151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2 02 03003 05 0000 151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2 02 03007 05 0000 151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2 02 03011 05 0000 151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2 02 03013 05 0000 151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2 02 03014 05 0000 151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2 02 03015 05 0000 151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2 02 03020 05 0000 151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2 02 03021 05 0000 151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2 02 03022 05 0000 151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2 02 03024 05 0000 151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2 02 03025 05 0000 151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0C5BB9" w:rsidRPr="00A033A2">
        <w:trPr>
          <w:gridAfter w:val="2"/>
          <w:wAfter w:w="102" w:type="dxa"/>
        </w:trPr>
        <w:tc>
          <w:tcPr>
            <w:tcW w:w="1135" w:type="dxa"/>
          </w:tcPr>
          <w:p w:rsidR="000C5BB9" w:rsidRPr="00A033A2" w:rsidRDefault="000C5BB9" w:rsidP="000D4167">
            <w:r>
              <w:t>003</w:t>
            </w:r>
          </w:p>
        </w:tc>
        <w:tc>
          <w:tcPr>
            <w:tcW w:w="3091" w:type="dxa"/>
          </w:tcPr>
          <w:p w:rsidR="000C5BB9" w:rsidRPr="00A033A2" w:rsidRDefault="000C5BB9" w:rsidP="000D4167">
            <w:r>
              <w:t>2 02 03026 05 0000 151</w:t>
            </w:r>
          </w:p>
        </w:tc>
        <w:tc>
          <w:tcPr>
            <w:tcW w:w="5737" w:type="dxa"/>
          </w:tcPr>
          <w:p w:rsidR="000C5BB9" w:rsidRPr="00A033A2" w:rsidRDefault="000C5BB9" w:rsidP="000D4167">
            <w:r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2 02 03027 05 0000 151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3D6141" w:rsidRDefault="002B00F1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091" w:type="dxa"/>
          </w:tcPr>
          <w:p w:rsidR="002B00F1" w:rsidRPr="003D6141" w:rsidRDefault="002B00F1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37" w:type="dxa"/>
          </w:tcPr>
          <w:p w:rsidR="002B00F1" w:rsidRPr="003D6141" w:rsidRDefault="002B00F1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  <w:p w:rsidR="002B00F1" w:rsidRPr="00A033A2" w:rsidRDefault="002B00F1" w:rsidP="000D4167"/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2 02 03033 05 0000 151</w:t>
            </w:r>
          </w:p>
          <w:p w:rsidR="002B00F1" w:rsidRPr="00A033A2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2 02 03059 05 0000 151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5E5135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5E5135" w:rsidRPr="00A033A2" w:rsidRDefault="005E5135" w:rsidP="000D4167">
            <w:r>
              <w:t>003</w:t>
            </w:r>
          </w:p>
        </w:tc>
        <w:tc>
          <w:tcPr>
            <w:tcW w:w="3091" w:type="dxa"/>
          </w:tcPr>
          <w:p w:rsidR="005E5135" w:rsidRPr="0019043C" w:rsidRDefault="005E5135" w:rsidP="000D4167">
            <w:r>
              <w:t>2 02 03060 05 0000 151</w:t>
            </w:r>
          </w:p>
        </w:tc>
        <w:tc>
          <w:tcPr>
            <w:tcW w:w="5737" w:type="dxa"/>
          </w:tcPr>
          <w:p w:rsidR="005E5135" w:rsidRPr="00A033A2" w:rsidRDefault="005E5135" w:rsidP="000D4167">
            <w:r>
              <w:t xml:space="preserve">Субвенции бюджетам муниципальных районов на осуществление полномочий РФ по контролю качества </w:t>
            </w:r>
            <w:r>
              <w:lastRenderedPageBreak/>
              <w:t xml:space="preserve">образования, лицензированию и государственной аккредитации образовательной деятельности, надзору и </w:t>
            </w:r>
            <w:proofErr w:type="gramStart"/>
            <w:r>
              <w:t>контролю за</w:t>
            </w:r>
            <w:proofErr w:type="gramEnd"/>
            <w:r>
              <w:t xml:space="preserve"> соблюдением  законодательства в области образования</w:t>
            </w:r>
          </w:p>
        </w:tc>
      </w:tr>
      <w:tr w:rsidR="002B00F1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2B00F1" w:rsidRPr="00A033A2" w:rsidRDefault="002B00F1" w:rsidP="000D4167">
            <w:r w:rsidRPr="00A033A2">
              <w:lastRenderedPageBreak/>
              <w:t xml:space="preserve">003 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2 02 03064 05 0000 151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2 02 03069 05 0000 151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2 02 03070 05 0000 151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>
              <w:t xml:space="preserve">003 </w:t>
            </w:r>
          </w:p>
        </w:tc>
        <w:tc>
          <w:tcPr>
            <w:tcW w:w="3091" w:type="dxa"/>
          </w:tcPr>
          <w:p w:rsidR="002B00F1" w:rsidRPr="0019043C" w:rsidRDefault="002B00F1" w:rsidP="000D4167">
            <w:r w:rsidRPr="0019043C">
              <w:t>2 02 03077 05 0000 151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2 02 03078 05 0000 151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2 02 03 119 05 0000 151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562AD" w:rsidRPr="00A033A2">
        <w:trPr>
          <w:gridAfter w:val="2"/>
          <w:wAfter w:w="102" w:type="dxa"/>
        </w:trPr>
        <w:tc>
          <w:tcPr>
            <w:tcW w:w="1135" w:type="dxa"/>
          </w:tcPr>
          <w:p w:rsidR="003562AD" w:rsidRDefault="003562AD" w:rsidP="000D4167">
            <w:r>
              <w:t>003</w:t>
            </w:r>
          </w:p>
        </w:tc>
        <w:tc>
          <w:tcPr>
            <w:tcW w:w="3091" w:type="dxa"/>
          </w:tcPr>
          <w:p w:rsidR="003562AD" w:rsidRDefault="003562AD" w:rsidP="000D4167">
            <w:r>
              <w:t>2 02 03998 05 0000 151</w:t>
            </w:r>
          </w:p>
        </w:tc>
        <w:tc>
          <w:tcPr>
            <w:tcW w:w="5737" w:type="dxa"/>
          </w:tcPr>
          <w:p w:rsidR="003562AD" w:rsidRDefault="003562AD" w:rsidP="000D4167">
            <w:r>
              <w:t>Единые субвенции бюджетам муниципальных районов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2 02 03999 05 0000 151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Прочие субвенции бюджетам муниципальных районов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2 02 04012 05 0000 151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2 02 04014 05 0000 151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2 02 04021 05 0000 151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2 02 04025 05 0000 151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2 02 04026 05 0000 151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436492" w:rsidRPr="00A033A2">
        <w:trPr>
          <w:gridAfter w:val="2"/>
          <w:wAfter w:w="102" w:type="dxa"/>
        </w:trPr>
        <w:tc>
          <w:tcPr>
            <w:tcW w:w="1135" w:type="dxa"/>
          </w:tcPr>
          <w:p w:rsidR="00436492" w:rsidRDefault="00436492" w:rsidP="000D4167">
            <w:r>
              <w:t>003</w:t>
            </w:r>
          </w:p>
        </w:tc>
        <w:tc>
          <w:tcPr>
            <w:tcW w:w="3091" w:type="dxa"/>
          </w:tcPr>
          <w:p w:rsidR="00436492" w:rsidRDefault="00436492" w:rsidP="000D4167">
            <w:r>
              <w:t>2 02 04041 05 0000 151</w:t>
            </w:r>
          </w:p>
        </w:tc>
        <w:tc>
          <w:tcPr>
            <w:tcW w:w="5737" w:type="dxa"/>
          </w:tcPr>
          <w:p w:rsidR="00436492" w:rsidRPr="00A033A2" w:rsidRDefault="00436492" w:rsidP="000D4167">
            <w: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562AD" w:rsidRPr="00A033A2">
        <w:trPr>
          <w:gridAfter w:val="2"/>
          <w:wAfter w:w="102" w:type="dxa"/>
        </w:trPr>
        <w:tc>
          <w:tcPr>
            <w:tcW w:w="1135" w:type="dxa"/>
          </w:tcPr>
          <w:p w:rsidR="003562AD" w:rsidRPr="00A033A2" w:rsidRDefault="003562AD" w:rsidP="000D4167">
            <w:r>
              <w:t>003</w:t>
            </w:r>
          </w:p>
        </w:tc>
        <w:tc>
          <w:tcPr>
            <w:tcW w:w="3091" w:type="dxa"/>
          </w:tcPr>
          <w:p w:rsidR="003562AD" w:rsidRPr="00A033A2" w:rsidRDefault="003562AD" w:rsidP="000D4167">
            <w:r>
              <w:t>2 02 04052 05 0000 151</w:t>
            </w:r>
          </w:p>
        </w:tc>
        <w:tc>
          <w:tcPr>
            <w:tcW w:w="5737" w:type="dxa"/>
          </w:tcPr>
          <w:p w:rsidR="003562AD" w:rsidRPr="00A033A2" w:rsidRDefault="003562AD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562AD" w:rsidRPr="00A033A2">
        <w:trPr>
          <w:gridAfter w:val="2"/>
          <w:wAfter w:w="102" w:type="dxa"/>
        </w:trPr>
        <w:tc>
          <w:tcPr>
            <w:tcW w:w="1135" w:type="dxa"/>
          </w:tcPr>
          <w:p w:rsidR="003562AD" w:rsidRPr="00A033A2" w:rsidRDefault="003562AD" w:rsidP="00F966BE">
            <w:r>
              <w:t>003</w:t>
            </w:r>
          </w:p>
        </w:tc>
        <w:tc>
          <w:tcPr>
            <w:tcW w:w="3091" w:type="dxa"/>
          </w:tcPr>
          <w:p w:rsidR="003562AD" w:rsidRPr="00A033A2" w:rsidRDefault="003562AD" w:rsidP="00F966BE">
            <w:r>
              <w:t>2 02 04053 05 0000 151</w:t>
            </w:r>
          </w:p>
        </w:tc>
        <w:tc>
          <w:tcPr>
            <w:tcW w:w="5737" w:type="dxa"/>
          </w:tcPr>
          <w:p w:rsidR="003562AD" w:rsidRPr="00A033A2" w:rsidRDefault="003562AD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2 02 04999 05 0000 151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Default="002B00F1" w:rsidP="000D4167">
            <w:r>
              <w:t>2 02 09014 05 0000 151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2 02 09065 05 0000 151</w:t>
            </w:r>
          </w:p>
          <w:p w:rsidR="002B00F1" w:rsidRPr="00A033A2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>
              <w:t>2 03 05030 05 0000 151</w:t>
            </w:r>
          </w:p>
          <w:p w:rsidR="002B00F1" w:rsidRPr="00A033A2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2 03 05040 05 0000 180</w:t>
            </w:r>
          </w:p>
          <w:p w:rsidR="002B00F1" w:rsidRPr="005167B7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2 03 05050 05 0000 180</w:t>
            </w:r>
          </w:p>
          <w:p w:rsidR="002B00F1" w:rsidRPr="005167B7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2 07 05000 05 0000 180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2B00F1" w:rsidRPr="00A033A2">
        <w:trPr>
          <w:gridAfter w:val="2"/>
          <w:wAfter w:w="102" w:type="dxa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2 08 05000 05 0000 180</w:t>
            </w:r>
          </w:p>
          <w:p w:rsidR="002B00F1" w:rsidRPr="00A033A2" w:rsidRDefault="002B00F1" w:rsidP="000D4167"/>
        </w:tc>
        <w:tc>
          <w:tcPr>
            <w:tcW w:w="5737" w:type="dxa"/>
          </w:tcPr>
          <w:p w:rsidR="002B00F1" w:rsidRPr="00A033A2" w:rsidRDefault="002B00F1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2B00F1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2B00F1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2 18 05010 05 0000 151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00F1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2B00F1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Default="002B00F1" w:rsidP="000D4167">
            <w:r>
              <w:t>2 19 05000 05 0000 151</w:t>
            </w:r>
          </w:p>
          <w:p w:rsidR="002B00F1" w:rsidRPr="005167B7" w:rsidRDefault="002B00F1" w:rsidP="000D4167"/>
        </w:tc>
        <w:tc>
          <w:tcPr>
            <w:tcW w:w="5737" w:type="dxa"/>
          </w:tcPr>
          <w:p w:rsidR="002B00F1" w:rsidRDefault="002B00F1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0F1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2B00F1" w:rsidRPr="00A033A2" w:rsidRDefault="002B00F1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3 02 01050 05 0000 130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</w:tr>
      <w:tr w:rsidR="002B00F1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2B00F1" w:rsidRPr="00A033A2" w:rsidRDefault="002B00F1" w:rsidP="000D4167">
            <w:r>
              <w:t xml:space="preserve">003 </w:t>
            </w:r>
          </w:p>
        </w:tc>
        <w:tc>
          <w:tcPr>
            <w:tcW w:w="3091" w:type="dxa"/>
          </w:tcPr>
          <w:p w:rsidR="002B00F1" w:rsidRPr="005167B7" w:rsidRDefault="002B00F1" w:rsidP="000D4167">
            <w:r>
              <w:t>3 02 02015 05 0000 410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 xml:space="preserve">Доходы от реализации активов, осуществляемой учреждениями, находящимися в ведении органов местного самоуправления муниципальных районов </w:t>
            </w:r>
            <w:proofErr w:type="gramStart"/>
            <w:r>
              <w:t xml:space="preserve">( </w:t>
            </w:r>
            <w:proofErr w:type="gramEnd"/>
            <w:r>
              <w:t>в части реализации основных средств по указанному имуществу)</w:t>
            </w:r>
          </w:p>
        </w:tc>
      </w:tr>
      <w:tr w:rsidR="002B00F1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>
              <w:t>3 02 02025 05 0000 420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>Доходы от реализации нематериальных активов, осуществляемой учреждениями, находящимися в ведении органов местного самоуправления муниципальных районов</w:t>
            </w:r>
          </w:p>
        </w:tc>
      </w:tr>
      <w:tr w:rsidR="002B00F1" w:rsidRPr="00A033A2">
        <w:trPr>
          <w:gridAfter w:val="2"/>
          <w:wAfter w:w="102" w:type="dxa"/>
          <w:trHeight w:val="722"/>
        </w:trPr>
        <w:tc>
          <w:tcPr>
            <w:tcW w:w="1135" w:type="dxa"/>
          </w:tcPr>
          <w:p w:rsidR="002B00F1" w:rsidRPr="00A033A2" w:rsidRDefault="002B00F1" w:rsidP="000D4167">
            <w:r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>
              <w:t>3 03 03050 05 0000 180</w:t>
            </w:r>
          </w:p>
        </w:tc>
        <w:tc>
          <w:tcPr>
            <w:tcW w:w="5737" w:type="dxa"/>
          </w:tcPr>
          <w:p w:rsidR="002B00F1" w:rsidRPr="00A033A2" w:rsidRDefault="002B00F1" w:rsidP="000D4167">
            <w:r>
              <w:t xml:space="preserve">Гранты, премии, </w:t>
            </w:r>
            <w:proofErr w:type="gramStart"/>
            <w:r>
              <w:t>добровольное</w:t>
            </w:r>
            <w:proofErr w:type="gramEnd"/>
            <w:r>
              <w:t xml:space="preserve"> пожертвования муниципальным учреждениям, находящимся в ведении органов местного самоуправления муниципальных районов</w:t>
            </w:r>
          </w:p>
        </w:tc>
      </w:tr>
      <w:tr w:rsidR="002B00F1" w:rsidRPr="00A033A2">
        <w:trPr>
          <w:gridAfter w:val="2"/>
          <w:wAfter w:w="102" w:type="dxa"/>
          <w:trHeight w:val="722"/>
        </w:trPr>
        <w:tc>
          <w:tcPr>
            <w:tcW w:w="1135" w:type="dxa"/>
          </w:tcPr>
          <w:p w:rsidR="002B00F1" w:rsidRPr="00A033A2" w:rsidRDefault="002B00F1" w:rsidP="000D4167">
            <w:r w:rsidRPr="00A033A2">
              <w:t>003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3 03 99050 05 0000 180</w:t>
            </w:r>
          </w:p>
        </w:tc>
        <w:tc>
          <w:tcPr>
            <w:tcW w:w="5737" w:type="dxa"/>
          </w:tcPr>
          <w:p w:rsidR="002B00F1" w:rsidRPr="00A033A2" w:rsidRDefault="002B00F1" w:rsidP="000D4167">
            <w:r w:rsidRPr="00A033A2">
              <w:t xml:space="preserve">Прочие безвозмездные поступления учреждениями, </w:t>
            </w:r>
            <w:proofErr w:type="gramStart"/>
            <w:r w:rsidRPr="00A033A2">
              <w:t>находящимся</w:t>
            </w:r>
            <w:proofErr w:type="gramEnd"/>
            <w:r w:rsidRPr="00A033A2">
              <w:t xml:space="preserve"> в ведении органов местного самоуправления муниципальных районов</w:t>
            </w:r>
          </w:p>
        </w:tc>
      </w:tr>
      <w:tr w:rsidR="002B00F1" w:rsidRPr="00A033A2">
        <w:trPr>
          <w:gridAfter w:val="1"/>
          <w:wAfter w:w="68" w:type="dxa"/>
          <w:trHeight w:val="711"/>
        </w:trPr>
        <w:tc>
          <w:tcPr>
            <w:tcW w:w="1135" w:type="dxa"/>
          </w:tcPr>
          <w:p w:rsidR="002B00F1" w:rsidRPr="00A033A2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5167B7" w:rsidRDefault="002B00F1" w:rsidP="000D4167"/>
        </w:tc>
        <w:tc>
          <w:tcPr>
            <w:tcW w:w="5771" w:type="dxa"/>
            <w:gridSpan w:val="2"/>
          </w:tcPr>
          <w:p w:rsidR="002B00F1" w:rsidRPr="00A033A2" w:rsidRDefault="002B00F1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1 11 01050 05 0000120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1 11 01050 10 0000 120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r w:rsidRPr="00A033A2"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1 11 05013 05 0000 120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proofErr w:type="gramStart"/>
            <w:r w:rsidRPr="00A033A2">
              <w:t>Доходы</w:t>
            </w:r>
            <w:r>
              <w:t>, получаемые</w:t>
            </w:r>
            <w:r w:rsidRPr="00A033A2">
              <w:t xml:space="preserve"> в виде </w:t>
            </w:r>
            <w:r>
              <w:t xml:space="preserve">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</w:t>
            </w:r>
            <w:r>
              <w:lastRenderedPageBreak/>
              <w:t>продажи права на заключение договоров аренды указанных земельных участков</w:t>
            </w:r>
            <w:proofErr w:type="gramEnd"/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lastRenderedPageBreak/>
              <w:t>006</w:t>
            </w:r>
          </w:p>
        </w:tc>
        <w:tc>
          <w:tcPr>
            <w:tcW w:w="3091" w:type="dxa"/>
          </w:tcPr>
          <w:p w:rsidR="002B00F1" w:rsidRPr="005167B7" w:rsidRDefault="002B00F1" w:rsidP="000D4167">
            <w:r w:rsidRPr="005167B7">
              <w:t>1 11 05013 10 0000 120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A033A2" w:rsidRDefault="002B00F1" w:rsidP="000D4167">
            <w:r>
              <w:t>006</w:t>
            </w:r>
          </w:p>
        </w:tc>
        <w:tc>
          <w:tcPr>
            <w:tcW w:w="3091" w:type="dxa"/>
          </w:tcPr>
          <w:p w:rsidR="002B00F1" w:rsidRPr="00A033A2" w:rsidRDefault="002B00F1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71" w:type="dxa"/>
            <w:gridSpan w:val="2"/>
          </w:tcPr>
          <w:p w:rsidR="002B00F1" w:rsidRPr="00A033A2" w:rsidRDefault="002B00F1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proofErr w:type="gramStart"/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Default="002B00F1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2B00F1" w:rsidRPr="00A033A2" w:rsidRDefault="002B00F1" w:rsidP="000D4167">
            <w:pPr>
              <w:rPr>
                <w:rStyle w:val="FontStyle25"/>
              </w:rPr>
            </w:pPr>
          </w:p>
          <w:p w:rsidR="002B00F1" w:rsidRPr="00A033A2" w:rsidRDefault="002B00F1" w:rsidP="000D4167">
            <w:pPr>
              <w:rPr>
                <w:rStyle w:val="FontStyle25"/>
              </w:rPr>
            </w:pPr>
          </w:p>
          <w:p w:rsidR="002B00F1" w:rsidRPr="00A033A2" w:rsidRDefault="002B00F1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7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  <w:r>
              <w:rPr>
                <w:rStyle w:val="FontStyle21"/>
                <w:sz w:val="20"/>
                <w:szCs w:val="20"/>
              </w:rPr>
              <w:t>, созданных поселениями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2B00F1" w:rsidRPr="00A033A2" w:rsidRDefault="002B00F1" w:rsidP="000D4167">
            <w:pPr>
              <w:rPr>
                <w:rStyle w:val="FontStyle25"/>
              </w:rPr>
            </w:pPr>
          </w:p>
          <w:p w:rsidR="002B00F1" w:rsidRPr="00A033A2" w:rsidRDefault="002B00F1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firstLine="12"/>
              <w:rPr>
                <w:rStyle w:val="FontStyle23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A033A2">
              <w:rPr>
                <w:rStyle w:val="FontStyle25"/>
                <w:sz w:val="20"/>
                <w:szCs w:val="20"/>
              </w:rPr>
              <w:t xml:space="preserve">том числе казенных) в залог, в доверительное управление. 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1 11 09045 10 0000 120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E45E21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E45E21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</w:t>
            </w:r>
            <w:r>
              <w:rPr>
                <w:rStyle w:val="FontStyle21"/>
                <w:sz w:val="20"/>
                <w:szCs w:val="20"/>
              </w:rPr>
              <w:lastRenderedPageBreak/>
              <w:t xml:space="preserve">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1 14 02050 10 0000 41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 xml:space="preserve"> ,</w:t>
            </w:r>
            <w:proofErr w:type="gramEnd"/>
            <w:r w:rsidRPr="00A033A2">
              <w:rPr>
                <w:rStyle w:val="FontStyle21"/>
                <w:sz w:val="20"/>
                <w:szCs w:val="20"/>
              </w:rPr>
              <w:t xml:space="preserve"> находящегося в собственности </w:t>
            </w:r>
            <w:r>
              <w:rPr>
                <w:rStyle w:val="FontStyle21"/>
                <w:sz w:val="20"/>
                <w:szCs w:val="20"/>
              </w:rPr>
              <w:t xml:space="preserve">поселений (за исключением имущества </w:t>
            </w:r>
            <w:r w:rsidRPr="00A033A2">
              <w:rPr>
                <w:rStyle w:val="FontStyle21"/>
                <w:sz w:val="20"/>
                <w:szCs w:val="20"/>
              </w:rPr>
              <w:t xml:space="preserve">муниципальных </w:t>
            </w:r>
            <w:r>
              <w:rPr>
                <w:rStyle w:val="FontStyle21"/>
                <w:sz w:val="20"/>
                <w:szCs w:val="20"/>
              </w:rPr>
              <w:t xml:space="preserve">бюджетных и автономных учреждений ,а также имущества муниципальных унитарных предприятий 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, 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rPr>
                <w:rStyle w:val="FontStyle21"/>
                <w:sz w:val="20"/>
                <w:szCs w:val="20"/>
              </w:rPr>
            </w:pPr>
          </w:p>
          <w:p w:rsidR="002B00F1" w:rsidRPr="002555F8" w:rsidRDefault="002B00F1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ind w:right="-1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2B00F1" w:rsidRPr="002555F8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2B00F1" w:rsidRPr="005167B7" w:rsidRDefault="002B00F1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2B00F1" w:rsidRPr="002555F8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</w:t>
            </w:r>
            <w:r>
              <w:rPr>
                <w:rStyle w:val="FontStyle25"/>
                <w:sz w:val="20"/>
                <w:szCs w:val="20"/>
              </w:rPr>
              <w:t>3 10 0000 41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2B00F1" w:rsidRPr="00A033A2" w:rsidRDefault="002B00F1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2B00F1" w:rsidRPr="002555F8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2B00F1" w:rsidRPr="005167B7" w:rsidRDefault="002B00F1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</w:t>
            </w:r>
            <w:r>
              <w:rPr>
                <w:rStyle w:val="FontStyle21"/>
                <w:sz w:val="20"/>
                <w:szCs w:val="20"/>
              </w:rPr>
              <w:lastRenderedPageBreak/>
              <w:t>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2B00F1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2B00F1" w:rsidRPr="002555F8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5167B7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1 14 02053 10 0000 440</w:t>
            </w:r>
          </w:p>
          <w:p w:rsidR="002B00F1" w:rsidRPr="00A033A2" w:rsidRDefault="002B00F1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5"/>
              <w:widowControl/>
              <w:spacing w:line="787" w:lineRule="exact"/>
              <w:rPr>
                <w:rStyle w:val="FontStyle30"/>
                <w:position w:val="-15"/>
                <w:sz w:val="20"/>
                <w:szCs w:val="20"/>
              </w:rPr>
            </w:pPr>
            <w:r>
              <w:rPr>
                <w:rStyle w:val="FontStyle30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spacing w:line="266" w:lineRule="exact"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 xml:space="preserve">Средства от распоряжения и реализации конфискованного и иного имущества, обращенного в доходы поселений </w:t>
            </w:r>
            <w:proofErr w:type="gramStart"/>
            <w:r w:rsidRPr="00A033A2">
              <w:rPr>
                <w:rStyle w:val="FontStyle33"/>
                <w:sz w:val="20"/>
                <w:szCs w:val="20"/>
              </w:rPr>
              <w:t xml:space="preserve">( </w:t>
            </w:r>
            <w:proofErr w:type="gramEnd"/>
            <w:r w:rsidRPr="00A033A2">
              <w:rPr>
                <w:rStyle w:val="FontStyle33"/>
                <w:sz w:val="20"/>
                <w:szCs w:val="20"/>
              </w:rPr>
              <w:t>в части реализации материальных запасов по указанному имуществу)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1 14 04050 10 0000 420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ind w:firstLine="5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1 14 06025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spacing w:line="262" w:lineRule="exact"/>
              <w:ind w:left="2" w:hanging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</w:t>
            </w:r>
            <w:r>
              <w:rPr>
                <w:rStyle w:val="FontStyle33"/>
                <w:sz w:val="20"/>
                <w:szCs w:val="20"/>
              </w:rPr>
              <w:t>бюджетных автономных учреждений)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2B00F1" w:rsidRPr="00A033A2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2B00F1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0F1" w:rsidRPr="002555F8" w:rsidRDefault="002B00F1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1 17 01050 10 0000 180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F1" w:rsidRPr="00A033A2" w:rsidRDefault="002B00F1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167"/>
    <w:rsid w:val="00066768"/>
    <w:rsid w:val="000C5BB9"/>
    <w:rsid w:val="000D4167"/>
    <w:rsid w:val="001D0BB4"/>
    <w:rsid w:val="001F6384"/>
    <w:rsid w:val="0020354C"/>
    <w:rsid w:val="0029359A"/>
    <w:rsid w:val="002B00F1"/>
    <w:rsid w:val="003562AD"/>
    <w:rsid w:val="003769BE"/>
    <w:rsid w:val="003863AF"/>
    <w:rsid w:val="003B4886"/>
    <w:rsid w:val="00436492"/>
    <w:rsid w:val="00461778"/>
    <w:rsid w:val="00536C71"/>
    <w:rsid w:val="00594639"/>
    <w:rsid w:val="005E5135"/>
    <w:rsid w:val="005F775B"/>
    <w:rsid w:val="00797263"/>
    <w:rsid w:val="007E5764"/>
    <w:rsid w:val="008E60DC"/>
    <w:rsid w:val="0094701E"/>
    <w:rsid w:val="009E021B"/>
    <w:rsid w:val="00C0613D"/>
    <w:rsid w:val="00C61A65"/>
    <w:rsid w:val="00CA049C"/>
    <w:rsid w:val="00CB22FE"/>
    <w:rsid w:val="00CF783A"/>
    <w:rsid w:val="00D26A7A"/>
    <w:rsid w:val="00D60309"/>
    <w:rsid w:val="00DC6ACF"/>
    <w:rsid w:val="00E2345F"/>
    <w:rsid w:val="00E40ED9"/>
    <w:rsid w:val="00E54DF9"/>
    <w:rsid w:val="00E7168E"/>
    <w:rsid w:val="00EF4683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dcterms:created xsi:type="dcterms:W3CDTF">2013-12-27T07:40:00Z</dcterms:created>
  <dcterms:modified xsi:type="dcterms:W3CDTF">2013-12-27T07:40:00Z</dcterms:modified>
</cp:coreProperties>
</file>