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1B" w:rsidRDefault="00064D91" w:rsidP="00B0661B">
      <w:pPr>
        <w:ind w:left="-120" w:firstLine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723900" cy="876300"/>
            <wp:effectExtent l="19050" t="0" r="0" b="0"/>
            <wp:docPr id="1" name="Рисунок 5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61B" w:rsidRDefault="00B0661B" w:rsidP="00B0661B">
      <w:pPr>
        <w:ind w:left="-120" w:firstLine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0661B" w:rsidRDefault="00B0661B" w:rsidP="00B0661B">
      <w:pPr>
        <w:ind w:left="-120" w:firstLine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ОРЛОВСКАЯ ОБЛАСТЬ</w:t>
      </w:r>
    </w:p>
    <w:p w:rsidR="00B0661B" w:rsidRDefault="00B0661B" w:rsidP="00B0661B">
      <w:pPr>
        <w:pBdr>
          <w:bottom w:val="single" w:sz="12" w:space="1" w:color="auto"/>
        </w:pBdr>
        <w:ind w:left="-120" w:firstLine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ТРОСНЯНСКОГО РАЙОНА</w:t>
      </w:r>
    </w:p>
    <w:p w:rsidR="00B0661B" w:rsidRDefault="00B0661B" w:rsidP="00B0661B">
      <w:pPr>
        <w:ind w:left="-120" w:firstLine="1080"/>
        <w:rPr>
          <w:rFonts w:ascii="Times New Roman" w:hAnsi="Times New Roman" w:cs="Times New Roman"/>
          <w:i/>
          <w:iCs/>
          <w:sz w:val="28"/>
          <w:szCs w:val="28"/>
        </w:rPr>
      </w:pPr>
    </w:p>
    <w:p w:rsidR="00B0661B" w:rsidRDefault="00B0661B" w:rsidP="00B0661B">
      <w:pPr>
        <w:ind w:left="-120" w:firstLine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61B" w:rsidRDefault="00B0661B" w:rsidP="00B0661B">
      <w:pPr>
        <w:ind w:left="-120" w:firstLine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61B" w:rsidRDefault="00B0661B" w:rsidP="00B0661B">
      <w:pPr>
        <w:ind w:left="-120" w:firstLine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61B" w:rsidRDefault="00B0661B" w:rsidP="00B0661B">
      <w:pPr>
        <w:ind w:left="-120" w:firstLine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0661B" w:rsidRDefault="00B0661B" w:rsidP="00B0661B">
      <w:pPr>
        <w:ind w:left="-120" w:firstLine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61B" w:rsidRDefault="00B0661B" w:rsidP="00B0661B">
      <w:pPr>
        <w:ind w:left="-120" w:firstLine="108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0661B" w:rsidRDefault="00B0661B" w:rsidP="00B0661B">
      <w:pPr>
        <w:ind w:left="-120" w:firstLine="1080"/>
        <w:jc w:val="center"/>
        <w:rPr>
          <w:rFonts w:ascii="Times New Roman" w:hAnsi="Times New Roman" w:cs="Times New Roman"/>
          <w:sz w:val="28"/>
          <w:szCs w:val="28"/>
        </w:rPr>
      </w:pPr>
    </w:p>
    <w:p w:rsidR="00B0661B" w:rsidRDefault="00B0661B" w:rsidP="00B0661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31 декабря 2013г.                                                                                              №  349</w:t>
      </w:r>
    </w:p>
    <w:p w:rsidR="00B0661B" w:rsidRDefault="00B0661B" w:rsidP="00B0661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с.Тросна</w:t>
      </w:r>
    </w:p>
    <w:p w:rsidR="00B0661B" w:rsidRDefault="00B0661B" w:rsidP="00B0661B">
      <w:pPr>
        <w:ind w:left="-120" w:firstLine="1080"/>
        <w:rPr>
          <w:rFonts w:ascii="Times New Roman" w:hAnsi="Times New Roman" w:cs="Times New Roman"/>
          <w:sz w:val="24"/>
          <w:szCs w:val="24"/>
        </w:rPr>
      </w:pPr>
    </w:p>
    <w:p w:rsidR="00B0661B" w:rsidRDefault="00B0661B" w:rsidP="00B0661B">
      <w:pPr>
        <w:ind w:left="-120" w:firstLine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B0661B" w:rsidRDefault="00B0661B" w:rsidP="00B0661B">
      <w:pPr>
        <w:ind w:left="-12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</w:p>
    <w:p w:rsidR="00B0661B" w:rsidRDefault="00B0661B" w:rsidP="00B0661B">
      <w:pPr>
        <w:ind w:left="-12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</w:p>
    <w:p w:rsidR="00B0661B" w:rsidRDefault="00B0661B" w:rsidP="00B0661B">
      <w:pPr>
        <w:ind w:left="-12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Зачисление в образовательное учреждение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0661B" w:rsidRDefault="00B0661B" w:rsidP="00B0661B">
      <w:pPr>
        <w:ind w:left="-120" w:firstLine="10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</w:t>
      </w:r>
    </w:p>
    <w:p w:rsidR="00B0661B" w:rsidRDefault="00B0661B" w:rsidP="00B0661B">
      <w:pPr>
        <w:ind w:left="-120" w:firstLine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требований Федерального закона от 27 июля 2010 года №210 –ФЗ  «Об организации предоставления государственных и муниципальных услуг», в соответствии с постановлением администрации Троснянского района № 101 от 11 апреля 2012 года «Об утверждении порядка разработки и утверждения административных регламентов предоставления муниципальных услуг Троснянского района», постановляет:</w:t>
      </w:r>
    </w:p>
    <w:p w:rsidR="00B0661B" w:rsidRDefault="00B0661B" w:rsidP="00B0661B">
      <w:pPr>
        <w:ind w:left="-120" w:firstLine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color w:val="000000"/>
          <w:sz w:val="28"/>
          <w:szCs w:val="28"/>
        </w:rPr>
        <w:t>Зачисление в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>» (приложение).</w:t>
      </w:r>
    </w:p>
    <w:p w:rsidR="00B0661B" w:rsidRDefault="00B0661B" w:rsidP="00B0661B">
      <w:pPr>
        <w:ind w:left="-120" w:firstLine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обнародования.</w:t>
      </w:r>
    </w:p>
    <w:p w:rsidR="00B0661B" w:rsidRDefault="00B0661B" w:rsidP="00B0661B">
      <w:pPr>
        <w:ind w:left="-120" w:firstLine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3.Признать утратившими силу постановление администрации Троснянского района от 29 июня 2012 года № 244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color w:val="000000"/>
          <w:sz w:val="28"/>
          <w:szCs w:val="28"/>
        </w:rPr>
        <w:t>Зачисление в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0661B" w:rsidRDefault="00B0661B" w:rsidP="00B0661B">
      <w:pPr>
        <w:ind w:left="-120" w:firstLine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исполнением настоящего постановления возложить на заместителя главы администрации Фроловичева А.В.</w:t>
      </w:r>
    </w:p>
    <w:p w:rsidR="00B0661B" w:rsidRDefault="00B0661B" w:rsidP="00B0661B">
      <w:pPr>
        <w:ind w:left="-120" w:firstLine="1080"/>
        <w:rPr>
          <w:rFonts w:ascii="Times New Roman" w:hAnsi="Times New Roman" w:cs="Times New Roman"/>
          <w:sz w:val="28"/>
          <w:szCs w:val="28"/>
        </w:rPr>
      </w:pPr>
    </w:p>
    <w:p w:rsidR="00B0661B" w:rsidRDefault="00B0661B" w:rsidP="00B0661B">
      <w:pPr>
        <w:ind w:left="-120" w:firstLine="1080"/>
        <w:rPr>
          <w:rFonts w:ascii="Times New Roman" w:hAnsi="Times New Roman" w:cs="Times New Roman"/>
          <w:sz w:val="28"/>
          <w:szCs w:val="28"/>
        </w:rPr>
      </w:pPr>
    </w:p>
    <w:p w:rsidR="00B0661B" w:rsidRDefault="00B0661B" w:rsidP="00B0661B">
      <w:pPr>
        <w:ind w:left="-120" w:firstLine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61B" w:rsidRDefault="00B0661B" w:rsidP="00B0661B">
      <w:pPr>
        <w:ind w:left="-120" w:firstLine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администрации                                                     А.И.Насонов</w:t>
      </w:r>
    </w:p>
    <w:p w:rsidR="007E2819" w:rsidRDefault="007E2819" w:rsidP="00B0661B">
      <w:pPr>
        <w:ind w:left="-120" w:firstLine="840"/>
      </w:pPr>
    </w:p>
    <w:sectPr w:rsidR="007E2819" w:rsidSect="004F6B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0661B"/>
    <w:rsid w:val="00064D91"/>
    <w:rsid w:val="000A533E"/>
    <w:rsid w:val="004F6BCF"/>
    <w:rsid w:val="007115AF"/>
    <w:rsid w:val="007E2819"/>
    <w:rsid w:val="00893F8E"/>
    <w:rsid w:val="008F2950"/>
    <w:rsid w:val="00B0661B"/>
    <w:rsid w:val="00E21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661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7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cp:lastModifiedBy>User</cp:lastModifiedBy>
  <cp:revision>2</cp:revision>
  <dcterms:created xsi:type="dcterms:W3CDTF">2014-01-17T04:56:00Z</dcterms:created>
  <dcterms:modified xsi:type="dcterms:W3CDTF">2014-01-17T04:56:00Z</dcterms:modified>
</cp:coreProperties>
</file>