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024925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jc w:val="center"/>
      </w:pPr>
    </w:p>
    <w:p w:rsidR="0072080C" w:rsidRDefault="00906E07" w:rsidP="0072080C">
      <w:pPr>
        <w:rPr>
          <w:szCs w:val="24"/>
        </w:rPr>
      </w:pPr>
      <w:r>
        <w:rPr>
          <w:szCs w:val="24"/>
        </w:rPr>
        <w:t xml:space="preserve">от </w:t>
      </w:r>
      <w:r w:rsidR="00971352">
        <w:rPr>
          <w:szCs w:val="24"/>
        </w:rPr>
        <w:t>22 сентября</w:t>
      </w:r>
      <w:r w:rsidR="007D2A55">
        <w:rPr>
          <w:szCs w:val="24"/>
        </w:rPr>
        <w:t xml:space="preserve"> </w:t>
      </w:r>
      <w:r w:rsidR="0072080C">
        <w:rPr>
          <w:szCs w:val="24"/>
        </w:rPr>
        <w:t>20</w:t>
      </w:r>
      <w:r w:rsidR="00971352">
        <w:rPr>
          <w:szCs w:val="24"/>
        </w:rPr>
        <w:t>23</w:t>
      </w:r>
      <w:r w:rsidR="0072080C">
        <w:rPr>
          <w:szCs w:val="24"/>
        </w:rPr>
        <w:t xml:space="preserve"> г.                       </w:t>
      </w:r>
      <w:r w:rsidR="003D49DC">
        <w:rPr>
          <w:szCs w:val="24"/>
        </w:rPr>
        <w:t xml:space="preserve">          </w:t>
      </w:r>
      <w:r w:rsidR="0072080C">
        <w:rPr>
          <w:szCs w:val="24"/>
        </w:rPr>
        <w:t xml:space="preserve">  </w:t>
      </w:r>
      <w:r w:rsidR="007D2A55">
        <w:rPr>
          <w:szCs w:val="24"/>
        </w:rPr>
        <w:t xml:space="preserve">          </w:t>
      </w:r>
      <w:r w:rsidR="003D49DC">
        <w:rPr>
          <w:szCs w:val="24"/>
        </w:rPr>
        <w:t xml:space="preserve">   </w:t>
      </w:r>
      <w:r w:rsidR="00644FD2">
        <w:rPr>
          <w:szCs w:val="24"/>
        </w:rPr>
        <w:t xml:space="preserve">                            </w:t>
      </w:r>
      <w:r w:rsidR="003D49DC">
        <w:rPr>
          <w:szCs w:val="24"/>
        </w:rPr>
        <w:t xml:space="preserve"> </w:t>
      </w:r>
      <w:r w:rsidR="00971352">
        <w:rPr>
          <w:szCs w:val="24"/>
        </w:rPr>
        <w:t xml:space="preserve">                 </w:t>
      </w:r>
      <w:r w:rsidR="0072080C">
        <w:rPr>
          <w:szCs w:val="24"/>
        </w:rPr>
        <w:t xml:space="preserve">№ </w:t>
      </w:r>
      <w:r w:rsidR="00971352">
        <w:rPr>
          <w:szCs w:val="24"/>
        </w:rPr>
        <w:t>278</w:t>
      </w:r>
      <w:r w:rsidR="0072080C">
        <w:rPr>
          <w:szCs w:val="24"/>
        </w:rPr>
        <w:t xml:space="preserve">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с.Тросна</w:t>
      </w: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12E26" w:rsidRPr="00012E26" w:rsidRDefault="00012E26" w:rsidP="00012E2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</w:t>
      </w:r>
      <w:r w:rsidR="00906E07">
        <w:rPr>
          <w:b/>
          <w:bCs/>
          <w:color w:val="000000"/>
          <w:sz w:val="28"/>
          <w:szCs w:val="28"/>
        </w:rPr>
        <w:t>изменении</w:t>
      </w:r>
      <w:r w:rsidR="00F626F8"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012E26" w:rsidRPr="00012E26" w:rsidRDefault="00F626F8" w:rsidP="00012E2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012E26" w:rsidRPr="00012E26">
        <w:rPr>
          <w:b/>
          <w:bCs/>
          <w:color w:val="000000"/>
          <w:sz w:val="28"/>
          <w:szCs w:val="28"/>
        </w:rPr>
        <w:t>аршрут</w:t>
      </w:r>
      <w:r>
        <w:rPr>
          <w:b/>
          <w:bCs/>
          <w:color w:val="000000"/>
          <w:sz w:val="28"/>
          <w:szCs w:val="28"/>
        </w:rPr>
        <w:t xml:space="preserve">а </w:t>
      </w:r>
      <w:r w:rsidR="00012E26" w:rsidRPr="00012E26">
        <w:rPr>
          <w:b/>
          <w:bCs/>
          <w:color w:val="000000"/>
          <w:sz w:val="28"/>
          <w:szCs w:val="28"/>
        </w:rPr>
        <w:t xml:space="preserve">регулярных перевозок в границах </w:t>
      </w:r>
    </w:p>
    <w:p w:rsidR="00012E26" w:rsidRPr="00012E26" w:rsidRDefault="00012E26" w:rsidP="00012E26">
      <w:pPr>
        <w:rPr>
          <w:b/>
        </w:rPr>
      </w:pPr>
      <w:r>
        <w:rPr>
          <w:b/>
          <w:bCs/>
          <w:color w:val="000000"/>
          <w:sz w:val="28"/>
          <w:szCs w:val="28"/>
        </w:rPr>
        <w:t>Троснянского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012E26" w:rsidRDefault="00012E26" w:rsidP="00012E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E26" w:rsidRDefault="00012E26" w:rsidP="0001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6E07">
        <w:rPr>
          <w:sz w:val="28"/>
          <w:szCs w:val="28"/>
        </w:rPr>
        <w:t xml:space="preserve">соответствии с актом по обследованию дорожных условий от 10 мая 2023 года № б/н </w:t>
      </w:r>
      <w:r w:rsidR="009F1456">
        <w:rPr>
          <w:sz w:val="28"/>
          <w:szCs w:val="28"/>
        </w:rPr>
        <w:t xml:space="preserve"> 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012E26" w:rsidRDefault="00012E26" w:rsidP="00012E2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6E07">
        <w:rPr>
          <w:color w:val="000000"/>
          <w:sz w:val="28"/>
          <w:szCs w:val="28"/>
        </w:rPr>
        <w:t>Изменить</w:t>
      </w:r>
      <w:r w:rsidR="00F626F8">
        <w:rPr>
          <w:color w:val="000000"/>
          <w:sz w:val="28"/>
          <w:szCs w:val="28"/>
        </w:rPr>
        <w:t xml:space="preserve"> муниципальный маршрут</w:t>
      </w:r>
      <w:r w:rsidR="004B04A0">
        <w:rPr>
          <w:color w:val="000000"/>
          <w:sz w:val="28"/>
          <w:szCs w:val="28"/>
        </w:rPr>
        <w:t xml:space="preserve"> регулярных перевозок</w:t>
      </w:r>
      <w:r w:rsidR="00D80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границах Троснянского района Орловской области </w:t>
      </w:r>
      <w:r w:rsidR="009C4F9F">
        <w:rPr>
          <w:color w:val="000000"/>
          <w:sz w:val="28"/>
          <w:szCs w:val="28"/>
        </w:rPr>
        <w:t>«Тросна-Редогощь» (далее-ма</w:t>
      </w:r>
      <w:r w:rsidR="00F626F8">
        <w:rPr>
          <w:color w:val="000000"/>
          <w:sz w:val="28"/>
          <w:szCs w:val="28"/>
        </w:rPr>
        <w:t xml:space="preserve">ршрут) </w:t>
      </w:r>
      <w:r w:rsidR="00AA3E0E">
        <w:rPr>
          <w:color w:val="000000"/>
          <w:sz w:val="28"/>
          <w:szCs w:val="28"/>
        </w:rPr>
        <w:t xml:space="preserve">№ 7 </w:t>
      </w:r>
      <w:r w:rsidR="00F626F8">
        <w:rPr>
          <w:color w:val="000000"/>
          <w:sz w:val="28"/>
          <w:szCs w:val="28"/>
        </w:rPr>
        <w:t>протяженностью 4</w:t>
      </w:r>
      <w:r w:rsidR="00906E07">
        <w:rPr>
          <w:color w:val="000000"/>
          <w:sz w:val="28"/>
          <w:szCs w:val="28"/>
        </w:rPr>
        <w:t>2</w:t>
      </w:r>
      <w:r w:rsidR="00F626F8">
        <w:rPr>
          <w:color w:val="000000"/>
          <w:sz w:val="28"/>
          <w:szCs w:val="28"/>
        </w:rPr>
        <w:t>,5 км.</w:t>
      </w:r>
    </w:p>
    <w:p w:rsidR="00F626F8" w:rsidRDefault="00F626F8" w:rsidP="00012E2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Определить:</w:t>
      </w:r>
    </w:p>
    <w:p w:rsidR="00012E26" w:rsidRDefault="00F626F8" w:rsidP="00F626F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Места остановочных пунктов по маршруту: </w:t>
      </w:r>
      <w:r w:rsidR="00634813">
        <w:rPr>
          <w:color w:val="000000"/>
          <w:sz w:val="28"/>
          <w:szCs w:val="28"/>
        </w:rPr>
        <w:t>КП</w:t>
      </w:r>
      <w:r>
        <w:rPr>
          <w:color w:val="000000"/>
          <w:sz w:val="28"/>
          <w:szCs w:val="28"/>
        </w:rPr>
        <w:t xml:space="preserve"> </w:t>
      </w:r>
      <w:r w:rsidR="00AA3E0E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Тросна (начальный пункт), Муравльский поворот,</w:t>
      </w:r>
      <w:r w:rsidR="00906E07">
        <w:rPr>
          <w:color w:val="000000"/>
          <w:sz w:val="28"/>
          <w:szCs w:val="28"/>
        </w:rPr>
        <w:t xml:space="preserve"> пос. Красноармейский, с.Муравль,</w:t>
      </w:r>
      <w:r>
        <w:rPr>
          <w:color w:val="000000"/>
          <w:sz w:val="28"/>
          <w:szCs w:val="28"/>
        </w:rPr>
        <w:t xml:space="preserve"> Чермошонский поворот, д.Чермошное, поворот на д.Студенок, поворот на д.Колычевка, </w:t>
      </w:r>
      <w:r w:rsidR="00906E07">
        <w:rPr>
          <w:color w:val="000000"/>
          <w:sz w:val="28"/>
          <w:szCs w:val="28"/>
        </w:rPr>
        <w:t>пов</w:t>
      </w:r>
      <w:r w:rsidR="00AA3E0E">
        <w:rPr>
          <w:color w:val="000000"/>
          <w:sz w:val="28"/>
          <w:szCs w:val="28"/>
        </w:rPr>
        <w:t>орот на д.Покровское, д.Редогощь (конечный пункт)</w:t>
      </w:r>
      <w:r w:rsidR="00012E26">
        <w:rPr>
          <w:sz w:val="28"/>
          <w:szCs w:val="28"/>
        </w:rPr>
        <w:t>.</w:t>
      </w:r>
    </w:p>
    <w:p w:rsidR="00AA3E0E" w:rsidRDefault="00AA3E0E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Планируемое расписание движения транспортных средств по маршруту: кажд</w:t>
      </w:r>
      <w:r w:rsidR="00906E07">
        <w:rPr>
          <w:sz w:val="28"/>
          <w:szCs w:val="28"/>
        </w:rPr>
        <w:t>ую пятницу</w:t>
      </w:r>
      <w:r>
        <w:rPr>
          <w:sz w:val="28"/>
          <w:szCs w:val="28"/>
        </w:rPr>
        <w:t xml:space="preserve"> (1-й </w:t>
      </w:r>
      <w:r w:rsidR="00906E0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, 2-й </w:t>
      </w:r>
      <w:r w:rsidR="00906E0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) в </w:t>
      </w:r>
      <w:r w:rsidR="00171731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171731">
        <w:rPr>
          <w:sz w:val="28"/>
          <w:szCs w:val="28"/>
        </w:rPr>
        <w:t>00</w:t>
      </w:r>
      <w:r>
        <w:rPr>
          <w:sz w:val="28"/>
          <w:szCs w:val="28"/>
        </w:rPr>
        <w:t>, 1</w:t>
      </w:r>
      <w:r w:rsidR="009F1456">
        <w:rPr>
          <w:sz w:val="28"/>
          <w:szCs w:val="28"/>
        </w:rPr>
        <w:t>5-</w:t>
      </w:r>
      <w:r w:rsidR="00906E07">
        <w:rPr>
          <w:sz w:val="28"/>
          <w:szCs w:val="28"/>
        </w:rPr>
        <w:t>4</w:t>
      </w:r>
      <w:r w:rsidR="009F1456">
        <w:rPr>
          <w:sz w:val="28"/>
          <w:szCs w:val="28"/>
        </w:rPr>
        <w:t>0</w:t>
      </w:r>
      <w:r>
        <w:rPr>
          <w:sz w:val="28"/>
          <w:szCs w:val="28"/>
        </w:rPr>
        <w:t xml:space="preserve"> в прямом направлении, </w:t>
      </w:r>
      <w:r w:rsidR="00906E07">
        <w:rPr>
          <w:sz w:val="28"/>
          <w:szCs w:val="28"/>
        </w:rPr>
        <w:t>6-</w:t>
      </w:r>
      <w:r w:rsidR="00171731">
        <w:rPr>
          <w:sz w:val="28"/>
          <w:szCs w:val="28"/>
        </w:rPr>
        <w:t>4</w:t>
      </w:r>
      <w:r w:rsidR="00906E07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9F1456">
        <w:rPr>
          <w:sz w:val="28"/>
          <w:szCs w:val="28"/>
        </w:rPr>
        <w:t>16</w:t>
      </w:r>
      <w:r>
        <w:rPr>
          <w:sz w:val="28"/>
          <w:szCs w:val="28"/>
        </w:rPr>
        <w:t>-</w:t>
      </w:r>
      <w:r w:rsidR="00171731">
        <w:rPr>
          <w:sz w:val="28"/>
          <w:szCs w:val="28"/>
        </w:rPr>
        <w:t>3</w:t>
      </w:r>
      <w:r w:rsidR="009F1456">
        <w:rPr>
          <w:sz w:val="28"/>
          <w:szCs w:val="28"/>
        </w:rPr>
        <w:t>0</w:t>
      </w:r>
      <w:r>
        <w:rPr>
          <w:sz w:val="28"/>
          <w:szCs w:val="28"/>
        </w:rPr>
        <w:t xml:space="preserve"> в обратном направлении.</w:t>
      </w:r>
    </w:p>
    <w:p w:rsidR="00D8022A" w:rsidRDefault="00AA3E0E" w:rsidP="00D80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реестр маршрутов регулярных перевозок </w:t>
      </w:r>
      <w:r w:rsidR="00D8022A">
        <w:rPr>
          <w:sz w:val="28"/>
          <w:szCs w:val="28"/>
        </w:rPr>
        <w:t>в границах Троснянского района Орловской области сведения о муниципальном маршруте, предусмотренн</w:t>
      </w:r>
      <w:r w:rsidR="00906E07">
        <w:rPr>
          <w:sz w:val="28"/>
          <w:szCs w:val="28"/>
        </w:rPr>
        <w:t>ом</w:t>
      </w:r>
      <w:r w:rsidR="00AD1EAB">
        <w:rPr>
          <w:sz w:val="28"/>
          <w:szCs w:val="28"/>
        </w:rPr>
        <w:t xml:space="preserve"> данным постановлением</w:t>
      </w:r>
      <w:r w:rsidR="00D8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022A" w:rsidRDefault="00D8022A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официальном сайте в сети Интернет</w:t>
      </w:r>
      <w:r w:rsidR="00AD1E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022A" w:rsidRDefault="00D8022A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даты его официального опубликования. </w:t>
      </w:r>
    </w:p>
    <w:p w:rsidR="00787E15" w:rsidRDefault="00DC16FB" w:rsidP="00C369DA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12E26"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787E15" w:rsidRDefault="00787E15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DC16FB" w:rsidRDefault="00DC16FB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0C0DC8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171731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r w:rsidR="00171731">
        <w:rPr>
          <w:b/>
          <w:sz w:val="28"/>
          <w:szCs w:val="28"/>
        </w:rPr>
        <w:t>Левковский</w:t>
      </w:r>
    </w:p>
    <w:sectPr w:rsidR="000A0D44" w:rsidRPr="00C95B05" w:rsidSect="00DC16F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7EFE2D43"/>
    <w:multiLevelType w:val="hybridMultilevel"/>
    <w:tmpl w:val="A38CB86C"/>
    <w:lvl w:ilvl="0" w:tplc="BC16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A6DEB"/>
    <w:rsid w:val="0000406A"/>
    <w:rsid w:val="00012E26"/>
    <w:rsid w:val="00024925"/>
    <w:rsid w:val="00043EC7"/>
    <w:rsid w:val="000920D7"/>
    <w:rsid w:val="000A0D44"/>
    <w:rsid w:val="000C0DC8"/>
    <w:rsid w:val="000C49F2"/>
    <w:rsid w:val="000F61D1"/>
    <w:rsid w:val="00105B14"/>
    <w:rsid w:val="0011235A"/>
    <w:rsid w:val="0012428B"/>
    <w:rsid w:val="00131130"/>
    <w:rsid w:val="00171164"/>
    <w:rsid w:val="00171731"/>
    <w:rsid w:val="00172874"/>
    <w:rsid w:val="002568D2"/>
    <w:rsid w:val="00280231"/>
    <w:rsid w:val="002A5D03"/>
    <w:rsid w:val="002C6357"/>
    <w:rsid w:val="002E7198"/>
    <w:rsid w:val="0031230F"/>
    <w:rsid w:val="00326153"/>
    <w:rsid w:val="00326403"/>
    <w:rsid w:val="00326F48"/>
    <w:rsid w:val="00341ED5"/>
    <w:rsid w:val="003D2260"/>
    <w:rsid w:val="003D49DC"/>
    <w:rsid w:val="003E518B"/>
    <w:rsid w:val="003F2100"/>
    <w:rsid w:val="00402C86"/>
    <w:rsid w:val="00436BF0"/>
    <w:rsid w:val="00466F89"/>
    <w:rsid w:val="004836B4"/>
    <w:rsid w:val="00484F4F"/>
    <w:rsid w:val="004B04A0"/>
    <w:rsid w:val="004C3C5F"/>
    <w:rsid w:val="004C3E69"/>
    <w:rsid w:val="004D01FD"/>
    <w:rsid w:val="004E7A0C"/>
    <w:rsid w:val="005179F1"/>
    <w:rsid w:val="005247EF"/>
    <w:rsid w:val="00524D41"/>
    <w:rsid w:val="005815C4"/>
    <w:rsid w:val="00592E9F"/>
    <w:rsid w:val="00612842"/>
    <w:rsid w:val="00630684"/>
    <w:rsid w:val="00630EF4"/>
    <w:rsid w:val="00633F06"/>
    <w:rsid w:val="00634813"/>
    <w:rsid w:val="00644FD2"/>
    <w:rsid w:val="00655A0D"/>
    <w:rsid w:val="006B098F"/>
    <w:rsid w:val="006F397A"/>
    <w:rsid w:val="00705D87"/>
    <w:rsid w:val="0072080C"/>
    <w:rsid w:val="00760C97"/>
    <w:rsid w:val="007878EA"/>
    <w:rsid w:val="00787E15"/>
    <w:rsid w:val="007C3854"/>
    <w:rsid w:val="007D2A55"/>
    <w:rsid w:val="008261D5"/>
    <w:rsid w:val="00850EAA"/>
    <w:rsid w:val="008964D5"/>
    <w:rsid w:val="008F7030"/>
    <w:rsid w:val="00906E07"/>
    <w:rsid w:val="00920C2E"/>
    <w:rsid w:val="009454C6"/>
    <w:rsid w:val="00971352"/>
    <w:rsid w:val="009C4F9F"/>
    <w:rsid w:val="009F1456"/>
    <w:rsid w:val="00A4085B"/>
    <w:rsid w:val="00A76A05"/>
    <w:rsid w:val="00AA3E0E"/>
    <w:rsid w:val="00AA6DEB"/>
    <w:rsid w:val="00AD1EAB"/>
    <w:rsid w:val="00AF4712"/>
    <w:rsid w:val="00B01457"/>
    <w:rsid w:val="00B24334"/>
    <w:rsid w:val="00C369DA"/>
    <w:rsid w:val="00C40F0F"/>
    <w:rsid w:val="00C743F5"/>
    <w:rsid w:val="00C95B05"/>
    <w:rsid w:val="00CC26A4"/>
    <w:rsid w:val="00CE67E0"/>
    <w:rsid w:val="00CF2257"/>
    <w:rsid w:val="00D7715D"/>
    <w:rsid w:val="00D8022A"/>
    <w:rsid w:val="00DC0FEF"/>
    <w:rsid w:val="00DC16FB"/>
    <w:rsid w:val="00DC3155"/>
    <w:rsid w:val="00E44729"/>
    <w:rsid w:val="00E818A2"/>
    <w:rsid w:val="00E94D94"/>
    <w:rsid w:val="00EA7259"/>
    <w:rsid w:val="00F626F8"/>
    <w:rsid w:val="00F675EF"/>
    <w:rsid w:val="00F75775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36B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2023-09-22T11:55:00Z</cp:lastPrinted>
  <dcterms:created xsi:type="dcterms:W3CDTF">2023-09-27T05:27:00Z</dcterms:created>
  <dcterms:modified xsi:type="dcterms:W3CDTF">2023-09-27T05:27:00Z</dcterms:modified>
</cp:coreProperties>
</file>