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 xml:space="preserve">от </w:t>
      </w:r>
      <w:r w:rsidR="007904DF">
        <w:rPr>
          <w:szCs w:val="24"/>
        </w:rPr>
        <w:t>02</w:t>
      </w:r>
      <w:r w:rsidR="00CC29B7">
        <w:rPr>
          <w:szCs w:val="24"/>
        </w:rPr>
        <w:t xml:space="preserve"> </w:t>
      </w:r>
      <w:r w:rsidR="007904DF">
        <w:rPr>
          <w:szCs w:val="24"/>
        </w:rPr>
        <w:t>октября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5345A6">
        <w:rPr>
          <w:szCs w:val="24"/>
        </w:rPr>
        <w:t>2</w:t>
      </w:r>
      <w:r w:rsidR="00CC29B7">
        <w:rPr>
          <w:szCs w:val="24"/>
        </w:rPr>
        <w:t>3</w:t>
      </w:r>
      <w:r w:rsidR="006E0F0D">
        <w:rPr>
          <w:szCs w:val="24"/>
        </w:rPr>
        <w:t xml:space="preserve"> г.               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</w:t>
      </w:r>
      <w:r w:rsidR="007904DF">
        <w:rPr>
          <w:szCs w:val="24"/>
        </w:rPr>
        <w:t xml:space="preserve">               </w:t>
      </w:r>
      <w:r w:rsidR="005345A6">
        <w:rPr>
          <w:szCs w:val="24"/>
        </w:rPr>
        <w:t xml:space="preserve"> </w:t>
      </w:r>
      <w:r w:rsidR="00716DB0">
        <w:rPr>
          <w:szCs w:val="24"/>
        </w:rPr>
        <w:t xml:space="preserve">№ </w:t>
      </w:r>
      <w:r w:rsidR="007904DF">
        <w:rPr>
          <w:szCs w:val="24"/>
        </w:rPr>
        <w:t>286</w:t>
      </w:r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CC29B7" w:rsidRDefault="00CC29B7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6E0F0D" w:rsidRPr="00012E26" w:rsidRDefault="00CC29B7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6E0F0D" w:rsidRPr="00012E26">
        <w:rPr>
          <w:b/>
          <w:bCs/>
          <w:color w:val="000000"/>
          <w:sz w:val="28"/>
          <w:szCs w:val="28"/>
        </w:rPr>
        <w:t>б утверждении реестра муниципальных</w:t>
      </w: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6E0F0D" w:rsidRDefault="006E0F0D" w:rsidP="006E0F0D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 w:rsidR="00CC29B7">
        <w:rPr>
          <w:sz w:val="28"/>
          <w:szCs w:val="28"/>
        </w:rPr>
        <w:t xml:space="preserve">, </w:t>
      </w:r>
      <w:r w:rsidR="00CC29B7" w:rsidRPr="00367AF8">
        <w:rPr>
          <w:color w:val="000000" w:themeColor="text1"/>
          <w:sz w:val="28"/>
          <w:szCs w:val="28"/>
        </w:rPr>
        <w:t xml:space="preserve">с постановлением администрации </w:t>
      </w:r>
      <w:proofErr w:type="spellStart"/>
      <w:r w:rsidR="00CC29B7" w:rsidRPr="00367AF8">
        <w:rPr>
          <w:color w:val="000000" w:themeColor="text1"/>
          <w:sz w:val="28"/>
          <w:szCs w:val="28"/>
        </w:rPr>
        <w:t>Троснянского</w:t>
      </w:r>
      <w:proofErr w:type="spellEnd"/>
      <w:r w:rsidR="00CC29B7" w:rsidRPr="00367AF8">
        <w:rPr>
          <w:color w:val="000000" w:themeColor="text1"/>
          <w:sz w:val="28"/>
          <w:szCs w:val="28"/>
        </w:rPr>
        <w:t xml:space="preserve"> района №</w:t>
      </w:r>
      <w:r w:rsidR="00367AF8" w:rsidRPr="00367AF8">
        <w:rPr>
          <w:color w:val="000000" w:themeColor="text1"/>
          <w:sz w:val="28"/>
          <w:szCs w:val="28"/>
        </w:rPr>
        <w:t xml:space="preserve"> 278 от 22.09.2023 г.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C29B7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 постановление администрации </w:t>
      </w:r>
      <w:proofErr w:type="spellStart"/>
      <w:r w:rsidR="00CC29B7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CC29B7">
        <w:rPr>
          <w:rFonts w:ascii="Times New Roman" w:hAnsi="Times New Roman" w:cs="Times New Roman"/>
          <w:color w:val="000000"/>
          <w:sz w:val="28"/>
          <w:szCs w:val="28"/>
        </w:rPr>
        <w:t xml:space="preserve"> района № 390 от 28 декабря 2022 года от «Об утверждении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CC29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маршрутов регулярных перевозок в границах </w:t>
      </w:r>
      <w:proofErr w:type="spellStart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C29B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 </w:t>
      </w:r>
      <w:r w:rsidR="00CC29B7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367AF8" w:rsidRPr="0069282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9282B" w:rsidRPr="006928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0F0D" w:rsidRDefault="0006770F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9B7">
        <w:rPr>
          <w:rFonts w:ascii="Times New Roman" w:hAnsi="Times New Roman" w:cs="Times New Roman"/>
          <w:sz w:val="28"/>
          <w:szCs w:val="28"/>
        </w:rPr>
        <w:t>2</w:t>
      </w:r>
      <w:r w:rsidR="00263574" w:rsidRPr="007B12E9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CC29B7" w:rsidRPr="007B12E9" w:rsidRDefault="00CC29B7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3.Настоящее постановление вступает в законную силу с момента его обнародования.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7B12E9">
        <w:rPr>
          <w:color w:val="000000"/>
          <w:sz w:val="28"/>
          <w:szCs w:val="28"/>
        </w:rPr>
        <w:t>4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107D50" w:rsidP="00AA0211">
      <w:pPr>
        <w:tabs>
          <w:tab w:val="left" w:pos="7395"/>
        </w:tabs>
        <w:jc w:val="center"/>
        <w:rPr>
          <w:sz w:val="20"/>
        </w:rPr>
      </w:pPr>
      <w:proofErr w:type="spellStart"/>
      <w:r>
        <w:rPr>
          <w:b/>
          <w:sz w:val="28"/>
          <w:szCs w:val="28"/>
        </w:rPr>
        <w:t>И.о.</w:t>
      </w:r>
      <w:r w:rsidR="006E0F0D" w:rsidRPr="00C95B0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proofErr w:type="spellEnd"/>
      <w:r w:rsidR="006E0F0D" w:rsidRPr="00C95B05">
        <w:rPr>
          <w:b/>
          <w:sz w:val="28"/>
          <w:szCs w:val="28"/>
        </w:rPr>
        <w:t xml:space="preserve"> </w:t>
      </w:r>
      <w:r w:rsidR="0069282B">
        <w:rPr>
          <w:b/>
          <w:sz w:val="28"/>
          <w:szCs w:val="28"/>
        </w:rPr>
        <w:t xml:space="preserve">района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b/>
          <w:sz w:val="28"/>
          <w:szCs w:val="28"/>
        </w:rPr>
        <w:t>Н.Н.Волкова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7904DF">
        <w:rPr>
          <w:szCs w:val="24"/>
        </w:rPr>
        <w:t>02</w:t>
      </w:r>
      <w:r w:rsidR="000C7B2F">
        <w:rPr>
          <w:szCs w:val="24"/>
        </w:rPr>
        <w:t>»</w:t>
      </w:r>
      <w:r w:rsidR="00C71442">
        <w:rPr>
          <w:szCs w:val="24"/>
        </w:rPr>
        <w:t xml:space="preserve"> </w:t>
      </w:r>
      <w:r w:rsidR="007904DF">
        <w:rPr>
          <w:szCs w:val="24"/>
        </w:rPr>
        <w:t>октября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7904DF">
        <w:rPr>
          <w:szCs w:val="24"/>
        </w:rPr>
        <w:t>23</w:t>
      </w:r>
      <w:r w:rsidR="006E0F0D">
        <w:rPr>
          <w:szCs w:val="24"/>
        </w:rPr>
        <w:t xml:space="preserve"> г. № </w:t>
      </w:r>
      <w:r w:rsidR="007904DF">
        <w:rPr>
          <w:szCs w:val="24"/>
        </w:rPr>
        <w:t>286</w:t>
      </w:r>
      <w:bookmarkStart w:id="0" w:name="_GoBack"/>
      <w:bookmarkEnd w:id="0"/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муниципальных </w:t>
      </w:r>
      <w:r w:rsidR="006E0F0D">
        <w:rPr>
          <w:b/>
          <w:szCs w:val="24"/>
        </w:rPr>
        <w:t xml:space="preserve">маршрутов регулярных перевозок </w:t>
      </w:r>
    </w:p>
    <w:p w:rsidR="007036C3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proofErr w:type="spellStart"/>
      <w:r w:rsidR="006E0F0D">
        <w:rPr>
          <w:b/>
          <w:szCs w:val="24"/>
        </w:rPr>
        <w:t>Троснянско</w:t>
      </w:r>
      <w:r>
        <w:rPr>
          <w:b/>
          <w:szCs w:val="24"/>
        </w:rPr>
        <w:t>м</w:t>
      </w:r>
      <w:proofErr w:type="spellEnd"/>
      <w:r w:rsidR="006E0F0D">
        <w:rPr>
          <w:b/>
          <w:szCs w:val="24"/>
        </w:rPr>
        <w:t xml:space="preserve"> район</w:t>
      </w:r>
      <w:r>
        <w:rPr>
          <w:b/>
          <w:szCs w:val="24"/>
        </w:rPr>
        <w:t>е</w:t>
      </w:r>
      <w:r w:rsidR="006E0F0D">
        <w:rPr>
          <w:b/>
          <w:szCs w:val="24"/>
        </w:rPr>
        <w:t xml:space="preserve"> Орловской области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40"/>
        <w:gridCol w:w="1294"/>
        <w:gridCol w:w="1257"/>
        <w:gridCol w:w="1185"/>
        <w:gridCol w:w="1085"/>
        <w:gridCol w:w="1085"/>
        <w:gridCol w:w="898"/>
        <w:gridCol w:w="1417"/>
        <w:gridCol w:w="1134"/>
        <w:gridCol w:w="1446"/>
        <w:gridCol w:w="1813"/>
        <w:gridCol w:w="1418"/>
      </w:tblGrid>
      <w:tr w:rsidR="0039633F" w:rsidRPr="00CC26A4" w:rsidTr="008579A3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00BE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  <w:r>
              <w:rPr>
                <w:rFonts w:eastAsia="Calibri"/>
                <w:sz w:val="20"/>
              </w:rPr>
              <w:t xml:space="preserve"> по </w:t>
            </w:r>
            <w:proofErr w:type="spellStart"/>
            <w:r>
              <w:rPr>
                <w:rFonts w:eastAsia="Calibri"/>
                <w:sz w:val="20"/>
              </w:rPr>
              <w:t>маршрутум</w:t>
            </w:r>
            <w:proofErr w:type="spellEnd"/>
            <w:r>
              <w:rPr>
                <w:rFonts w:eastAsia="Calibri"/>
                <w:sz w:val="20"/>
              </w:rPr>
              <w:t xml:space="preserve">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  <w:r>
              <w:rPr>
                <w:rFonts w:eastAsia="Calibri"/>
                <w:sz w:val="20"/>
              </w:rPr>
              <w:t>, км.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625E79" w:rsidRDefault="0039633F" w:rsidP="00700BE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25E79">
              <w:rPr>
                <w:rFonts w:eastAsia="Calibri"/>
                <w:color w:val="000000" w:themeColor="text1"/>
                <w:sz w:val="20"/>
              </w:rPr>
              <w:t xml:space="preserve">Характеристики транспортных средств </w:t>
            </w:r>
            <w:r>
              <w:rPr>
                <w:rFonts w:eastAsia="Calibri"/>
                <w:color w:val="000000" w:themeColor="text1"/>
                <w:sz w:val="20"/>
              </w:rPr>
              <w:t>(виды и классы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>
              <w:rPr>
                <w:rFonts w:eastAsia="Calibri"/>
                <w:sz w:val="20"/>
              </w:rPr>
              <w:t>(для юридического лица) ФИО</w:t>
            </w:r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>
              <w:rPr>
                <w:rFonts w:eastAsia="Calibri"/>
                <w:sz w:val="20"/>
              </w:rPr>
              <w:t xml:space="preserve">идентификационный номер налогоплательщика, 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>
              <w:rPr>
                <w:rFonts w:eastAsia="Calibri"/>
                <w:sz w:val="20"/>
              </w:rPr>
              <w:t>сведения</w:t>
            </w:r>
          </w:p>
        </w:tc>
      </w:tr>
      <w:tr w:rsidR="0039633F" w:rsidRPr="00CC26A4" w:rsidTr="008579A3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39633F" w:rsidRPr="00CC26A4" w:rsidTr="008579A3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-с-з Красноармейский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поворот, </w:t>
            </w:r>
            <w:proofErr w:type="spellStart"/>
            <w:r w:rsidRPr="00CC26A4">
              <w:rPr>
                <w:rFonts w:eastAsia="Calibri"/>
                <w:sz w:val="20"/>
              </w:rPr>
              <w:t>д.Чернодье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д.Лаврово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п.</w:t>
            </w:r>
            <w:r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</w:rPr>
              <w:t xml:space="preserve">Нагорный,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>. на с-з Красноармейский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9D1D3C" w:rsidRDefault="0039633F" w:rsidP="00DF616E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144ED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367AF8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144ED6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8579A3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-Красавка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Малаховский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Никольский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д.Ветренка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д.Березовка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с.Никольское</w:t>
            </w:r>
            <w:proofErr w:type="spellEnd"/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Краснопавловск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367AF8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8579A3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Тросна-Ломовец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д. Нижнее </w:t>
            </w:r>
            <w:proofErr w:type="spellStart"/>
            <w:r w:rsidRPr="00CC26A4">
              <w:rPr>
                <w:rFonts w:eastAsia="Calibri"/>
                <w:sz w:val="20"/>
              </w:rPr>
              <w:t>Муханово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(по требованию),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Ломовец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367AF8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8579A3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556F8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Тросна-Муравль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556F84">
            <w:pPr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Глазуновский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пов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.,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Муравльский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пов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., </w:t>
            </w:r>
          </w:p>
          <w:p w:rsidR="0039633F" w:rsidRPr="00367AF8" w:rsidRDefault="0039633F" w:rsidP="0052208D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 xml:space="preserve">пос. Красноармейский,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Чермошонский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пов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., д.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Чермошное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>М-2 «Крым»,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367AF8" w:rsidRDefault="0039633F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19,5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67AF8" w:rsidRDefault="0039633F" w:rsidP="00556F84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>Только в установленных остановочных пунктах</w:t>
            </w:r>
          </w:p>
          <w:p w:rsidR="0039633F" w:rsidRPr="00367AF8" w:rsidRDefault="0039633F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556F8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625E79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 xml:space="preserve">Автобус, малый класс ТС, общая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пассажировместимость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DF616E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1 ед.</w:t>
            </w:r>
          </w:p>
          <w:p w:rsidR="0039633F" w:rsidRPr="00367AF8" w:rsidRDefault="0039633F" w:rsidP="00AF5862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67AF8" w:rsidRDefault="0039633F" w:rsidP="008579A3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01.01.202</w:t>
            </w:r>
            <w:r w:rsidR="000C7B2F" w:rsidRPr="00367AF8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3 </w:t>
            </w: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г.</w:t>
            </w:r>
            <w:r w:rsidR="00367AF8" w:rsidRPr="00367AF8">
              <w:rPr>
                <w:rFonts w:eastAsia="Calibri"/>
                <w:color w:val="000000" w:themeColor="text1"/>
                <w:sz w:val="20"/>
                <w:lang w:eastAsia="en-US"/>
              </w:rPr>
              <w:t>-</w:t>
            </w:r>
            <w:r w:rsidR="008579A3">
              <w:rPr>
                <w:rFonts w:eastAsia="Calibri"/>
                <w:color w:val="000000" w:themeColor="text1"/>
                <w:sz w:val="20"/>
                <w:lang w:eastAsia="en-US"/>
              </w:rPr>
              <w:t>01</w:t>
            </w:r>
            <w:r w:rsidR="00367AF8" w:rsidRPr="00367AF8">
              <w:rPr>
                <w:rFonts w:eastAsia="Calibri"/>
                <w:color w:val="000000" w:themeColor="text1"/>
                <w:sz w:val="20"/>
                <w:lang w:eastAsia="en-US"/>
              </w:rPr>
              <w:t>.</w:t>
            </w:r>
            <w:r w:rsidR="008579A3">
              <w:rPr>
                <w:rFonts w:eastAsia="Calibri"/>
                <w:color w:val="000000" w:themeColor="text1"/>
                <w:sz w:val="20"/>
                <w:lang w:eastAsia="en-US"/>
              </w:rPr>
              <w:t>10</w:t>
            </w:r>
            <w:r w:rsidR="00367AF8" w:rsidRPr="00367AF8">
              <w:rPr>
                <w:rFonts w:eastAsia="Calibri"/>
                <w:color w:val="000000" w:themeColor="text1"/>
                <w:sz w:val="20"/>
                <w:lang w:eastAsia="en-US"/>
              </w:rPr>
              <w:t>.2023</w:t>
            </w:r>
            <w:r w:rsidR="008579A3">
              <w:rPr>
                <w:rFonts w:eastAsia="Calibri"/>
                <w:color w:val="000000" w:themeColor="text1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9B7" w:rsidRDefault="00367AF8" w:rsidP="00C00DA8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Маршрут не обслуживается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8579A3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Тросна-Гнилец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Пешехоновский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proofErr w:type="spellStart"/>
            <w:r w:rsidRPr="00CC26A4">
              <w:rPr>
                <w:rFonts w:eastAsia="Calibri"/>
                <w:sz w:val="20"/>
              </w:rPr>
              <w:t>д.Турейка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</w:rPr>
              <w:lastRenderedPageBreak/>
              <w:t>п</w:t>
            </w:r>
            <w:r w:rsidRPr="00CC26A4">
              <w:rPr>
                <w:rFonts w:eastAsia="Calibri"/>
                <w:sz w:val="20"/>
              </w:rPr>
              <w:t>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</w:rPr>
              <w:t>Гнилец</w:t>
            </w:r>
            <w:proofErr w:type="spellEnd"/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с.Воронец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д.Турейка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</w:t>
            </w:r>
            <w:r w:rsidRPr="00CC26A4">
              <w:rPr>
                <w:rFonts w:eastAsia="Calibri"/>
                <w:sz w:val="20"/>
              </w:rPr>
              <w:lastRenderedPageBreak/>
              <w:t>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 xml:space="preserve">Регулярные перевозки по регулируемым </w:t>
            </w:r>
            <w:r w:rsidRPr="00CC26A4">
              <w:rPr>
                <w:rFonts w:eastAsia="Calibri"/>
                <w:sz w:val="20"/>
              </w:rPr>
              <w:lastRenderedPageBreak/>
              <w:t>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</w:t>
            </w:r>
            <w:r>
              <w:rPr>
                <w:rFonts w:eastAsia="Calibri"/>
                <w:sz w:val="20"/>
              </w:rPr>
              <w:lastRenderedPageBreak/>
              <w:t>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0C7B2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01.01.2023 </w:t>
            </w:r>
            <w:r w:rsidR="0039633F"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367AF8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r>
              <w:rPr>
                <w:rFonts w:eastAsia="Calibri"/>
                <w:sz w:val="20"/>
              </w:rPr>
              <w:lastRenderedPageBreak/>
              <w:t>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8579A3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-Сомово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Пенькозавод, </w:t>
            </w:r>
            <w:proofErr w:type="spellStart"/>
            <w:r>
              <w:rPr>
                <w:rFonts w:eastAsia="Calibri"/>
                <w:sz w:val="20"/>
              </w:rPr>
              <w:t>д.Сомово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д.Горчаково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д.Каменец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67AF8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14</w:t>
            </w:r>
            <w:r w:rsidR="0039633F">
              <w:rPr>
                <w:rFonts w:eastAsia="Calibri"/>
                <w:sz w:val="20"/>
              </w:rPr>
              <w:t>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r w:rsidR="00367AF8">
              <w:rPr>
                <w:rFonts w:eastAsia="Calibri"/>
                <w:sz w:val="20"/>
              </w:rPr>
              <w:t>Леонидович, 303900</w:t>
            </w:r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29B7" w:rsidRPr="00CC26A4" w:rsidTr="008579A3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CC26A4" w:rsidRDefault="00CC29B7" w:rsidP="00CC29B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CC26A4" w:rsidRDefault="00CC29B7" w:rsidP="00CC29B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CC26A4" w:rsidRDefault="00CC29B7" w:rsidP="00CC29B7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Тросна-Редогощь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CC26A4" w:rsidRDefault="00CC29B7" w:rsidP="00CC29B7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Муравльский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д.Чермошное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д.Студенок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д.Колычевка</w:t>
            </w:r>
            <w:proofErr w:type="spellEnd"/>
            <w:r>
              <w:rPr>
                <w:rFonts w:eastAsia="Calibri"/>
                <w:sz w:val="20"/>
              </w:rPr>
              <w:t xml:space="preserve">, развилка на </w:t>
            </w:r>
            <w:proofErr w:type="spellStart"/>
            <w:r>
              <w:rPr>
                <w:rFonts w:eastAsia="Calibri"/>
                <w:sz w:val="20"/>
              </w:rPr>
              <w:t>д.Слободка</w:t>
            </w:r>
            <w:proofErr w:type="spellEnd"/>
            <w:r>
              <w:rPr>
                <w:rFonts w:eastAsia="Calibri"/>
                <w:sz w:val="20"/>
              </w:rPr>
              <w:t xml:space="preserve"> и с.Высокое, поворот на д.Покровское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CC26A4" w:rsidRDefault="00CC29B7" w:rsidP="00CC29B7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7" w:rsidRDefault="00CC29B7" w:rsidP="00367AF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  <w:r w:rsidR="00367AF8">
              <w:rPr>
                <w:rFonts w:eastAsia="Calibri"/>
                <w:sz w:val="20"/>
              </w:rPr>
              <w:t>2</w:t>
            </w:r>
            <w:r>
              <w:rPr>
                <w:rFonts w:eastAsia="Calibri"/>
                <w:sz w:val="20"/>
              </w:rPr>
              <w:t>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B7" w:rsidRPr="00CC26A4" w:rsidRDefault="00CC29B7" w:rsidP="00CC29B7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CC29B7" w:rsidRPr="00CC26A4" w:rsidRDefault="00CC29B7" w:rsidP="00CC29B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CC26A4" w:rsidRDefault="00CC29B7" w:rsidP="00CC29B7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367AF8" w:rsidRDefault="00CC29B7" w:rsidP="00CC29B7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 xml:space="preserve">Автобус, малый класс ТС, общая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пассажировместимость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367AF8" w:rsidRDefault="00CC29B7" w:rsidP="00CC29B7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1 ед.</w:t>
            </w:r>
          </w:p>
          <w:p w:rsidR="00CC29B7" w:rsidRPr="00367AF8" w:rsidRDefault="00CC29B7" w:rsidP="00CC29B7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367AF8" w:rsidRDefault="00CC29B7" w:rsidP="00367AF8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01.</w:t>
            </w:r>
            <w:r w:rsidR="00367AF8" w:rsidRPr="00367AF8">
              <w:rPr>
                <w:rFonts w:eastAsia="Calibri"/>
                <w:color w:val="000000" w:themeColor="text1"/>
                <w:sz w:val="20"/>
                <w:lang w:eastAsia="en-US"/>
              </w:rPr>
              <w:t>10</w:t>
            </w:r>
            <w:r w:rsidRPr="00367AF8">
              <w:rPr>
                <w:rFonts w:eastAsia="Calibri"/>
                <w:color w:val="000000" w:themeColor="text1"/>
                <w:sz w:val="20"/>
                <w:lang w:eastAsia="en-US"/>
              </w:rPr>
              <w:t>.2023 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7" w:rsidRPr="00367AF8" w:rsidRDefault="00CC29B7" w:rsidP="00CC29B7">
            <w:pPr>
              <w:rPr>
                <w:rFonts w:eastAsia="Calibri"/>
                <w:color w:val="000000" w:themeColor="text1"/>
                <w:sz w:val="20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 xml:space="preserve">ИП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Варичев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 xml:space="preserve"> Александр </w:t>
            </w:r>
            <w:r w:rsidR="00367AF8" w:rsidRPr="00367AF8">
              <w:rPr>
                <w:rFonts w:eastAsia="Calibri"/>
                <w:color w:val="000000" w:themeColor="text1"/>
                <w:sz w:val="20"/>
              </w:rPr>
              <w:t>Леонидович, 303900</w:t>
            </w:r>
            <w:r w:rsidRPr="00367AF8">
              <w:rPr>
                <w:rFonts w:eastAsia="Calibri"/>
                <w:color w:val="000000" w:themeColor="text1"/>
                <w:sz w:val="20"/>
              </w:rPr>
              <w:t xml:space="preserve"> Орловская обл., Урицкий район, </w:t>
            </w:r>
            <w:proofErr w:type="spellStart"/>
            <w:r w:rsidRPr="00367AF8">
              <w:rPr>
                <w:rFonts w:eastAsia="Calibri"/>
                <w:color w:val="000000" w:themeColor="text1"/>
                <w:sz w:val="20"/>
              </w:rPr>
              <w:t>пгт</w:t>
            </w:r>
            <w:proofErr w:type="spellEnd"/>
            <w:r w:rsidRPr="00367AF8">
              <w:rPr>
                <w:rFonts w:eastAsia="Calibri"/>
                <w:color w:val="000000" w:themeColor="text1"/>
                <w:sz w:val="20"/>
              </w:rPr>
              <w:t>. Нарышкино, ул. Садовая, д. 7а, кв. 20</w:t>
            </w:r>
          </w:p>
          <w:p w:rsidR="00CC29B7" w:rsidRPr="00367AF8" w:rsidRDefault="00CC29B7" w:rsidP="00CC29B7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367AF8">
              <w:rPr>
                <w:rFonts w:eastAsia="Calibri"/>
                <w:color w:val="000000" w:themeColor="text1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B7" w:rsidRPr="00CC26A4" w:rsidRDefault="00CC29B7" w:rsidP="00CC29B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EC40C6">
      <w:pgSz w:w="16838" w:h="11906" w:orient="landscape"/>
      <w:pgMar w:top="426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45DD2"/>
    <w:rsid w:val="0006424E"/>
    <w:rsid w:val="0006770F"/>
    <w:rsid w:val="000A270D"/>
    <w:rsid w:val="000C36A0"/>
    <w:rsid w:val="000C7B2F"/>
    <w:rsid w:val="00107D50"/>
    <w:rsid w:val="00144ED6"/>
    <w:rsid w:val="001F35F5"/>
    <w:rsid w:val="00263574"/>
    <w:rsid w:val="00277F38"/>
    <w:rsid w:val="00284B11"/>
    <w:rsid w:val="002B7224"/>
    <w:rsid w:val="002C0EB1"/>
    <w:rsid w:val="002F43EA"/>
    <w:rsid w:val="00367AF8"/>
    <w:rsid w:val="00384EB7"/>
    <w:rsid w:val="0039633F"/>
    <w:rsid w:val="003B7AC8"/>
    <w:rsid w:val="003D4193"/>
    <w:rsid w:val="00420359"/>
    <w:rsid w:val="005052D7"/>
    <w:rsid w:val="0052208D"/>
    <w:rsid w:val="00533FBA"/>
    <w:rsid w:val="005345A6"/>
    <w:rsid w:val="0058323B"/>
    <w:rsid w:val="005979D7"/>
    <w:rsid w:val="00625E79"/>
    <w:rsid w:val="0069282B"/>
    <w:rsid w:val="006B59A0"/>
    <w:rsid w:val="006E0F0D"/>
    <w:rsid w:val="00700BE4"/>
    <w:rsid w:val="007036C3"/>
    <w:rsid w:val="00716DB0"/>
    <w:rsid w:val="00775517"/>
    <w:rsid w:val="007904DF"/>
    <w:rsid w:val="00792EE5"/>
    <w:rsid w:val="007B12E9"/>
    <w:rsid w:val="007C329D"/>
    <w:rsid w:val="007C32CC"/>
    <w:rsid w:val="007E2F61"/>
    <w:rsid w:val="007F6FAD"/>
    <w:rsid w:val="008549B6"/>
    <w:rsid w:val="00854F5A"/>
    <w:rsid w:val="008579A3"/>
    <w:rsid w:val="00927EF1"/>
    <w:rsid w:val="00981E4E"/>
    <w:rsid w:val="009D1D3C"/>
    <w:rsid w:val="009F62FD"/>
    <w:rsid w:val="00A62DD2"/>
    <w:rsid w:val="00A71F60"/>
    <w:rsid w:val="00A80A5E"/>
    <w:rsid w:val="00AA0211"/>
    <w:rsid w:val="00AB79AC"/>
    <w:rsid w:val="00AD48AF"/>
    <w:rsid w:val="00AF5862"/>
    <w:rsid w:val="00C00DA8"/>
    <w:rsid w:val="00C33F2D"/>
    <w:rsid w:val="00C71442"/>
    <w:rsid w:val="00C71D96"/>
    <w:rsid w:val="00C87342"/>
    <w:rsid w:val="00CC29B7"/>
    <w:rsid w:val="00CC76F7"/>
    <w:rsid w:val="00CE70D5"/>
    <w:rsid w:val="00DC3A13"/>
    <w:rsid w:val="00DF616E"/>
    <w:rsid w:val="00E9234E"/>
    <w:rsid w:val="00E941D9"/>
    <w:rsid w:val="00EC40C6"/>
    <w:rsid w:val="00ED745B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889478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16</cp:revision>
  <cp:lastPrinted>2023-10-03T07:50:00Z</cp:lastPrinted>
  <dcterms:created xsi:type="dcterms:W3CDTF">2022-01-20T13:02:00Z</dcterms:created>
  <dcterms:modified xsi:type="dcterms:W3CDTF">2023-10-03T07:51:00Z</dcterms:modified>
</cp:coreProperties>
</file>