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B" w:rsidRDefault="00560C5B" w:rsidP="00560C5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B" w:rsidRDefault="00560C5B" w:rsidP="00560C5B">
      <w:pPr>
        <w:ind w:left="4680"/>
        <w:jc w:val="center"/>
        <w:rPr>
          <w:b/>
        </w:rPr>
      </w:pPr>
    </w:p>
    <w:p w:rsidR="00560C5B" w:rsidRDefault="00560C5B" w:rsidP="0056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0C5B" w:rsidRDefault="00560C5B" w:rsidP="0056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60C5B" w:rsidRDefault="00560C5B" w:rsidP="00560C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560C5B" w:rsidRDefault="00560C5B" w:rsidP="00560C5B">
      <w:pPr>
        <w:rPr>
          <w:i/>
          <w:sz w:val="20"/>
        </w:rPr>
      </w:pPr>
    </w:p>
    <w:p w:rsidR="00560C5B" w:rsidRDefault="00560C5B" w:rsidP="00560C5B">
      <w:pPr>
        <w:jc w:val="center"/>
        <w:rPr>
          <w:b/>
        </w:rPr>
      </w:pPr>
    </w:p>
    <w:p w:rsidR="00560C5B" w:rsidRDefault="00560C5B" w:rsidP="0056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0C5B" w:rsidRDefault="00560C5B" w:rsidP="00560C5B">
      <w:pPr>
        <w:jc w:val="center"/>
        <w:rPr>
          <w:sz w:val="20"/>
        </w:rPr>
      </w:pPr>
    </w:p>
    <w:p w:rsidR="00560C5B" w:rsidRDefault="00560C5B" w:rsidP="00560C5B">
      <w:pPr>
        <w:jc w:val="center"/>
      </w:pPr>
    </w:p>
    <w:p w:rsidR="00560C5B" w:rsidRDefault="00560C5B" w:rsidP="00560C5B">
      <w:pPr>
        <w:rPr>
          <w:szCs w:val="24"/>
        </w:rPr>
      </w:pPr>
      <w:r>
        <w:rPr>
          <w:szCs w:val="24"/>
        </w:rPr>
        <w:t xml:space="preserve">от 10 ноября 2023 г.                                                                                                           № 339                                                                                    </w:t>
      </w:r>
    </w:p>
    <w:p w:rsidR="00560C5B" w:rsidRDefault="00560C5B" w:rsidP="00560C5B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560C5B" w:rsidRPr="003F2100" w:rsidRDefault="00560C5B" w:rsidP="00560C5B">
      <w:pPr>
        <w:rPr>
          <w:sz w:val="28"/>
          <w:szCs w:val="28"/>
        </w:rPr>
      </w:pPr>
    </w:p>
    <w:p w:rsidR="00560C5B" w:rsidRDefault="00560C5B" w:rsidP="00560C5B">
      <w:pPr>
        <w:tabs>
          <w:tab w:val="left" w:pos="7395"/>
        </w:tabs>
        <w:jc w:val="center"/>
        <w:rPr>
          <w:sz w:val="28"/>
          <w:szCs w:val="28"/>
        </w:rPr>
      </w:pPr>
    </w:p>
    <w:p w:rsidR="00560C5B" w:rsidRDefault="00560C5B" w:rsidP="00560C5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приложение к постановлению </w:t>
      </w:r>
    </w:p>
    <w:p w:rsidR="00560C5B" w:rsidRDefault="00560C5B" w:rsidP="00560C5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«</w:t>
      </w:r>
      <w:r w:rsidRPr="00012E26">
        <w:rPr>
          <w:b/>
          <w:bCs/>
          <w:color w:val="000000"/>
          <w:sz w:val="28"/>
          <w:szCs w:val="28"/>
        </w:rPr>
        <w:t xml:space="preserve">Об </w:t>
      </w:r>
      <w:r>
        <w:rPr>
          <w:b/>
          <w:bCs/>
          <w:color w:val="000000"/>
          <w:sz w:val="28"/>
          <w:szCs w:val="28"/>
        </w:rPr>
        <w:t xml:space="preserve">организации </w:t>
      </w:r>
    </w:p>
    <w:p w:rsidR="00560C5B" w:rsidRDefault="00560C5B" w:rsidP="00560C5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регулярных перевозок пассажиров и багажа </w:t>
      </w:r>
      <w:proofErr w:type="gramStart"/>
      <w:r>
        <w:rPr>
          <w:b/>
          <w:bCs/>
          <w:color w:val="000000"/>
          <w:sz w:val="28"/>
          <w:szCs w:val="28"/>
        </w:rPr>
        <w:t>автомобильным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560C5B" w:rsidRDefault="00560C5B" w:rsidP="00560C5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транспортом по муниципальным маршрутам на территории </w:t>
      </w:r>
    </w:p>
    <w:p w:rsidR="00560C5B" w:rsidRPr="00012E26" w:rsidRDefault="00560C5B" w:rsidP="00560C5B">
      <w:pPr>
        <w:rPr>
          <w:b/>
        </w:rPr>
      </w:pP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560C5B" w:rsidRDefault="00560C5B" w:rsidP="00560C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0C5B" w:rsidRDefault="00560C5B" w:rsidP="00560C5B">
      <w:pPr>
        <w:pStyle w:val="ConsTitle"/>
        <w:widowControl/>
        <w:ind w:right="141" w:firstLin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Федеральным законом от 10 декабря 1995 года № 196-ФЗ «О безопасности дорожного движения», 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 № 259-ФЗ "Устав автомобильного транспорта и городского наземного электрического транспорта", Федеральным законом от 13 июля 2015 года № 220-ФЗ "Об организации регулярных перевозок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целях транспортного обслуживания населения района </w:t>
      </w:r>
      <w:r>
        <w:rPr>
          <w:rFonts w:ascii="Times New Roman" w:hAnsi="Times New Roman" w:cs="Times New Roman"/>
          <w:b w:val="0"/>
          <w:spacing w:val="54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C5B" w:rsidRDefault="00560C5B" w:rsidP="00560C5B">
      <w:pPr>
        <w:pStyle w:val="ConsNonformat"/>
        <w:widowControl/>
        <w:ind w:right="-2"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изменение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№ </w:t>
      </w:r>
      <w:r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4.2019 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регулярных перевозок пассажиров и багажа автомобильным транспортом по муниципальным 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>маршрут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82B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>его в новой редакции согласно приложению</w:t>
      </w:r>
      <w:r w:rsidRPr="0069282B">
        <w:rPr>
          <w:rFonts w:ascii="Times New Roman" w:hAnsi="Times New Roman" w:cs="Times New Roman"/>
          <w:sz w:val="28"/>
          <w:szCs w:val="28"/>
        </w:rPr>
        <w:t>.</w:t>
      </w:r>
    </w:p>
    <w:p w:rsidR="00560C5B" w:rsidRDefault="00560C5B" w:rsidP="00560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района в сети Интернет.</w:t>
      </w:r>
    </w:p>
    <w:p w:rsidR="00560C5B" w:rsidRDefault="00560C5B" w:rsidP="00560C5B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60C5B" w:rsidRDefault="00560C5B" w:rsidP="00560C5B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560C5B" w:rsidRPr="00C95B05" w:rsidRDefault="00560C5B" w:rsidP="00560C5B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p w:rsidR="00560C5B" w:rsidRDefault="00560C5B" w:rsidP="00560C5B">
      <w:pPr>
        <w:tabs>
          <w:tab w:val="left" w:pos="7395"/>
        </w:tabs>
        <w:jc w:val="center"/>
        <w:rPr>
          <w:sz w:val="26"/>
          <w:szCs w:val="26"/>
        </w:rPr>
      </w:pPr>
    </w:p>
    <w:sectPr w:rsidR="00560C5B" w:rsidSect="00DC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0C5B"/>
    <w:rsid w:val="00560C5B"/>
    <w:rsid w:val="00DC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60C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60C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2023-11-13T11:51:00Z</dcterms:created>
  <dcterms:modified xsi:type="dcterms:W3CDTF">2023-11-13T11:51:00Z</dcterms:modified>
</cp:coreProperties>
</file>