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B4" w:rsidRDefault="008A6CB4" w:rsidP="008A6CB4">
      <w:pPr>
        <w:jc w:val="right"/>
        <w:rPr>
          <w:b/>
          <w:szCs w:val="28"/>
        </w:rPr>
      </w:pP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noProof/>
          <w:color w:val="auto"/>
          <w:sz w:val="20"/>
          <w:szCs w:val="20"/>
        </w:rPr>
        <w:drawing>
          <wp:inline distT="0" distB="0" distL="0" distR="0">
            <wp:extent cx="723900" cy="904875"/>
            <wp:effectExtent l="0" t="0" r="0" b="9525"/>
            <wp:docPr id="3" name="Рисунок 3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                                                    </w:t>
      </w: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Cs w:val="28"/>
        </w:rPr>
        <w:t>ТРОСНЯНСКИЙ РАЙОН</w:t>
      </w:r>
    </w:p>
    <w:p w:rsidR="000651FF" w:rsidRDefault="000651FF" w:rsidP="000651FF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ТРОСНЯНСКИЙ РАЙОННЫЙ СОВЕТ НАРОДНЫХ ДЕПУТАТОВ</w:t>
      </w:r>
    </w:p>
    <w:p w:rsidR="000651FF" w:rsidRDefault="000651FF" w:rsidP="000651FF">
      <w:pPr>
        <w:ind w:left="0" w:firstLine="0"/>
        <w:rPr>
          <w:b/>
          <w:sz w:val="24"/>
          <w:szCs w:val="24"/>
        </w:rPr>
      </w:pP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 w:val="24"/>
          <w:szCs w:val="24"/>
        </w:rPr>
        <w:t>РЕШЕНИЕ</w:t>
      </w:r>
    </w:p>
    <w:p w:rsidR="000651FF" w:rsidRDefault="000651FF" w:rsidP="000651FF">
      <w:pPr>
        <w:jc w:val="center"/>
        <w:rPr>
          <w:szCs w:val="28"/>
        </w:rPr>
      </w:pPr>
    </w:p>
    <w:p w:rsidR="000651FF" w:rsidRDefault="000651FF" w:rsidP="000651FF">
      <w:pPr>
        <w:rPr>
          <w:szCs w:val="28"/>
        </w:rPr>
      </w:pPr>
      <w:r>
        <w:rPr>
          <w:szCs w:val="28"/>
        </w:rPr>
        <w:t xml:space="preserve">от </w:t>
      </w:r>
      <w:r w:rsidR="004062D5">
        <w:rPr>
          <w:szCs w:val="28"/>
        </w:rPr>
        <w:t xml:space="preserve">20 декабря </w:t>
      </w:r>
      <w:r>
        <w:rPr>
          <w:szCs w:val="28"/>
        </w:rPr>
        <w:t xml:space="preserve">2023 года                                        </w:t>
      </w:r>
      <w:r w:rsidR="00EA1572">
        <w:rPr>
          <w:szCs w:val="28"/>
        </w:rPr>
        <w:t xml:space="preserve">           </w:t>
      </w:r>
      <w:r w:rsidR="004062D5">
        <w:rPr>
          <w:szCs w:val="28"/>
        </w:rPr>
        <w:t xml:space="preserve">          </w:t>
      </w:r>
      <w:r w:rsidR="00EA1572">
        <w:rPr>
          <w:szCs w:val="28"/>
        </w:rPr>
        <w:t xml:space="preserve">                    </w:t>
      </w:r>
      <w:r>
        <w:rPr>
          <w:szCs w:val="28"/>
        </w:rPr>
        <w:t xml:space="preserve">№ </w:t>
      </w:r>
      <w:r w:rsidR="003D3A12">
        <w:rPr>
          <w:szCs w:val="28"/>
        </w:rPr>
        <w:t>123</w:t>
      </w:r>
    </w:p>
    <w:p w:rsidR="000651FF" w:rsidRDefault="000651FF" w:rsidP="000651FF">
      <w:pPr>
        <w:spacing w:line="244" w:lineRule="auto"/>
        <w:ind w:left="17" w:firstLine="709"/>
      </w:pPr>
      <w:proofErr w:type="spellStart"/>
      <w:r>
        <w:t>с.Тросна</w:t>
      </w:r>
      <w:proofErr w:type="spellEnd"/>
    </w:p>
    <w:p w:rsidR="000651FF" w:rsidRDefault="000651FF" w:rsidP="000651FF">
      <w:pPr>
        <w:rPr>
          <w:b/>
          <w:color w:val="auto"/>
          <w:szCs w:val="28"/>
        </w:rPr>
      </w:pPr>
    </w:p>
    <w:p w:rsidR="000651FF" w:rsidRDefault="000651FF" w:rsidP="000651FF">
      <w:pPr>
        <w:rPr>
          <w:b/>
        </w:rPr>
      </w:pPr>
      <w:r>
        <w:rPr>
          <w:b/>
        </w:rPr>
        <w:t>О внесении изменений в</w:t>
      </w:r>
    </w:p>
    <w:p w:rsidR="000651FF" w:rsidRDefault="000651FF" w:rsidP="000651FF">
      <w:pPr>
        <w:rPr>
          <w:b/>
        </w:rPr>
      </w:pPr>
      <w:r>
        <w:rPr>
          <w:b/>
        </w:rPr>
        <w:t>Правила землепользования и застройки</w:t>
      </w:r>
    </w:p>
    <w:p w:rsidR="000651FF" w:rsidRDefault="000651FF" w:rsidP="000651FF">
      <w:pPr>
        <w:rPr>
          <w:b/>
        </w:rPr>
      </w:pPr>
      <w:r>
        <w:rPr>
          <w:b/>
        </w:rPr>
        <w:t>Ломовецкого сельского поселения</w:t>
      </w:r>
    </w:p>
    <w:p w:rsidR="000651FF" w:rsidRDefault="000651FF" w:rsidP="000651FF">
      <w:pPr>
        <w:rPr>
          <w:b/>
        </w:rPr>
      </w:pPr>
      <w:proofErr w:type="spellStart"/>
      <w:r>
        <w:rPr>
          <w:b/>
        </w:rPr>
        <w:t>Троснянского</w:t>
      </w:r>
      <w:proofErr w:type="spellEnd"/>
      <w:r>
        <w:rPr>
          <w:b/>
        </w:rPr>
        <w:t xml:space="preserve"> района Орловской области</w:t>
      </w:r>
    </w:p>
    <w:p w:rsidR="000651FF" w:rsidRDefault="000651FF" w:rsidP="000651FF">
      <w:pPr>
        <w:rPr>
          <w:b/>
        </w:rPr>
      </w:pPr>
    </w:p>
    <w:p w:rsidR="000651FF" w:rsidRDefault="000651FF" w:rsidP="000651FF">
      <w:pPr>
        <w:pStyle w:val="a3"/>
        <w:jc w:val="right"/>
        <w:rPr>
          <w:b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szCs w:val="28"/>
        </w:rPr>
        <w:t>Принято на</w:t>
      </w:r>
      <w:r w:rsidR="004062D5">
        <w:rPr>
          <w:b/>
          <w:szCs w:val="28"/>
        </w:rPr>
        <w:t xml:space="preserve"> двадцать восьмом</w:t>
      </w:r>
      <w:r>
        <w:rPr>
          <w:b/>
          <w:szCs w:val="28"/>
        </w:rPr>
        <w:t xml:space="preserve"> заседании</w:t>
      </w:r>
    </w:p>
    <w:p w:rsidR="000651FF" w:rsidRDefault="000651FF" w:rsidP="000651FF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Троснянского районного Совета народных</w:t>
      </w:r>
    </w:p>
    <w:p w:rsidR="004062D5" w:rsidRDefault="000651FF" w:rsidP="000651FF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депутатов </w:t>
      </w:r>
      <w:r>
        <w:rPr>
          <w:b/>
          <w:color w:val="000000" w:themeColor="text1"/>
          <w:szCs w:val="28"/>
        </w:rPr>
        <w:t>шестого</w:t>
      </w:r>
      <w:r>
        <w:rPr>
          <w:b/>
          <w:szCs w:val="28"/>
        </w:rPr>
        <w:t xml:space="preserve"> созыва</w:t>
      </w:r>
    </w:p>
    <w:p w:rsidR="000651FF" w:rsidRDefault="000651FF" w:rsidP="000651FF">
      <w:pPr>
        <w:pStyle w:val="a3"/>
        <w:jc w:val="right"/>
        <w:rPr>
          <w:b/>
          <w:szCs w:val="28"/>
        </w:rPr>
      </w:pPr>
      <w:r>
        <w:rPr>
          <w:b/>
          <w:bCs/>
          <w:szCs w:val="28"/>
        </w:rPr>
        <w:t xml:space="preserve">                                                           </w:t>
      </w:r>
    </w:p>
    <w:p w:rsidR="000651FF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В целях приведения в соответствие с нормами законодательства Российской Федерации (статья 5 Федерального закона от 29 декабря 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</w:t>
      </w:r>
      <w:r>
        <w:rPr>
          <w:sz w:val="28"/>
          <w:szCs w:val="28"/>
        </w:rPr>
        <w:t xml:space="preserve"> Российской Федерации</w:t>
      </w:r>
      <w:r w:rsidR="006F7927" w:rsidRPr="006F7927">
        <w:t>»</w:t>
      </w:r>
      <w:r>
        <w:rPr>
          <w:sz w:val="28"/>
          <w:szCs w:val="28"/>
        </w:rPr>
        <w:t>).</w:t>
      </w:r>
    </w:p>
    <w:p w:rsidR="000651FF" w:rsidRPr="008A6CB4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Троснянский</w:t>
      </w:r>
      <w:r w:rsidRPr="008A6CB4">
        <w:rPr>
          <w:sz w:val="28"/>
          <w:szCs w:val="28"/>
        </w:rPr>
        <w:t xml:space="preserve"> районный Совет народных депутатов </w:t>
      </w:r>
      <w:r w:rsidRPr="008A6CB4">
        <w:rPr>
          <w:b/>
          <w:sz w:val="28"/>
          <w:szCs w:val="28"/>
        </w:rPr>
        <w:t>РЕШИЛ:</w:t>
      </w:r>
    </w:p>
    <w:p w:rsidR="000651FF" w:rsidRPr="008A6CB4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1.    Утвердить изменения в Правила землепольз</w:t>
      </w:r>
      <w:r>
        <w:rPr>
          <w:sz w:val="28"/>
          <w:szCs w:val="28"/>
        </w:rPr>
        <w:t>ования и застройки Ломовецкого сельского поселения Троснянского</w:t>
      </w:r>
      <w:r w:rsidRPr="008A6CB4">
        <w:rPr>
          <w:sz w:val="28"/>
          <w:szCs w:val="28"/>
        </w:rPr>
        <w:t xml:space="preserve"> района Орловской области в части указания информации о том, что требования к архитектурно</w:t>
      </w:r>
      <w:r>
        <w:rPr>
          <w:sz w:val="28"/>
          <w:szCs w:val="28"/>
        </w:rPr>
        <w:t>-</w:t>
      </w:r>
      <w:r w:rsidRPr="008A6CB4">
        <w:rPr>
          <w:sz w:val="28"/>
          <w:szCs w:val="28"/>
        </w:rPr>
        <w:t>градостроительному облику объектов капитального строительства не подлежат установлению в градостроительных регламентах в отношении земельных участков и объектов капитального строительства, расположенных в пределах соответствующих территориальных зон</w:t>
      </w:r>
      <w:r w:rsidR="00D067D7">
        <w:rPr>
          <w:sz w:val="28"/>
          <w:szCs w:val="28"/>
        </w:rPr>
        <w:t xml:space="preserve"> </w:t>
      </w:r>
      <w:r w:rsidR="00D067D7" w:rsidRPr="00D067D7">
        <w:rPr>
          <w:sz w:val="28"/>
          <w:szCs w:val="28"/>
        </w:rPr>
        <w:t>(согласно</w:t>
      </w:r>
      <w:r w:rsidR="00D067D7" w:rsidRPr="00D067D7">
        <w:rPr>
          <w:spacing w:val="12"/>
          <w:sz w:val="28"/>
          <w:szCs w:val="28"/>
        </w:rPr>
        <w:t xml:space="preserve"> </w:t>
      </w:r>
      <w:r w:rsidR="00D067D7" w:rsidRPr="00D067D7">
        <w:rPr>
          <w:sz w:val="28"/>
          <w:szCs w:val="28"/>
        </w:rPr>
        <w:t>Приложения)</w:t>
      </w:r>
      <w:r w:rsidRPr="008A6CB4">
        <w:rPr>
          <w:sz w:val="28"/>
          <w:szCs w:val="28"/>
        </w:rPr>
        <w:t>.</w:t>
      </w:r>
    </w:p>
    <w:p w:rsidR="000651FF" w:rsidRPr="008A6CB4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2.    Разместить вышеуказанные изменения в Правила землепользования и зас</w:t>
      </w:r>
      <w:r>
        <w:rPr>
          <w:sz w:val="28"/>
          <w:szCs w:val="28"/>
        </w:rPr>
        <w:t>тройки Ломовецкого сельского поселения Троснянского</w:t>
      </w:r>
      <w:r w:rsidRPr="008A6CB4">
        <w:rPr>
          <w:sz w:val="28"/>
          <w:szCs w:val="28"/>
        </w:rPr>
        <w:t xml:space="preserve"> района Орловской области на официальн</w:t>
      </w:r>
      <w:r>
        <w:rPr>
          <w:sz w:val="28"/>
          <w:szCs w:val="28"/>
        </w:rPr>
        <w:t>ом сайте администрации Троснянского</w:t>
      </w:r>
      <w:r w:rsidRPr="008A6CB4">
        <w:rPr>
          <w:sz w:val="28"/>
          <w:szCs w:val="28"/>
        </w:rPr>
        <w:t xml:space="preserve"> района;</w:t>
      </w:r>
    </w:p>
    <w:p w:rsidR="000651FF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lastRenderedPageBreak/>
        <w:t>3.    Опубликовать (обнародовать) настоящее р</w:t>
      </w:r>
      <w:r>
        <w:rPr>
          <w:sz w:val="28"/>
          <w:szCs w:val="28"/>
        </w:rPr>
        <w:t>ешение и</w:t>
      </w:r>
      <w:r w:rsidRPr="008A6CB4">
        <w:rPr>
          <w:sz w:val="28"/>
          <w:szCs w:val="28"/>
        </w:rPr>
        <w:t xml:space="preserve"> разместит</w:t>
      </w:r>
      <w:r>
        <w:rPr>
          <w:sz w:val="28"/>
          <w:szCs w:val="28"/>
        </w:rPr>
        <w:t>ь на официальном сайте Троснянского</w:t>
      </w:r>
      <w:r w:rsidRPr="008A6CB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сети Интернет"' (</w:t>
      </w:r>
      <w:hyperlink r:id="rId5" w:history="1">
        <w:r w:rsidRPr="00DA36CE">
          <w:rPr>
            <w:rFonts w:eastAsia="Calibri"/>
            <w:i/>
            <w:color w:val="0000FF"/>
            <w:sz w:val="28"/>
            <w:szCs w:val="28"/>
            <w:u w:val="single"/>
            <w:lang w:eastAsia="en-US"/>
          </w:rPr>
          <w:t>http://www.adm-trosna.ru</w:t>
        </w:r>
      </w:hyperlink>
      <w:r w:rsidRPr="008A6CB4">
        <w:rPr>
          <w:sz w:val="28"/>
          <w:szCs w:val="28"/>
        </w:rPr>
        <w:t>).</w:t>
      </w:r>
    </w:p>
    <w:p w:rsidR="000651FF" w:rsidRPr="008A6CB4" w:rsidRDefault="000651FF" w:rsidP="000651FF">
      <w:pPr>
        <w:spacing w:after="0" w:line="240" w:lineRule="auto"/>
        <w:ind w:left="0" w:firstLine="0"/>
        <w:rPr>
          <w:b/>
          <w:color w:val="auto"/>
          <w:szCs w:val="28"/>
        </w:rPr>
      </w:pPr>
      <w:r w:rsidRPr="008A6CB4">
        <w:rPr>
          <w:b/>
          <w:color w:val="auto"/>
          <w:szCs w:val="28"/>
        </w:rPr>
        <w:t>Председатель районного                                                 Глава района</w:t>
      </w:r>
    </w:p>
    <w:p w:rsidR="000651FF" w:rsidRPr="008A6CB4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8A6CB4">
        <w:rPr>
          <w:b/>
          <w:color w:val="auto"/>
          <w:szCs w:val="28"/>
        </w:rPr>
        <w:t xml:space="preserve">Совета народных депутатов    </w:t>
      </w:r>
    </w:p>
    <w:p w:rsidR="000651FF" w:rsidRPr="008A6CB4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8A6CB4">
        <w:rPr>
          <w:b/>
          <w:color w:val="auto"/>
          <w:szCs w:val="28"/>
        </w:rPr>
        <w:t xml:space="preserve">                                А.</w:t>
      </w:r>
      <w:r w:rsidR="00E8682E">
        <w:rPr>
          <w:b/>
          <w:color w:val="auto"/>
          <w:szCs w:val="28"/>
        </w:rPr>
        <w:t>Г</w:t>
      </w:r>
      <w:r w:rsidRPr="008A6CB4">
        <w:rPr>
          <w:b/>
          <w:color w:val="auto"/>
          <w:szCs w:val="28"/>
        </w:rPr>
        <w:t>. Кисель                                         А.В. Левковский</w:t>
      </w: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bookmarkStart w:id="0" w:name="_GoBack"/>
      <w:bookmarkEnd w:id="0"/>
    </w:p>
    <w:sectPr w:rsidR="000651FF" w:rsidSect="008A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D"/>
    <w:rsid w:val="000651FF"/>
    <w:rsid w:val="000B0DA1"/>
    <w:rsid w:val="0025183C"/>
    <w:rsid w:val="003D3A12"/>
    <w:rsid w:val="004062D5"/>
    <w:rsid w:val="00450894"/>
    <w:rsid w:val="00532793"/>
    <w:rsid w:val="006F7927"/>
    <w:rsid w:val="008A6CB4"/>
    <w:rsid w:val="008B745A"/>
    <w:rsid w:val="0091555D"/>
    <w:rsid w:val="00BC619D"/>
    <w:rsid w:val="00C35CB4"/>
    <w:rsid w:val="00C4393D"/>
    <w:rsid w:val="00D067D7"/>
    <w:rsid w:val="00DD5CC5"/>
    <w:rsid w:val="00E8682E"/>
    <w:rsid w:val="00EA1572"/>
    <w:rsid w:val="00F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BDFA5-BA12-4A0C-B8E9-F97D9142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B4"/>
    <w:pPr>
      <w:spacing w:after="13" w:line="247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CB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8A6CB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7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trosn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55</cp:lastModifiedBy>
  <cp:revision>3</cp:revision>
  <dcterms:created xsi:type="dcterms:W3CDTF">2023-12-21T10:33:00Z</dcterms:created>
  <dcterms:modified xsi:type="dcterms:W3CDTF">2023-12-21T10:34:00Z</dcterms:modified>
</cp:coreProperties>
</file>