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F4C" w:rsidRDefault="00667F4C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6E4E0D" w:rsidRPr="00E225A4" w:rsidRDefault="006E4E0D" w:rsidP="006E4E0D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104CA" w:rsidRPr="00451172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51172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</w:t>
      </w:r>
    </w:p>
    <w:p w:rsidR="00F104CA" w:rsidRPr="00284DF8" w:rsidRDefault="00000CFD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79058573"/>
      <w:r>
        <w:rPr>
          <w:rFonts w:ascii="Times New Roman" w:hAnsi="Times New Roman" w:cs="Times New Roman"/>
          <w:b/>
          <w:sz w:val="26"/>
          <w:szCs w:val="26"/>
        </w:rPr>
        <w:t>МУРАВЛЬСКОГО</w:t>
      </w:r>
      <w:r w:rsidR="00F104CA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F104CA" w:rsidRPr="00AE13D5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F104CA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ТРОСНЯНСКОГО РАЙОНА </w:t>
      </w:r>
      <w:r w:rsidRPr="005E3BE7">
        <w:rPr>
          <w:rFonts w:ascii="Times New Roman" w:hAnsi="Times New Roman" w:cs="Times New Roman"/>
          <w:b/>
          <w:sz w:val="26"/>
          <w:szCs w:val="26"/>
        </w:rPr>
        <w:t>ОРЛОВСКОЙ ОБЛАСТИ</w:t>
      </w:r>
    </w:p>
    <w:bookmarkEnd w:id="0"/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474CE" w:rsidRDefault="007474CE">
      <w:pPr>
        <w:pStyle w:val="ConsPlusNormal0"/>
        <w:widowControl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РАЗДЕЛ III. ГРАДОСТРОИТЕЛЬНЫЕ РЕГЛАМЕНТЫ</w:t>
      </w: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jc w:val="center"/>
      </w:pPr>
      <w:r>
        <w:rPr>
          <w:rFonts w:ascii="Times New Roman" w:hAnsi="Times New Roman" w:cs="Times New Roman"/>
        </w:rPr>
        <w:t>202</w:t>
      </w:r>
      <w:r w:rsidR="006E4E0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7474CE" w:rsidRDefault="007474CE" w:rsidP="00286D68">
      <w:pPr>
        <w:pStyle w:val="affffb"/>
        <w:pageBreakBefore/>
        <w:tabs>
          <w:tab w:val="left" w:pos="0"/>
        </w:tabs>
        <w:spacing w:before="0" w:after="0" w:line="276" w:lineRule="auto"/>
        <w:ind w:right="-2" w:firstLine="0"/>
        <w:contextualSpacing/>
        <w:jc w:val="center"/>
      </w:pPr>
      <w:r>
        <w:rPr>
          <w:rFonts w:ascii="Times New Roman" w:hAnsi="Times New Roman" w:cs="Times New Roman"/>
          <w:b/>
        </w:rPr>
        <w:lastRenderedPageBreak/>
        <w:t>ОГЛАВЛЕНИЕ</w:t>
      </w:r>
    </w:p>
    <w:p w:rsidR="007474CE" w:rsidRDefault="007474CE" w:rsidP="00286D68">
      <w:pPr>
        <w:pStyle w:val="affffb"/>
        <w:tabs>
          <w:tab w:val="left" w:pos="0"/>
        </w:tabs>
        <w:spacing w:before="0" w:after="0" w:line="276" w:lineRule="auto"/>
        <w:ind w:right="-2" w:firstLine="709"/>
        <w:contextualSpacing/>
        <w:jc w:val="center"/>
        <w:rPr>
          <w:rFonts w:ascii="Times New Roman" w:hAnsi="Times New Roman" w:cs="Times New Roman"/>
          <w:b/>
        </w:rPr>
      </w:pPr>
    </w:p>
    <w:p w:rsidR="00286D68" w:rsidRDefault="007474CE" w:rsidP="00286D68">
      <w:pPr>
        <w:pStyle w:val="1fa"/>
        <w:tabs>
          <w:tab w:val="right" w:leader="dot" w:pos="9344"/>
        </w:tabs>
        <w:spacing w:line="276" w:lineRule="auto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"1-9" \h</w:instrText>
      </w:r>
      <w:r>
        <w:fldChar w:fldCharType="separate"/>
      </w:r>
      <w:hyperlink w:anchor="_Toc149558979" w:history="1">
        <w:r w:rsidR="00286D68" w:rsidRPr="001A2FA7">
          <w:rPr>
            <w:rStyle w:val="a5"/>
            <w:noProof/>
          </w:rPr>
          <w:t>РАЗДЕЛ III. ГРАДОСТРОИТЕЛЬНЫЕ РЕГЛАМЕНТЫ</w:t>
        </w:r>
        <w:r w:rsidR="00286D68">
          <w:rPr>
            <w:noProof/>
          </w:rPr>
          <w:tab/>
        </w:r>
        <w:r w:rsidR="00286D68">
          <w:rPr>
            <w:noProof/>
          </w:rPr>
          <w:fldChar w:fldCharType="begin"/>
        </w:r>
        <w:r w:rsidR="00286D68">
          <w:rPr>
            <w:noProof/>
          </w:rPr>
          <w:instrText xml:space="preserve"> PAGEREF _Toc149558979 \h </w:instrText>
        </w:r>
        <w:r w:rsidR="00286D68">
          <w:rPr>
            <w:noProof/>
          </w:rPr>
        </w:r>
        <w:r w:rsidR="00286D68">
          <w:rPr>
            <w:noProof/>
          </w:rPr>
          <w:fldChar w:fldCharType="separate"/>
        </w:r>
        <w:r w:rsidR="00286D68">
          <w:rPr>
            <w:noProof/>
          </w:rPr>
          <w:t>3</w:t>
        </w:r>
        <w:r w:rsidR="00286D68">
          <w:rPr>
            <w:noProof/>
          </w:rPr>
          <w:fldChar w:fldCharType="end"/>
        </w:r>
      </w:hyperlink>
    </w:p>
    <w:p w:rsidR="00286D68" w:rsidRDefault="00286D68" w:rsidP="00286D68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8980" w:history="1">
        <w:r w:rsidRPr="001A2FA7">
          <w:rPr>
            <w:rStyle w:val="a5"/>
            <w:noProof/>
          </w:rPr>
          <w:t>ГЛАВА 8.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1" w:history="1">
        <w:r w:rsidRPr="001A2FA7">
          <w:rPr>
            <w:rStyle w:val="a5"/>
            <w:noProof/>
          </w:rPr>
          <w:t>Статья 15. Структура градостроительных регламентов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2" w:history="1">
        <w:r w:rsidRPr="001A2FA7">
          <w:rPr>
            <w:rStyle w:val="a5"/>
            <w:noProof/>
          </w:rPr>
          <w:t>Статья 16. Общие требования к видам разрешенного использования земельных участков и объектов капитального строительства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2f1"/>
        <w:tabs>
          <w:tab w:val="right" w:leader="dot" w:pos="9344"/>
        </w:tabs>
        <w:spacing w:line="276" w:lineRule="auto"/>
        <w:rPr>
          <w:rFonts w:ascii="Calibri" w:hAnsi="Calibri"/>
          <w:noProof/>
          <w:sz w:val="22"/>
          <w:lang w:eastAsia="ru-RU"/>
        </w:rPr>
      </w:pPr>
      <w:hyperlink w:anchor="_Toc149558983" w:history="1">
        <w:r w:rsidRPr="001A2FA7">
          <w:rPr>
            <w:rStyle w:val="a5"/>
            <w:noProof/>
          </w:rPr>
          <w:t>ГЛАВА 9. ГРАДОСТРОИТЕЛЬНЫЙ РЕГЛАМЕНТ ТЕРРИТОРИАЛЬНЫХ ЗОН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4" w:history="1">
        <w:r w:rsidRPr="001A2FA7">
          <w:rPr>
            <w:rStyle w:val="a5"/>
            <w:noProof/>
          </w:rPr>
          <w:t>Статья 17. Жилая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5" w:history="1">
        <w:r w:rsidRPr="001A2FA7">
          <w:rPr>
            <w:rStyle w:val="a5"/>
            <w:noProof/>
          </w:rPr>
          <w:t>Статья 18. Общественно-деловая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6" w:history="1">
        <w:r w:rsidRPr="001A2FA7">
          <w:rPr>
            <w:rStyle w:val="a5"/>
            <w:noProof/>
          </w:rPr>
          <w:t>Статья 19. Производственная зона, зона инженерной и транспортной инфраструктур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7" w:history="1">
        <w:r w:rsidRPr="001A2FA7">
          <w:rPr>
            <w:rStyle w:val="a5"/>
            <w:noProof/>
          </w:rPr>
          <w:t>Статья 20. Зоны сельскохозяйственного использования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8" w:history="1">
        <w:r w:rsidRPr="001A2FA7">
          <w:rPr>
            <w:rStyle w:val="a5"/>
            <w:noProof/>
          </w:rPr>
          <w:t>Статья 21. Зоны рекреационного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89" w:history="1">
        <w:r w:rsidRPr="001A2FA7">
          <w:rPr>
            <w:rStyle w:val="a5"/>
            <w:noProof/>
          </w:rPr>
          <w:t>Статья 22. Зона специального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hyperlink>
    </w:p>
    <w:p w:rsidR="00286D68" w:rsidRDefault="00286D68" w:rsidP="00286D68">
      <w:pPr>
        <w:pStyle w:val="3c"/>
        <w:spacing w:line="276" w:lineRule="auto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990" w:history="1">
        <w:r w:rsidRPr="001A2FA7">
          <w:rPr>
            <w:rStyle w:val="a5"/>
            <w:noProof/>
          </w:rPr>
          <w:t>Статья 23.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_Toc149558990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hyperlink>
    </w:p>
    <w:p w:rsidR="007474CE" w:rsidRDefault="007474CE" w:rsidP="00286D68">
      <w:pPr>
        <w:pStyle w:val="affff2"/>
        <w:tabs>
          <w:tab w:val="left" w:pos="0"/>
          <w:tab w:val="right" w:leader="dot" w:pos="9354"/>
        </w:tabs>
        <w:spacing w:line="276" w:lineRule="auto"/>
        <w:ind w:left="0" w:firstLine="709"/>
        <w:contextualSpacing/>
        <w:rPr>
          <w:rFonts w:ascii="Calibri" w:hAnsi="Calibri" w:cs="Calibri"/>
          <w:b w:val="0"/>
          <w:sz w:val="26"/>
          <w:szCs w:val="26"/>
          <w:lang w:eastAsia="ru-RU"/>
        </w:rPr>
      </w:pPr>
      <w:r>
        <w:fldChar w:fldCharType="end"/>
      </w:r>
    </w:p>
    <w:p w:rsidR="007474CE" w:rsidRDefault="007474CE">
      <w:pPr>
        <w:pStyle w:val="1"/>
        <w:pageBreakBefore/>
        <w:numPr>
          <w:ilvl w:val="0"/>
          <w:numId w:val="0"/>
        </w:numPr>
        <w:spacing w:before="0" w:after="0"/>
        <w:ind w:firstLine="709"/>
        <w:contextualSpacing/>
      </w:pPr>
      <w:bookmarkStart w:id="1" w:name="_Toc149558979"/>
      <w:r>
        <w:rPr>
          <w:rFonts w:ascii="Times New Roman" w:hAnsi="Times New Roman" w:cs="Times New Roman"/>
          <w:sz w:val="26"/>
          <w:szCs w:val="26"/>
        </w:rPr>
        <w:lastRenderedPageBreak/>
        <w:t>РАЗДЕЛ III. ГРАДОСТРОИТЕЛЬНЫЕ РЕГЛАМЕНТЫ</w:t>
      </w:r>
      <w:bookmarkEnd w:id="1"/>
    </w:p>
    <w:p w:rsidR="007474CE" w:rsidRDefault="007474CE">
      <w:pPr>
        <w:contextualSpacing/>
        <w:rPr>
          <w:rFonts w:eastAsia="NSimSun"/>
          <w:szCs w:val="26"/>
          <w:lang w:bidi="hi-IN"/>
        </w:rPr>
      </w:pPr>
    </w:p>
    <w:p w:rsidR="007474CE" w:rsidRDefault="007474CE">
      <w:pPr>
        <w:pStyle w:val="20"/>
        <w:numPr>
          <w:ilvl w:val="0"/>
          <w:numId w:val="0"/>
        </w:numPr>
        <w:ind w:firstLine="709"/>
        <w:contextualSpacing/>
        <w:jc w:val="both"/>
      </w:pPr>
      <w:bookmarkStart w:id="2" w:name="_Toc149558980"/>
      <w:r>
        <w:rPr>
          <w:sz w:val="26"/>
          <w:szCs w:val="26"/>
          <w:u w:val="none"/>
        </w:rPr>
        <w:t>ГЛАВА 8. ОБЩИЕ ПОЛОЖЕНИЯ</w:t>
      </w:r>
      <w:bookmarkEnd w:id="2"/>
    </w:p>
    <w:p w:rsidR="007474CE" w:rsidRDefault="007474CE">
      <w:pPr>
        <w:rPr>
          <w:rFonts w:eastAsia="NSimSun"/>
          <w:szCs w:val="26"/>
          <w:lang w:bidi="hi-IN"/>
        </w:rPr>
      </w:pPr>
    </w:p>
    <w:p w:rsidR="007474CE" w:rsidRDefault="007474CE">
      <w:pPr>
        <w:pStyle w:val="3"/>
        <w:spacing w:line="240" w:lineRule="auto"/>
        <w:ind w:firstLine="709"/>
      </w:pPr>
      <w:bookmarkStart w:id="3" w:name="_Toc149558981"/>
      <w:r>
        <w:rPr>
          <w:sz w:val="26"/>
          <w:szCs w:val="26"/>
        </w:rPr>
        <w:t>Статья 15. Структура градостроительных регламентов</w:t>
      </w:r>
      <w:bookmarkEnd w:id="3"/>
    </w:p>
    <w:p w:rsidR="007474CE" w:rsidRDefault="007474CE">
      <w:pPr>
        <w:widowControl/>
        <w:contextualSpacing/>
      </w:pPr>
      <w:r>
        <w:rPr>
          <w:color w:val="000000"/>
          <w:szCs w:val="26"/>
        </w:rPr>
        <w:t>1. В отношении земельных участков и объектов капитального строительства, расположенных в пределах соответствующей территориальной зоны, настоящими Правилами установлены градостроительные регламенты, в которых указаны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2.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 приведены в статьях 17 – 22 главы 9 настоящих Правил.</w:t>
      </w:r>
    </w:p>
    <w:p w:rsidR="007474CE" w:rsidRDefault="007474CE">
      <w:pPr>
        <w:widowControl/>
        <w:autoSpaceDE/>
        <w:contextualSpacing/>
      </w:pPr>
      <w:r>
        <w:rPr>
          <w:color w:val="000000"/>
          <w:szCs w:val="26"/>
        </w:rPr>
        <w:t>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относящиеся ко всем территориальным зонам, приведены в статье 23 главы 9 настоящих Правил.</w:t>
      </w:r>
    </w:p>
    <w:p w:rsidR="007474CE" w:rsidRDefault="007474CE">
      <w:pPr>
        <w:widowControl/>
        <w:autoSpaceDE/>
        <w:contextualSpacing/>
        <w:rPr>
          <w:color w:val="000000"/>
          <w:szCs w:val="26"/>
        </w:rPr>
      </w:pPr>
    </w:p>
    <w:p w:rsidR="007474CE" w:rsidRDefault="007474CE">
      <w:pPr>
        <w:pStyle w:val="3"/>
        <w:spacing w:line="240" w:lineRule="auto"/>
        <w:ind w:firstLine="709"/>
      </w:pPr>
      <w:bookmarkStart w:id="4" w:name="_Toc149558982"/>
      <w:r>
        <w:rPr>
          <w:sz w:val="26"/>
          <w:szCs w:val="26"/>
        </w:rPr>
        <w:t>Статья 16. Общие требования к видам разрешенного использования земельных участков и объектов капитального строительства</w:t>
      </w:r>
      <w:bookmarkEnd w:id="4"/>
    </w:p>
    <w:p w:rsidR="007474CE" w:rsidRDefault="007474CE">
      <w:pPr>
        <w:widowControl/>
        <w:contextualSpacing/>
      </w:pPr>
      <w:r>
        <w:rPr>
          <w:szCs w:val="26"/>
        </w:rPr>
        <w:t>1. Градостроительные регламенты устанавливают следующие виды разрешенного использования земельных участков и объектов капитального строительства:</w:t>
      </w:r>
    </w:p>
    <w:p w:rsidR="007474CE" w:rsidRDefault="007474CE">
      <w:pPr>
        <w:widowControl/>
        <w:contextualSpacing/>
      </w:pPr>
      <w:r>
        <w:rPr>
          <w:szCs w:val="26"/>
        </w:rPr>
        <w:t>- основные виды разрешенного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условно разрешенные виды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Градостроительные регламенты Правил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предельные (минимальные и (или) максимальные) размеры земельных участков; 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</w:t>
      </w:r>
      <w:r w:rsidR="00514BD0">
        <w:rPr>
          <w:rFonts w:ascii="Times New Roman" w:hAnsi="Times New Roman" w:cs="Times New Roman"/>
          <w:sz w:val="26"/>
          <w:szCs w:val="26"/>
        </w:rPr>
        <w:t>ного участка.</w:t>
      </w:r>
    </w:p>
    <w:p w:rsidR="00514BD0" w:rsidRDefault="00514BD0" w:rsidP="00514BD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80183636"/>
      <w:r>
        <w:rPr>
          <w:rFonts w:ascii="Times New Roman" w:hAnsi="Times New Roman" w:cs="Times New Roman"/>
          <w:sz w:val="26"/>
          <w:szCs w:val="26"/>
        </w:rPr>
        <w:t>3.</w:t>
      </w:r>
      <w:r w:rsidRPr="003737A4">
        <w:rPr>
          <w:rFonts w:ascii="Times New Roman" w:hAnsi="Times New Roman" w:cs="Times New Roman"/>
          <w:sz w:val="26"/>
          <w:szCs w:val="26"/>
        </w:rPr>
        <w:t xml:space="preserve"> Наряду с указанными в пунктах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737A4">
        <w:rPr>
          <w:rFonts w:ascii="Times New Roman" w:hAnsi="Times New Roman" w:cs="Times New Roman"/>
          <w:sz w:val="26"/>
          <w:szCs w:val="26"/>
        </w:rPr>
        <w:t xml:space="preserve">4 части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737A4">
        <w:rPr>
          <w:rFonts w:ascii="Times New Roman" w:hAnsi="Times New Roman" w:cs="Times New Roman"/>
          <w:sz w:val="26"/>
          <w:szCs w:val="26"/>
        </w:rPr>
        <w:t>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:rsidR="00514BD0" w:rsidRPr="00175011" w:rsidRDefault="00514BD0" w:rsidP="00514BD0">
      <w:pPr>
        <w:contextualSpacing/>
        <w:rPr>
          <w:szCs w:val="26"/>
        </w:rPr>
      </w:pPr>
      <w:r>
        <w:rPr>
          <w:color w:val="000000"/>
          <w:szCs w:val="26"/>
        </w:rPr>
        <w:t>4</w:t>
      </w:r>
      <w:r w:rsidRPr="00175011">
        <w:rPr>
          <w:color w:val="000000"/>
          <w:szCs w:val="26"/>
        </w:rPr>
        <w:t>.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</w:t>
      </w:r>
      <w:r>
        <w:rPr>
          <w:color w:val="000000"/>
          <w:szCs w:val="26"/>
        </w:rPr>
        <w:t>тографии от 10 ноября 2020 года</w:t>
      </w:r>
      <w:r w:rsidRPr="00905EA6">
        <w:rPr>
          <w:color w:val="000000"/>
          <w:szCs w:val="26"/>
        </w:rPr>
        <w:t xml:space="preserve"> </w:t>
      </w:r>
      <w:r w:rsidRPr="00175011">
        <w:rPr>
          <w:color w:val="000000"/>
          <w:szCs w:val="26"/>
        </w:rPr>
        <w:t>№ П/0412 «Об утверждении классификатора видов разрешенного использования земельных участков».</w:t>
      </w:r>
    </w:p>
    <w:p w:rsidR="00514BD0" w:rsidRDefault="00514BD0" w:rsidP="00514BD0">
      <w:pPr>
        <w:rPr>
          <w:szCs w:val="26"/>
        </w:rPr>
      </w:pPr>
      <w:r w:rsidRPr="00DF58AB">
        <w:rPr>
          <w:szCs w:val="26"/>
        </w:rPr>
        <w:t xml:space="preserve">Основные, условно разрешенные и вспомогательные виды разрешенного использования земельных участков для всех территориальных зон приведены в таблице </w:t>
      </w:r>
      <w:r>
        <w:rPr>
          <w:szCs w:val="26"/>
        </w:rPr>
        <w:t>1</w:t>
      </w:r>
      <w:r w:rsidRPr="00DF58AB">
        <w:rPr>
          <w:szCs w:val="26"/>
        </w:rPr>
        <w:t xml:space="preserve">. </w:t>
      </w:r>
    </w:p>
    <w:p w:rsidR="00514BD0" w:rsidRPr="00DF58AB" w:rsidRDefault="00514BD0" w:rsidP="00514BD0">
      <w:pPr>
        <w:rPr>
          <w:szCs w:val="26"/>
        </w:rPr>
      </w:pPr>
      <w:r w:rsidRPr="00DF58AB">
        <w:rPr>
          <w:szCs w:val="26"/>
        </w:rPr>
        <w:t>При этом используются следующие обозначения:</w:t>
      </w:r>
    </w:p>
    <w:p w:rsidR="00514BD0" w:rsidRPr="00DF58AB" w:rsidRDefault="00514BD0" w:rsidP="00514BD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основные виды использования - О</w:t>
      </w:r>
    </w:p>
    <w:p w:rsidR="00514BD0" w:rsidRPr="00DF58AB" w:rsidRDefault="00514BD0" w:rsidP="00514BD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 xml:space="preserve">условно разрешенные виды использования </w:t>
      </w:r>
      <w:bookmarkStart w:id="6" w:name="_Hlk76741057"/>
      <w:r w:rsidRPr="00DF58AB">
        <w:rPr>
          <w:szCs w:val="26"/>
        </w:rPr>
        <w:t>–</w:t>
      </w:r>
      <w:bookmarkEnd w:id="6"/>
      <w:r w:rsidRPr="00DF58AB">
        <w:rPr>
          <w:szCs w:val="26"/>
        </w:rPr>
        <w:t xml:space="preserve"> У</w:t>
      </w:r>
    </w:p>
    <w:p w:rsidR="00514BD0" w:rsidRPr="00501F65" w:rsidRDefault="00514BD0" w:rsidP="00514BD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вспомогательные виды разрешенного использования – В</w:t>
      </w:r>
      <w:r>
        <w:rPr>
          <w:szCs w:val="26"/>
        </w:rPr>
        <w:t>.</w:t>
      </w:r>
    </w:p>
    <w:p w:rsidR="00514BD0" w:rsidRDefault="00514BD0" w:rsidP="00514BD0">
      <w:pPr>
        <w:widowControl/>
        <w:autoSpaceDE/>
        <w:ind w:left="1069" w:firstLine="0"/>
        <w:rPr>
          <w:szCs w:val="26"/>
        </w:rPr>
      </w:pPr>
    </w:p>
    <w:p w:rsidR="00514BD0" w:rsidRPr="00615960" w:rsidRDefault="00514BD0" w:rsidP="00514BD0">
      <w:pPr>
        <w:widowControl/>
        <w:autoSpaceDE/>
        <w:autoSpaceDN w:val="0"/>
        <w:adjustRightInd w:val="0"/>
        <w:rPr>
          <w:rFonts w:eastAsia="SimSun"/>
          <w:bCs/>
          <w:szCs w:val="26"/>
        </w:rPr>
      </w:pPr>
      <w:r w:rsidRPr="00615960">
        <w:rPr>
          <w:rFonts w:eastAsia="SimSun"/>
          <w:bCs/>
          <w:szCs w:val="26"/>
        </w:rPr>
        <w:t xml:space="preserve">Лесной фонд </w:t>
      </w:r>
      <w:r w:rsidRPr="00615960">
        <w:rPr>
          <w:rFonts w:eastAsia="SimSun"/>
          <w:szCs w:val="26"/>
        </w:rPr>
        <w:t>(ЛФ)</w:t>
      </w:r>
      <w:r w:rsidRPr="00615960">
        <w:rPr>
          <w:rFonts w:eastAsia="SimSun"/>
          <w:bCs/>
          <w:szCs w:val="26"/>
        </w:rPr>
        <w:t xml:space="preserve"> - </w:t>
      </w:r>
      <w:r w:rsidRPr="00615960">
        <w:rPr>
          <w:color w:val="000000"/>
          <w:szCs w:val="26"/>
        </w:rPr>
        <w:t xml:space="preserve">согласно части 6 статьи 36 ГрК РФ градостроительные регламенты не устанавливаются для </w:t>
      </w:r>
      <w:r w:rsidRPr="00615960">
        <w:rPr>
          <w:szCs w:val="26"/>
          <w:lang w:eastAsia="ru-RU"/>
        </w:rPr>
        <w:t>земель лесного фонда.</w:t>
      </w:r>
      <w:r w:rsidRPr="00615960">
        <w:rPr>
          <w:color w:val="000000"/>
          <w:szCs w:val="26"/>
        </w:rPr>
        <w:t xml:space="preserve"> Использование земельных участков, для которых градостроительные регламенты не устанавливаются, определяется уполномоченными органами в соответствии с федеральными законами.</w:t>
      </w: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bookmarkEnd w:id="5"/>
    <w:p w:rsidR="007474CE" w:rsidRDefault="007474CE">
      <w:pPr>
        <w:widowControl/>
        <w:numPr>
          <w:ilvl w:val="0"/>
          <w:numId w:val="13"/>
        </w:numPr>
        <w:autoSpaceDE/>
        <w:sectPr w:rsidR="007474CE">
          <w:headerReference w:type="default" r:id="rId7"/>
          <w:headerReference w:type="first" r:id="rId8"/>
          <w:pgSz w:w="11906" w:h="16838"/>
          <w:pgMar w:top="1134" w:right="851" w:bottom="1134" w:left="1701" w:header="680" w:footer="720" w:gutter="0"/>
          <w:cols w:space="720"/>
          <w:titlePg/>
          <w:docGrid w:linePitch="360"/>
        </w:sectPr>
      </w:pPr>
    </w:p>
    <w:p w:rsidR="007474CE" w:rsidRDefault="007474CE">
      <w:pPr>
        <w:jc w:val="right"/>
        <w:rPr>
          <w:szCs w:val="26"/>
        </w:rPr>
      </w:pPr>
      <w:r>
        <w:rPr>
          <w:b/>
          <w:bCs/>
          <w:szCs w:val="26"/>
        </w:rPr>
        <w:t xml:space="preserve">Таблица </w:t>
      </w:r>
      <w:r w:rsidR="00514BD0">
        <w:rPr>
          <w:b/>
          <w:bCs/>
          <w:szCs w:val="26"/>
        </w:rPr>
        <w:t>1</w:t>
      </w:r>
    </w:p>
    <w:p w:rsidR="00937B75" w:rsidRPr="00D62A5F" w:rsidRDefault="00937B75">
      <w:pPr>
        <w:jc w:val="right"/>
        <w:rPr>
          <w:sz w:val="20"/>
        </w:rPr>
      </w:pPr>
    </w:p>
    <w:tbl>
      <w:tblPr>
        <w:tblW w:w="48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1361"/>
        <w:gridCol w:w="5035"/>
        <w:gridCol w:w="810"/>
        <w:gridCol w:w="811"/>
        <w:gridCol w:w="810"/>
        <w:gridCol w:w="811"/>
        <w:gridCol w:w="811"/>
        <w:gridCol w:w="810"/>
        <w:gridCol w:w="811"/>
        <w:gridCol w:w="810"/>
        <w:gridCol w:w="811"/>
        <w:gridCol w:w="309"/>
      </w:tblGrid>
      <w:tr w:rsidR="009768FC" w:rsidRPr="00CA3986" w:rsidTr="00514BD0">
        <w:trPr>
          <w:tblHeader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CA3986" w:rsidRDefault="009768FC" w:rsidP="00AA0DE5">
            <w:pPr>
              <w:pStyle w:val="afffff3"/>
              <w:ind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Код вида использования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3F7505" w:rsidRDefault="009768FC" w:rsidP="00AA0DE5">
            <w:pPr>
              <w:pStyle w:val="afffff3"/>
              <w:ind w:left="-61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Вид использования недвижимости</w:t>
            </w:r>
            <w:r w:rsidR="00514BD0">
              <w:rPr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</w:t>
            </w:r>
            <w:r w:rsidRPr="003F750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ДЗ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8FC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ПР-1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СХ-1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8FC" w:rsidRPr="003F7505" w:rsidRDefault="009768FC" w:rsidP="00AA0DE5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СХ-2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8FC" w:rsidRPr="00CA3986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8FC" w:rsidRPr="00CA3986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Н-</w:t>
            </w:r>
            <w:r w:rsidRPr="00CA398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8FC" w:rsidRPr="00CA3986" w:rsidRDefault="009768FC" w:rsidP="00AA0DE5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Cs/>
                <w:color w:val="000000"/>
                <w:sz w:val="18"/>
                <w:szCs w:val="18"/>
              </w:rPr>
              <w:t>Сельскохозяйственное использование</w:t>
            </w: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552802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Растениеводство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Овощеводство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Садоводство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льна и конопли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350721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bCs/>
                <w:i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/>
                <w:color w:val="000000"/>
                <w:sz w:val="18"/>
                <w:szCs w:val="18"/>
              </w:rPr>
              <w:t>Животноводство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Скотоводство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Звероводство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Птицеводство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Свиноводство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Пчеловодство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Рыбоводство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trHeight w:val="136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Питомники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Сенокошение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AA0DE5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Жилая застройка</w:t>
            </w: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3F7505" w:rsidRDefault="00514BD0" w:rsidP="00514BD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 xml:space="preserve">Для индивидуального жилищного строительства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3F7505" w:rsidRDefault="00514BD0" w:rsidP="00514BD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3F7505" w:rsidRDefault="00514BD0" w:rsidP="00514BD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Блокированная жилая застройка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2.7.1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3F7505" w:rsidRDefault="00514BD0" w:rsidP="00514BD0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автотранспорта</w:t>
            </w:r>
            <w:r>
              <w:rPr>
                <w:color w:val="000000"/>
                <w:sz w:val="18"/>
                <w:szCs w:val="18"/>
                <w:lang w:eastAsia="en-US"/>
              </w:rPr>
              <w:t>*******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3F7505" w:rsidRDefault="00514BD0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514BD0" w:rsidRDefault="00514BD0" w:rsidP="00514BD0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514BD0" w:rsidRDefault="00514BD0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514BD0" w:rsidRDefault="00514BD0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514BD0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2.7.2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Размещение га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ражей для собственных нужд**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514BD0" w:rsidP="00514BD0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4974A5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3F7505" w:rsidRDefault="004974A5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D0" w:rsidRPr="00CA3986" w:rsidRDefault="00514BD0" w:rsidP="00514BD0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Общественное использование объектов капитального строительства</w:t>
            </w: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Коммунальное обслуживание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Предоставление коммунальных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514BD0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Социальное обслуживание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Дома социального обслуживания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социальной помощи населению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услуг связи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Общежития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Бытовое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7F6D22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Здравоохранение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b/>
                <w:bCs/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b/>
                <w:bCs/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Медицинские организации особого назначения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Образование и просвещение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Культурное развитие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Парки культуры и отдыха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Цирки и зверинцы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Религиозное использование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Осуществление религиозных обрядов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Религиозное управление и образование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Общественное управление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3.8.1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AA0DE5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Государственное управление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AA0DE5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AA0DE5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Default="00D50892" w:rsidP="00AA0DE5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Обеспечение научной деятельности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исследований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испытаний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Ветеринарное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Приюты для животных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4.0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Предпринимательство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Деловое управление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514BD0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514BD0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Рынки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Магазины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Банковская и страховая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Общественное питание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Гостиничное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Развлечения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4.8.1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Развлекательные мероприятия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Служебные гаражи</w:t>
            </w:r>
            <w:r w:rsidR="00514BD0">
              <w:rPr>
                <w:color w:val="000000"/>
                <w:sz w:val="18"/>
                <w:szCs w:val="18"/>
                <w:lang w:eastAsia="en-US"/>
              </w:rPr>
              <w:t>***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514BD0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7F6D22" w:rsidRDefault="00D50892" w:rsidP="009768FC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4.9.1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Объекты дорожного сервиса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Заправка транспортных средств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дорожного отдыха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Автомобильные мойки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Ремонт автомобилей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trHeight w:val="172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Выставочно-ярмарочная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50892" w:rsidRPr="00CA3986" w:rsidTr="00514BD0">
        <w:trPr>
          <w:trHeight w:val="15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color w:val="000000"/>
                <w:sz w:val="18"/>
                <w:szCs w:val="18"/>
                <w:lang w:eastAsia="en-US"/>
              </w:rPr>
              <w:t>Отдых (рекреация)</w:t>
            </w:r>
          </w:p>
        </w:tc>
      </w:tr>
      <w:tr w:rsidR="00D50892" w:rsidRPr="00CA3986" w:rsidTr="00514BD0">
        <w:trPr>
          <w:trHeight w:val="15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92" w:rsidRPr="00CA3986" w:rsidRDefault="00D50892" w:rsidP="009768FC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Спорт</w:t>
            </w:r>
          </w:p>
        </w:tc>
      </w:tr>
      <w:tr w:rsidR="009768FC" w:rsidRPr="00CA3986" w:rsidTr="00514BD0">
        <w:trPr>
          <w:trHeight w:val="15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спортивно-зрелищных мероприятий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trHeight w:val="15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Площадки для занятий спортом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спорт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Авиационный спорт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Спортивные базы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Природно-познавательный туризм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Туристическое обслуживание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Охота и рыбалка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Причалы для маломерных судов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Поля для гольфа или конных прогулок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Производственная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Недропользование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Тяжелая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Легкая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Фармацевтическая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Пищевая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Нефтехимическая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Строительная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Энергетика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Связь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Складские площадки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Целлюлозно-бумажная промышленность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Научно-производственная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D132E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Default="008D132E" w:rsidP="009768FC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Транспорт</w:t>
            </w:r>
          </w:p>
        </w:tc>
      </w:tr>
      <w:tr w:rsidR="008D132E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Default="008D132E" w:rsidP="009768FC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Железнодорожный транспорт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Железнодорожные пути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514BD0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железнодорожных перевозок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D132E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Автомобильный транспорт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Размещение автомобильных дорог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перевозок пассажиров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Стоянки транспорта общего пользования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транспорт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Воздушный транспорт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Трубопроводный транспорт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обороны и безопасности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вооруженных сил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внутреннего правопорядка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Охрана природных территорий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Курортная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Санаторная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Историко-культурная деятельность</w:t>
            </w:r>
            <w:r w:rsidRPr="003F7505">
              <w:rPr>
                <w:color w:val="1C1C1C"/>
                <w:sz w:val="18"/>
                <w:szCs w:val="18"/>
              </w:rPr>
              <w:t>***</w:t>
            </w:r>
            <w:r w:rsidR="00514BD0">
              <w:rPr>
                <w:color w:val="1C1C1C"/>
                <w:sz w:val="18"/>
                <w:szCs w:val="18"/>
              </w:rPr>
              <w:t>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D132E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DB7210" w:rsidRDefault="008D132E" w:rsidP="009768FC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sz w:val="18"/>
                <w:szCs w:val="18"/>
                <w:lang w:eastAsia="en-US"/>
              </w:rPr>
              <w:t>Использование лесов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древесины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Лесные плантации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лесных ресурсов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Резервные леса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Водные объекты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Общее пользование водными объектами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Гидротехнические сооружения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D132E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Cs/>
                <w:color w:val="000000"/>
                <w:sz w:val="18"/>
                <w:szCs w:val="18"/>
                <w:lang w:eastAsia="en-US"/>
              </w:rPr>
              <w:t>12.0</w:t>
            </w:r>
          </w:p>
        </w:tc>
        <w:tc>
          <w:tcPr>
            <w:tcW w:w="12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2E" w:rsidRPr="00CA3986" w:rsidRDefault="008D132E" w:rsidP="009768FC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Земельные участки (территории) общего пользования</w:t>
            </w: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Улично-дорожная сеть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Благоустройство территории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Ритуальная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Специальная деятельность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FC" w:rsidRPr="003F7505" w:rsidRDefault="009768FC" w:rsidP="009768FC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Земельные участки общего назначения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огородничества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68FC" w:rsidRPr="00CA3986" w:rsidTr="00514BD0">
        <w:trPr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CA3986" w:rsidRDefault="009768FC" w:rsidP="009768FC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FC" w:rsidRPr="003F7505" w:rsidRDefault="009768FC" w:rsidP="009768FC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садоводства</w:t>
            </w:r>
            <w:r w:rsidR="00514BD0">
              <w:rPr>
                <w:color w:val="000000"/>
                <w:sz w:val="18"/>
                <w:szCs w:val="18"/>
                <w:lang w:eastAsia="en-US"/>
              </w:rPr>
              <w:t>*****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3F7505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FC" w:rsidRPr="00CA3986" w:rsidRDefault="009768FC" w:rsidP="009768FC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104CA" w:rsidRPr="00D62A5F" w:rsidRDefault="00F104CA">
      <w:pPr>
        <w:spacing w:line="276" w:lineRule="auto"/>
        <w:rPr>
          <w:sz w:val="20"/>
        </w:rPr>
      </w:pPr>
    </w:p>
    <w:p w:rsidR="00514BD0" w:rsidRPr="0090398A" w:rsidRDefault="00514BD0" w:rsidP="00514BD0">
      <w:pPr>
        <w:spacing w:line="276" w:lineRule="auto"/>
        <w:rPr>
          <w:sz w:val="20"/>
        </w:rPr>
      </w:pPr>
      <w:r w:rsidRPr="0090398A">
        <w:rPr>
          <w:sz w:val="20"/>
        </w:rPr>
        <w:t xml:space="preserve">Примечание: 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514BD0" w:rsidRPr="000E3EBC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514BD0" w:rsidRPr="000E3EBC" w:rsidRDefault="00514BD0" w:rsidP="00514BD0">
      <w:pPr>
        <w:rPr>
          <w:sz w:val="20"/>
        </w:rPr>
      </w:pPr>
      <w:r>
        <w:rPr>
          <w:sz w:val="20"/>
        </w:rPr>
        <w:t>*****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</w:t>
      </w:r>
      <w:r>
        <w:rPr>
          <w:sz w:val="20"/>
        </w:rPr>
        <w:t>иществу для ведения садоводства.</w:t>
      </w:r>
    </w:p>
    <w:p w:rsidR="00514BD0" w:rsidRDefault="00514BD0" w:rsidP="00514BD0">
      <w:pPr>
        <w:rPr>
          <w:sz w:val="18"/>
          <w:szCs w:val="18"/>
        </w:rPr>
      </w:pPr>
      <w:r w:rsidRPr="006F2A5A">
        <w:rPr>
          <w:sz w:val="18"/>
          <w:szCs w:val="18"/>
        </w:rPr>
        <w:t>****</w:t>
      </w:r>
      <w:r>
        <w:rPr>
          <w:sz w:val="18"/>
          <w:szCs w:val="18"/>
        </w:rPr>
        <w:t>**</w:t>
      </w:r>
      <w:r w:rsidRPr="006F2A5A">
        <w:rPr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в</w:t>
      </w:r>
      <w:r w:rsidRPr="006F2A5A">
        <w:rPr>
          <w:sz w:val="18"/>
          <w:szCs w:val="18"/>
        </w:rPr>
        <w:t xml:space="preserve"> общественно-деловых зонах 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7474CE" w:rsidRDefault="00514BD0" w:rsidP="00514BD0">
      <w:pPr>
        <w:rPr>
          <w:color w:val="1C1C1C"/>
          <w:sz w:val="18"/>
          <w:szCs w:val="26"/>
        </w:rPr>
      </w:pPr>
      <w:r>
        <w:rPr>
          <w:sz w:val="18"/>
          <w:szCs w:val="18"/>
        </w:rPr>
        <w:t xml:space="preserve">******* </w:t>
      </w:r>
      <w:r w:rsidRPr="00B71E6D">
        <w:rPr>
          <w:sz w:val="18"/>
          <w:szCs w:val="18"/>
        </w:rPr>
        <w:t>Вспомогательный вид разрешенного использования с кодом 2.7.1 в жилой зоне допустим только в качестве дополн</w:t>
      </w:r>
      <w:r>
        <w:rPr>
          <w:sz w:val="18"/>
          <w:szCs w:val="18"/>
        </w:rPr>
        <w:t>ительного по отношению к основному</w:t>
      </w:r>
      <w:r w:rsidRPr="00B71E6D">
        <w:rPr>
          <w:sz w:val="18"/>
          <w:szCs w:val="18"/>
        </w:rPr>
        <w:t xml:space="preserve"> вид</w:t>
      </w:r>
      <w:r>
        <w:rPr>
          <w:sz w:val="18"/>
          <w:szCs w:val="18"/>
        </w:rPr>
        <w:t xml:space="preserve">у </w:t>
      </w:r>
      <w:r w:rsidRPr="00B71E6D">
        <w:rPr>
          <w:sz w:val="18"/>
          <w:szCs w:val="18"/>
        </w:rPr>
        <w:t>разрешенного использования с код</w:t>
      </w:r>
      <w:r>
        <w:rPr>
          <w:sz w:val="18"/>
          <w:szCs w:val="18"/>
        </w:rPr>
        <w:t xml:space="preserve">ом </w:t>
      </w:r>
      <w:r w:rsidRPr="00B71E6D">
        <w:rPr>
          <w:sz w:val="18"/>
          <w:szCs w:val="18"/>
        </w:rPr>
        <w:t>2.1.1</w:t>
      </w:r>
      <w:r>
        <w:rPr>
          <w:sz w:val="18"/>
          <w:szCs w:val="18"/>
        </w:rPr>
        <w:t xml:space="preserve"> и осуществляем совместно с ним</w:t>
      </w:r>
      <w:r>
        <w:rPr>
          <w:sz w:val="20"/>
        </w:rPr>
        <w:t>.</w:t>
      </w:r>
    </w:p>
    <w:p w:rsidR="007474CE" w:rsidRDefault="007474CE">
      <w:pPr>
        <w:sectPr w:rsidR="007474CE" w:rsidSect="00937B75">
          <w:headerReference w:type="even" r:id="rId9"/>
          <w:headerReference w:type="default" r:id="rId10"/>
          <w:headerReference w:type="first" r:id="rId11"/>
          <w:pgSz w:w="16838" w:h="11906" w:orient="landscape"/>
          <w:pgMar w:top="1276" w:right="851" w:bottom="851" w:left="1701" w:header="680" w:footer="720" w:gutter="0"/>
          <w:cols w:space="720"/>
          <w:titlePg/>
          <w:docGrid w:linePitch="360"/>
        </w:sectPr>
      </w:pPr>
    </w:p>
    <w:p w:rsidR="00514BD0" w:rsidRPr="002B34B5" w:rsidRDefault="00514BD0" w:rsidP="00514BD0">
      <w:pPr>
        <w:pStyle w:val="20"/>
        <w:numPr>
          <w:ilvl w:val="0"/>
          <w:numId w:val="0"/>
        </w:numPr>
        <w:ind w:firstLine="709"/>
        <w:contextualSpacing/>
        <w:jc w:val="both"/>
        <w:rPr>
          <w:sz w:val="26"/>
          <w:szCs w:val="26"/>
          <w:u w:val="none"/>
        </w:rPr>
      </w:pPr>
      <w:bookmarkStart w:id="7" w:name="_Toc76995045"/>
      <w:bookmarkStart w:id="8" w:name="_Toc149558983"/>
      <w:r w:rsidRPr="002B34B5">
        <w:rPr>
          <w:sz w:val="26"/>
          <w:szCs w:val="26"/>
          <w:u w:val="none"/>
        </w:rPr>
        <w:t>ГЛАВА 9. ГРАДОСТРОИТЕЛЬНЫЙ РЕГЛАМЕНТ ТЕРРИТОРИАЛЬНЫХ ЗОН</w:t>
      </w:r>
      <w:bookmarkEnd w:id="7"/>
      <w:bookmarkEnd w:id="8"/>
    </w:p>
    <w:p w:rsidR="00514BD0" w:rsidRDefault="00514BD0" w:rsidP="00514BD0">
      <w:pPr>
        <w:contextualSpacing/>
        <w:rPr>
          <w:szCs w:val="26"/>
        </w:rPr>
      </w:pPr>
    </w:p>
    <w:p w:rsidR="00514BD0" w:rsidRPr="002B34B5" w:rsidRDefault="00514BD0" w:rsidP="00514BD0">
      <w:pPr>
        <w:pStyle w:val="3"/>
        <w:spacing w:line="240" w:lineRule="auto"/>
        <w:ind w:firstLine="709"/>
        <w:rPr>
          <w:sz w:val="26"/>
          <w:szCs w:val="26"/>
        </w:rPr>
      </w:pPr>
      <w:bookmarkStart w:id="9" w:name="_Toc73017551"/>
      <w:bookmarkStart w:id="10" w:name="_Toc73222909"/>
      <w:bookmarkStart w:id="11" w:name="_Toc76995046"/>
      <w:bookmarkStart w:id="12" w:name="_Toc149558984"/>
      <w:r w:rsidRPr="002B34B5">
        <w:rPr>
          <w:sz w:val="26"/>
          <w:szCs w:val="26"/>
        </w:rPr>
        <w:t xml:space="preserve">Статья 17. </w:t>
      </w:r>
      <w:bookmarkEnd w:id="9"/>
      <w:bookmarkEnd w:id="10"/>
      <w:r>
        <w:rPr>
          <w:sz w:val="26"/>
          <w:szCs w:val="26"/>
        </w:rPr>
        <w:t>Жилая зона</w:t>
      </w:r>
      <w:bookmarkEnd w:id="11"/>
      <w:bookmarkEnd w:id="12"/>
    </w:p>
    <w:p w:rsidR="00514BD0" w:rsidRPr="00A83FB2" w:rsidRDefault="00514BD0" w:rsidP="00514BD0">
      <w:pPr>
        <w:widowControl/>
        <w:numPr>
          <w:ilvl w:val="0"/>
          <w:numId w:val="24"/>
        </w:numPr>
        <w:suppressAutoHyphens w:val="0"/>
        <w:autoSpaceDN w:val="0"/>
        <w:adjustRightInd w:val="0"/>
        <w:ind w:left="0" w:firstLine="709"/>
        <w:rPr>
          <w:szCs w:val="26"/>
        </w:rPr>
      </w:pPr>
      <w:bookmarkStart w:id="13" w:name="_Hlk76630462"/>
      <w:r w:rsidRPr="00DD0BF9">
        <w:rPr>
          <w:bCs/>
          <w:color w:val="000000"/>
          <w:szCs w:val="26"/>
        </w:rPr>
        <w:t xml:space="preserve">Жилая зона </w:t>
      </w:r>
      <w:bookmarkEnd w:id="13"/>
      <w:r w:rsidRPr="00A83FB2">
        <w:rPr>
          <w:bCs/>
          <w:szCs w:val="26"/>
        </w:rPr>
        <w:t>включает в</w:t>
      </w:r>
      <w:r w:rsidRPr="00A83FB2">
        <w:rPr>
          <w:b/>
          <w:bCs/>
          <w:szCs w:val="26"/>
        </w:rPr>
        <w:t xml:space="preserve"> </w:t>
      </w:r>
      <w:r w:rsidRPr="00A83FB2">
        <w:rPr>
          <w:bCs/>
          <w:szCs w:val="26"/>
        </w:rPr>
        <w:t xml:space="preserve">себя </w:t>
      </w:r>
      <w:r w:rsidRPr="00A83FB2">
        <w:rPr>
          <w:szCs w:val="26"/>
        </w:rPr>
        <w:t>зон</w:t>
      </w:r>
      <w:r>
        <w:rPr>
          <w:szCs w:val="26"/>
        </w:rPr>
        <w:t>ы:</w:t>
      </w:r>
      <w:r w:rsidRPr="00A83FB2">
        <w:rPr>
          <w:szCs w:val="26"/>
        </w:rPr>
        <w:t xml:space="preserve"> застройки индивидуальными жилыми домами (Ж3</w:t>
      </w:r>
      <w:r>
        <w:rPr>
          <w:szCs w:val="26"/>
        </w:rPr>
        <w:t>-1</w:t>
      </w:r>
      <w:r w:rsidRPr="00A83FB2">
        <w:rPr>
          <w:szCs w:val="26"/>
        </w:rPr>
        <w:t>)</w:t>
      </w:r>
      <w:r w:rsidRPr="00A83FB2">
        <w:rPr>
          <w:rFonts w:eastAsia="SimSun"/>
          <w:szCs w:val="26"/>
        </w:rPr>
        <w:t>,</w:t>
      </w:r>
      <w:r>
        <w:rPr>
          <w:rFonts w:eastAsia="SimSun"/>
          <w:szCs w:val="26"/>
        </w:rPr>
        <w:t xml:space="preserve"> застройки малоэтажными жилыми домами (Ж3-2),</w:t>
      </w:r>
      <w:r w:rsidRPr="00A83FB2">
        <w:rPr>
          <w:rFonts w:eastAsia="SimSun"/>
          <w:szCs w:val="26"/>
        </w:rPr>
        <w:t xml:space="preserve"> </w:t>
      </w:r>
      <w:r w:rsidRPr="00A83FB2">
        <w:rPr>
          <w:szCs w:val="26"/>
        </w:rPr>
        <w:t>предназначенн</w:t>
      </w:r>
      <w:r>
        <w:rPr>
          <w:szCs w:val="26"/>
        </w:rPr>
        <w:t>ые</w:t>
      </w:r>
      <w:r w:rsidRPr="00A83FB2">
        <w:rPr>
          <w:szCs w:val="26"/>
        </w:rPr>
        <w:t xml:space="preserve"> для застройки жилыми домами, размещения необходимых для обслуживания жителей данной зоны объектов социального и культурно-бытового назначения, объектов здравоохранения, объектов дошкольного, начального общего и среднего общего образования, </w:t>
      </w:r>
      <w:r w:rsidRPr="00A83FB2">
        <w:rPr>
          <w:szCs w:val="26"/>
          <w:lang w:eastAsia="ru-RU"/>
        </w:rPr>
        <w:t xml:space="preserve">культовых зданий, объектов общественно-делового и коммунального назначения,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садоводства, </w:t>
      </w:r>
      <w:r w:rsidRPr="00A83FB2">
        <w:rPr>
          <w:szCs w:val="26"/>
        </w:rPr>
        <w:t>иных объектов согласно градостроительным регламентам.</w:t>
      </w:r>
    </w:p>
    <w:p w:rsidR="00514BD0" w:rsidRDefault="00514BD0" w:rsidP="00514BD0">
      <w:pPr>
        <w:widowControl/>
        <w:numPr>
          <w:ilvl w:val="0"/>
          <w:numId w:val="24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CA6585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</w:t>
      </w:r>
      <w:r w:rsidRPr="001278C2">
        <w:rPr>
          <w:rFonts w:eastAsia="Liberation Serif"/>
          <w:szCs w:val="26"/>
        </w:rPr>
        <w:t>зоны</w:t>
      </w:r>
      <w:r>
        <w:rPr>
          <w:rFonts w:eastAsia="Liberation Serif"/>
          <w:szCs w:val="26"/>
        </w:rPr>
        <w:t xml:space="preserve"> 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2.</w:t>
      </w:r>
    </w:p>
    <w:p w:rsidR="00514BD0" w:rsidRPr="00CA6585" w:rsidRDefault="00514BD0" w:rsidP="00514BD0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938"/>
        <w:gridCol w:w="851"/>
      </w:tblGrid>
      <w:tr w:rsidR="00514BD0" w:rsidRPr="00BF0494" w:rsidTr="00316566">
        <w:trPr>
          <w:cantSplit/>
          <w:trHeight w:val="54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514BD0" w:rsidRPr="00BF0494" w:rsidTr="00316566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2.1.1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90D5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90D5B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2.3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Оказание услуг связи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Общежития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3.2.4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3.5.1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3.6.1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Парки культуры и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3.6.2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3.8.1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3.10.1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4.5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98035B">
              <w:rPr>
                <w:color w:val="000000"/>
              </w:rPr>
              <w:t>Связь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6.8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D23E3" w:rsidRDefault="00514BD0" w:rsidP="00316566">
            <w:pPr>
              <w:ind w:firstLine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D23E3" w:rsidRDefault="00514BD0" w:rsidP="003165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76CCD" w:rsidRDefault="00514BD0" w:rsidP="00316566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76CCD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76CCD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13.0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13.2</w:t>
            </w:r>
          </w:p>
        </w:tc>
      </w:tr>
      <w:tr w:rsidR="00514BD0" w:rsidRPr="00BF0494" w:rsidTr="00316566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BF0494" w:rsidRDefault="00514BD0" w:rsidP="00316566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3.7.1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3.7.2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3.10.2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Рынки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4.4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iCs/>
                <w:sz w:val="24"/>
                <w:szCs w:val="24"/>
              </w:rPr>
              <w:t>Общественное</w:t>
            </w:r>
            <w:r w:rsidRPr="00BF0494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F0494">
              <w:rPr>
                <w:rFonts w:eastAsia="Calibri"/>
                <w:bCs/>
                <w:iCs/>
                <w:sz w:val="24"/>
                <w:szCs w:val="24"/>
              </w:rPr>
              <w:t>питание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4.6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4.7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7501C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7501C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E452E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E452E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4.9.1.2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E452E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E452E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4.10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5.1.4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7.1.2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98035B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8.3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11.3</w:t>
            </w:r>
          </w:p>
        </w:tc>
      </w:tr>
      <w:tr w:rsidR="00514BD0" w:rsidRPr="00BF0494" w:rsidTr="00316566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329F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Хранение автотранспорта*****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75CB5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329FB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75CB5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2.7.2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contextualSpacing/>
              <w:rPr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Служебные гаражи</w:t>
            </w:r>
            <w:r>
              <w:rPr>
                <w:rFonts w:eastAsia="Calibri"/>
                <w:bCs/>
                <w:sz w:val="24"/>
                <w:szCs w:val="24"/>
              </w:rPr>
              <w:t>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4.9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ind w:firstLine="0"/>
              <w:contextualSpacing/>
              <w:rPr>
                <w:sz w:val="24"/>
                <w:szCs w:val="24"/>
              </w:rPr>
            </w:pPr>
            <w:r w:rsidRPr="00BF0494">
              <w:rPr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12.0.1</w:t>
            </w:r>
          </w:p>
        </w:tc>
      </w:tr>
      <w:tr w:rsidR="00514BD0" w:rsidRPr="00BF0494" w:rsidTr="00316566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F0494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12.0.2</w:t>
            </w:r>
          </w:p>
        </w:tc>
      </w:tr>
    </w:tbl>
    <w:p w:rsidR="00514BD0" w:rsidRDefault="00514BD0" w:rsidP="00514BD0">
      <w:pPr>
        <w:rPr>
          <w:color w:val="1C1C1C"/>
          <w:sz w:val="20"/>
        </w:rPr>
      </w:pPr>
      <w:r w:rsidRPr="00540E55">
        <w:rPr>
          <w:color w:val="1C1C1C"/>
          <w:sz w:val="20"/>
        </w:rPr>
        <w:t xml:space="preserve">Примечание: </w:t>
      </w:r>
    </w:p>
    <w:p w:rsidR="00514BD0" w:rsidRPr="00540E55" w:rsidRDefault="00514BD0" w:rsidP="00514BD0">
      <w:pPr>
        <w:rPr>
          <w:color w:val="000000"/>
          <w:sz w:val="20"/>
        </w:rPr>
      </w:pPr>
      <w:r>
        <w:rPr>
          <w:color w:val="000000"/>
          <w:sz w:val="20"/>
        </w:rPr>
        <w:t>*</w:t>
      </w:r>
      <w:r w:rsidRPr="00540E55">
        <w:rPr>
          <w:color w:val="000000"/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rFonts w:eastAsia="SimSun"/>
          <w:sz w:val="20"/>
          <w:lang w:eastAsia="ru-RU"/>
        </w:rPr>
      </w:pPr>
      <w:r>
        <w:rPr>
          <w:rFonts w:eastAsia="SimSun"/>
          <w:sz w:val="20"/>
          <w:lang w:eastAsia="ru-RU"/>
        </w:rPr>
        <w:t>**</w:t>
      </w:r>
      <w:r w:rsidRPr="00540E55">
        <w:rPr>
          <w:rFonts w:eastAsia="SimSun"/>
          <w:sz w:val="20"/>
          <w:lang w:eastAsia="ru-RU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 w:rsidRPr="00540E55">
        <w:rPr>
          <w:rFonts w:eastAsia="SimSun"/>
          <w:sz w:val="20"/>
          <w:lang w:eastAsia="ru-RU"/>
        </w:rPr>
        <w:t xml:space="preserve">. 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***** </w:t>
      </w:r>
      <w:r w:rsidRPr="006329FB">
        <w:rPr>
          <w:sz w:val="20"/>
        </w:rPr>
        <w:t>Вспомогательный вид разрешенного использования с кодом 2.7.1 в жилой зоне допустим только в качестве дополнительного по отношению к основному виду разрешенного использования с кодом 2.1.1 и осуществляем совместно с ним.</w:t>
      </w:r>
    </w:p>
    <w:p w:rsidR="00514BD0" w:rsidRPr="00EF16CF" w:rsidRDefault="00514BD0" w:rsidP="00514BD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4BD0" w:rsidRPr="000D2CE6" w:rsidRDefault="00514BD0" w:rsidP="00514BD0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514BD0" w:rsidRPr="00D82F05" w:rsidRDefault="00514BD0" w:rsidP="00514BD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размеры </w:t>
      </w:r>
      <w:r w:rsidRPr="00D82F05">
        <w:rPr>
          <w:rFonts w:ascii="Times New Roman" w:hAnsi="Times New Roman" w:cs="Times New Roman"/>
          <w:sz w:val="26"/>
          <w:szCs w:val="26"/>
        </w:rPr>
        <w:t>земельных участков, в том числе их площадь:</w:t>
      </w:r>
    </w:p>
    <w:p w:rsidR="00514BD0" w:rsidRPr="00A21DF9" w:rsidRDefault="00514BD0" w:rsidP="00514BD0">
      <w:pPr>
        <w:widowControl/>
        <w:autoSpaceDE/>
        <w:autoSpaceDN w:val="0"/>
        <w:rPr>
          <w:szCs w:val="26"/>
        </w:rPr>
      </w:pPr>
      <w:r>
        <w:rPr>
          <w:szCs w:val="26"/>
        </w:rPr>
        <w:t xml:space="preserve">1) предоставляемых гражданам в собственность бесплатно на территории </w:t>
      </w:r>
      <w:r w:rsidRPr="00A21DF9">
        <w:rPr>
          <w:color w:val="000000"/>
          <w:szCs w:val="26"/>
        </w:rPr>
        <w:t>Орловской области</w:t>
      </w:r>
      <w:r w:rsidRPr="00EF2383">
        <w:rPr>
          <w:color w:val="000000"/>
          <w:szCs w:val="26"/>
        </w:rPr>
        <w:t xml:space="preserve"> из земель, </w:t>
      </w:r>
      <w:r w:rsidRPr="00A21DF9">
        <w:rPr>
          <w:color w:val="000000"/>
          <w:szCs w:val="26"/>
        </w:rPr>
        <w:t>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bookmarkStart w:id="14" w:name="_Hlk77083304"/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индивидуального жилищного строительства: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а) максимальный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б) минимальный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0,05 гектара</w:t>
      </w:r>
      <w:r>
        <w:rPr>
          <w:color w:val="000000"/>
          <w:szCs w:val="26"/>
        </w:rPr>
        <w:t>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ведения садоводства, огородничества: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514BD0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2) для малоэтажного многоквартирного жилищного строительства: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не ограничивается,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0,06 гектара;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3) для индивидуального и блокированного жилищного строительства: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0,05 гектара;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для ведения садоводства, огородничества: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0,01 гектара;</w:t>
      </w:r>
    </w:p>
    <w:p w:rsidR="00514BD0" w:rsidRPr="00310E04" w:rsidRDefault="00514BD0" w:rsidP="00514BD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5) для предоставления коммунальных услуг и для делового управления:</w:t>
      </w:r>
    </w:p>
    <w:p w:rsidR="00514BD0" w:rsidRPr="00310E04" w:rsidRDefault="00514BD0" w:rsidP="00514BD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а) максимальный размер – 0,5 гектара,</w:t>
      </w:r>
    </w:p>
    <w:p w:rsidR="00514BD0" w:rsidRPr="00A0346F" w:rsidRDefault="00514BD0" w:rsidP="00514BD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б) минимальный размер – не ограничивается;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6) для ведения личного подсобного хозяйства: 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максимальный размер – 2,5 гектара,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минимальный размер – 0,08 гектара;</w:t>
      </w:r>
    </w:p>
    <w:p w:rsidR="00EE69F7" w:rsidRPr="00CA133A" w:rsidRDefault="00EE69F7" w:rsidP="00EE69F7">
      <w:pPr>
        <w:rPr>
          <w:szCs w:val="26"/>
        </w:rPr>
      </w:pPr>
      <w:r w:rsidRPr="00CA133A">
        <w:rPr>
          <w:szCs w:val="26"/>
        </w:rPr>
        <w:t>7) для всех прочих случаев и видов разрешенного использования земельных участков, кроме перечисленных в пунктах 1-6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bookmarkEnd w:id="14"/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EE69F7" w:rsidRPr="00CA133A" w:rsidRDefault="00EE69F7" w:rsidP="00EE69F7">
      <w:pPr>
        <w:rPr>
          <w:szCs w:val="26"/>
        </w:rPr>
      </w:pPr>
      <w:r w:rsidRPr="00CA133A">
        <w:rPr>
          <w:szCs w:val="26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EE69F7" w:rsidRPr="00C51706" w:rsidRDefault="00EE69F7" w:rsidP="00EE69F7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A133A">
        <w:rPr>
          <w:rFonts w:ascii="Times New Roman" w:hAnsi="Times New Roman" w:cs="Times New Roman"/>
          <w:color w:val="000000"/>
          <w:sz w:val="26"/>
          <w:szCs w:val="26"/>
        </w:rPr>
        <w:t>1) для жилых</w:t>
      </w:r>
      <w:r w:rsidRPr="00C51706">
        <w:rPr>
          <w:rFonts w:ascii="Times New Roman" w:hAnsi="Times New Roman" w:cs="Times New Roman"/>
          <w:color w:val="000000"/>
          <w:sz w:val="26"/>
          <w:szCs w:val="26"/>
        </w:rPr>
        <w:t xml:space="preserve"> домов (коды 2.1, 2.2, 13.2) – 3 этажа;</w:t>
      </w:r>
    </w:p>
    <w:p w:rsidR="00EE69F7" w:rsidRPr="0098035B" w:rsidRDefault="00EE69F7" w:rsidP="00EE69F7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5" w:name="_Hlk77083349"/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малоэтажной многоквартирной жилой застройки (код 2.1.1)</w:t>
      </w:r>
      <w:r w:rsidRPr="00CA13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4 этажа, включая мансардный;</w:t>
      </w:r>
    </w:p>
    <w:bookmarkEnd w:id="15"/>
    <w:p w:rsidR="00EE69F7" w:rsidRPr="0098035B" w:rsidRDefault="00EE69F7" w:rsidP="00EE69F7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блокированной жилой застройки (код 2.3) – 3 этажа;</w:t>
      </w:r>
    </w:p>
    <w:p w:rsidR="00EE69F7" w:rsidRPr="00F959C6" w:rsidRDefault="00EE69F7" w:rsidP="00EE69F7">
      <w:pPr>
        <w:pStyle w:val="ConsPlusNormal0"/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д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ля всех прочих зданий, строений, сооружений, размещаемых в границах данной территориальной зоны, и не указанных в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пунктах 1-3 части 3.3 настоящей статьи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, предельное количество этажей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ограничивается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514BD0" w:rsidRPr="00D87A9E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инфраструктур с кодами вида </w:t>
      </w:r>
      <w:r w:rsidRPr="002C37C7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AA5085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514BD0" w:rsidRPr="007474AA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  <w:r>
        <w:rPr>
          <w:szCs w:val="26"/>
        </w:rPr>
        <w:t>3.5. Максимальный процент застройки в границах</w:t>
      </w:r>
      <w:r w:rsidRPr="00575CB5">
        <w:rPr>
          <w:szCs w:val="26"/>
        </w:rPr>
        <w:t xml:space="preserve">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3B6809">
        <w:rPr>
          <w:color w:val="000000"/>
          <w:sz w:val="26"/>
          <w:szCs w:val="26"/>
        </w:rPr>
        <w:t xml:space="preserve"> </w:t>
      </w:r>
      <w:r w:rsidRPr="007474AA">
        <w:rPr>
          <w:color w:val="000000"/>
          <w:sz w:val="26"/>
          <w:szCs w:val="26"/>
        </w:rPr>
        <w:t>приведен в Таблице 3.</w:t>
      </w:r>
    </w:p>
    <w:p w:rsidR="00514BD0" w:rsidRPr="007474AA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</w:p>
    <w:p w:rsidR="00514BD0" w:rsidRPr="003B6809" w:rsidRDefault="00514BD0" w:rsidP="00514BD0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3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514BD0" w:rsidRPr="007B5351" w:rsidTr="00316566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514BD0" w:rsidRPr="003B6809" w:rsidRDefault="00514BD0" w:rsidP="00316566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514BD0" w:rsidRPr="003B6809" w:rsidRDefault="00514BD0" w:rsidP="00316566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514BD0" w:rsidRPr="003B6809" w:rsidRDefault="00514BD0" w:rsidP="00316566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ведения личного подсобного хозяйства (приусадебный земельный участок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) (код 2.2)</w:t>
            </w: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Ведение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садоводства (код 13.2)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25%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Блокированная жилая застройка (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код 2.3)</w:t>
            </w: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514BD0" w:rsidRPr="007B5351" w:rsidTr="00316566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5</w:t>
            </w:r>
          </w:p>
        </w:tc>
        <w:tc>
          <w:tcPr>
            <w:tcW w:w="4809" w:type="dxa"/>
            <w:shd w:val="clear" w:color="auto" w:fill="FFFFFF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514BD0" w:rsidRPr="007B5351" w:rsidRDefault="00514BD0" w:rsidP="00316566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514BD0" w:rsidRPr="007B5351" w:rsidTr="00316566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514BD0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6</w:t>
            </w:r>
          </w:p>
        </w:tc>
        <w:tc>
          <w:tcPr>
            <w:tcW w:w="4809" w:type="dxa"/>
            <w:shd w:val="clear" w:color="auto" w:fill="FFFFFF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</w:tbl>
    <w:p w:rsidR="00514BD0" w:rsidRDefault="00514BD0" w:rsidP="00514BD0">
      <w:pPr>
        <w:rPr>
          <w:szCs w:val="26"/>
        </w:rPr>
      </w:pPr>
    </w:p>
    <w:p w:rsidR="00514BD0" w:rsidRDefault="00514BD0" w:rsidP="00514BD0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rFonts w:eastAsia="Liberation Serif"/>
          <w:bCs/>
          <w:kern w:val="2"/>
          <w:szCs w:val="26"/>
          <w:lang w:bidi="hi-IN"/>
        </w:rPr>
        <w:t xml:space="preserve">3.6. Минимальные показатели благоустройства </w:t>
      </w:r>
      <w:r w:rsidRPr="00237AEC">
        <w:rPr>
          <w:rFonts w:eastAsia="Liberation Serif"/>
          <w:bCs/>
          <w:kern w:val="2"/>
          <w:szCs w:val="26"/>
          <w:lang w:bidi="hi-IN"/>
        </w:rPr>
        <w:t>земельного участка для многоквартирного жилого дома</w:t>
      </w:r>
      <w:r>
        <w:rPr>
          <w:rFonts w:eastAsia="Liberation Serif"/>
          <w:bCs/>
          <w:kern w:val="2"/>
          <w:szCs w:val="26"/>
          <w:lang w:bidi="hi-IN"/>
        </w:rPr>
        <w:t xml:space="preserve"> приведены в Таблице 4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514BD0" w:rsidRPr="00A122E4" w:rsidRDefault="00514BD0" w:rsidP="00514BD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4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514BD0" w:rsidRPr="001015A9" w:rsidTr="00316566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514BD0" w:rsidRPr="001015A9" w:rsidTr="00316566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514BD0" w:rsidRDefault="00514BD0" w:rsidP="00514BD0">
      <w:pPr>
        <w:widowControl/>
        <w:rPr>
          <w:rFonts w:eastAsia="NSimSun"/>
          <w:kern w:val="2"/>
          <w:szCs w:val="26"/>
          <w:lang w:bidi="hi-IN"/>
        </w:rPr>
      </w:pPr>
    </w:p>
    <w:p w:rsidR="00514BD0" w:rsidRPr="0098035B" w:rsidRDefault="00514BD0" w:rsidP="00514BD0">
      <w:pPr>
        <w:widowControl/>
        <w:rPr>
          <w:szCs w:val="26"/>
        </w:rPr>
      </w:pPr>
      <w:r>
        <w:rPr>
          <w:szCs w:val="26"/>
        </w:rPr>
        <w:t>4</w:t>
      </w:r>
      <w:r w:rsidRPr="0098035B">
        <w:rPr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>с законодательством Российской Федерации, правовой режим использования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szCs w:val="26"/>
        </w:rPr>
        <w:t xml:space="preserve">23 </w:t>
      </w:r>
      <w:r w:rsidRPr="0098035B">
        <w:rPr>
          <w:szCs w:val="26"/>
        </w:rPr>
        <w:t xml:space="preserve">главы 9 настоящих Правил. </w:t>
      </w:r>
    </w:p>
    <w:p w:rsidR="006E4E0D" w:rsidRPr="004D54D1" w:rsidRDefault="006E4E0D" w:rsidP="006E4E0D">
      <w:pPr>
        <w:widowControl/>
        <w:rPr>
          <w:color w:val="FF0000"/>
          <w:szCs w:val="26"/>
        </w:rPr>
      </w:pPr>
      <w:bookmarkStart w:id="16" w:name="_Hlk143681950"/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bookmarkEnd w:id="16"/>
    <w:p w:rsidR="00514BD0" w:rsidRPr="000A26DB" w:rsidRDefault="00514BD0" w:rsidP="00514BD0">
      <w:pPr>
        <w:contextualSpacing/>
        <w:rPr>
          <w:szCs w:val="26"/>
        </w:rPr>
      </w:pPr>
    </w:p>
    <w:p w:rsidR="00514BD0" w:rsidRPr="001E27FD" w:rsidRDefault="00514BD0" w:rsidP="00514BD0">
      <w:pPr>
        <w:pStyle w:val="3"/>
        <w:spacing w:line="240" w:lineRule="auto"/>
        <w:ind w:firstLine="709"/>
        <w:rPr>
          <w:sz w:val="26"/>
          <w:szCs w:val="26"/>
        </w:rPr>
      </w:pPr>
      <w:bookmarkStart w:id="17" w:name="__RefHeading___Toc11774_2011084395"/>
      <w:bookmarkStart w:id="18" w:name="_Toc76995047"/>
      <w:bookmarkStart w:id="19" w:name="_Toc149558985"/>
      <w:bookmarkEnd w:id="17"/>
      <w:r w:rsidRPr="001E27FD">
        <w:rPr>
          <w:sz w:val="26"/>
          <w:szCs w:val="26"/>
        </w:rPr>
        <w:t>Статья 1</w:t>
      </w:r>
      <w:r>
        <w:rPr>
          <w:sz w:val="26"/>
          <w:szCs w:val="26"/>
        </w:rPr>
        <w:t>8</w:t>
      </w:r>
      <w:r w:rsidRPr="001E27FD">
        <w:rPr>
          <w:sz w:val="26"/>
          <w:szCs w:val="26"/>
        </w:rPr>
        <w:t xml:space="preserve">. </w:t>
      </w:r>
      <w:bookmarkStart w:id="20" w:name="_Hlk76630537"/>
      <w:r w:rsidRPr="00513953">
        <w:rPr>
          <w:bCs w:val="0"/>
          <w:color w:val="000000"/>
          <w:sz w:val="26"/>
          <w:szCs w:val="26"/>
        </w:rPr>
        <w:t>Общественно-деловая зона</w:t>
      </w:r>
      <w:bookmarkEnd w:id="18"/>
      <w:bookmarkEnd w:id="19"/>
    </w:p>
    <w:bookmarkEnd w:id="20"/>
    <w:p w:rsidR="00514BD0" w:rsidRDefault="00514BD0" w:rsidP="00514BD0">
      <w:pPr>
        <w:widowControl/>
        <w:numPr>
          <w:ilvl w:val="0"/>
          <w:numId w:val="23"/>
        </w:numPr>
        <w:suppressAutoHyphens w:val="0"/>
        <w:autoSpaceDN w:val="0"/>
        <w:adjustRightInd w:val="0"/>
        <w:ind w:left="0" w:firstLine="709"/>
        <w:rPr>
          <w:bCs/>
          <w:szCs w:val="26"/>
        </w:rPr>
      </w:pPr>
      <w:r w:rsidRPr="00C74E04">
        <w:rPr>
          <w:bCs/>
          <w:color w:val="000000"/>
          <w:szCs w:val="26"/>
        </w:rPr>
        <w:t xml:space="preserve">Общественно-деловая зона </w:t>
      </w:r>
      <w:r w:rsidRPr="00A83FB2">
        <w:rPr>
          <w:bCs/>
          <w:szCs w:val="26"/>
        </w:rPr>
        <w:t xml:space="preserve">включает в себя зону </w:t>
      </w:r>
      <w:r w:rsidRPr="00C429BE">
        <w:rPr>
          <w:bCs/>
          <w:szCs w:val="26"/>
        </w:rPr>
        <w:t>общественно-деловой и коммерческой застройки</w:t>
      </w:r>
      <w:r w:rsidRPr="00A83FB2">
        <w:rPr>
          <w:bCs/>
          <w:szCs w:val="26"/>
        </w:rPr>
        <w:t xml:space="preserve"> (ОД</w:t>
      </w:r>
      <w:r>
        <w:rPr>
          <w:bCs/>
          <w:szCs w:val="26"/>
        </w:rPr>
        <w:t>3</w:t>
      </w:r>
      <w:r w:rsidRPr="00A83FB2">
        <w:rPr>
          <w:bCs/>
          <w:szCs w:val="26"/>
        </w:rPr>
        <w:t>), предназначенную для размещения объектов административного, делового, общественного и коммерческого назначения, объектов торговли, предпринимательской деятельности, общественного питания, объектов здравоохранения, социального и коммунально-бытового назначения, культуры, образования, науки, объектов инженерной и транспортной инфраструктуры, иных объектов согласно градостроительным регламентам.</w:t>
      </w:r>
    </w:p>
    <w:p w:rsidR="00514BD0" w:rsidRDefault="00514BD0" w:rsidP="00514BD0">
      <w:pPr>
        <w:widowControl/>
        <w:numPr>
          <w:ilvl w:val="0"/>
          <w:numId w:val="23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bookmarkStart w:id="21" w:name="_Hlk77166888"/>
      <w:r w:rsidRPr="003B6809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</w:t>
      </w:r>
      <w:r>
        <w:rPr>
          <w:rFonts w:eastAsia="Liberation Serif"/>
          <w:szCs w:val="26"/>
        </w:rPr>
        <w:t xml:space="preserve"> </w:t>
      </w:r>
      <w:r w:rsidRPr="00513953">
        <w:rPr>
          <w:bCs/>
          <w:color w:val="000000"/>
          <w:szCs w:val="26"/>
        </w:rPr>
        <w:t>зон</w:t>
      </w:r>
      <w:r>
        <w:rPr>
          <w:bCs/>
          <w:color w:val="000000"/>
          <w:szCs w:val="26"/>
        </w:rPr>
        <w:t>ы</w:t>
      </w:r>
      <w:r w:rsidRPr="003B6809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5.</w:t>
      </w:r>
    </w:p>
    <w:p w:rsidR="00514BD0" w:rsidRPr="003B6809" w:rsidRDefault="00514BD0" w:rsidP="00514BD0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5</w:t>
      </w:r>
    </w:p>
    <w:tbl>
      <w:tblPr>
        <w:tblW w:w="0" w:type="auto"/>
        <w:tblInd w:w="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5"/>
        <w:gridCol w:w="7970"/>
        <w:gridCol w:w="825"/>
      </w:tblGrid>
      <w:tr w:rsidR="00514BD0" w:rsidRPr="001E27FD" w:rsidTr="00316566">
        <w:trPr>
          <w:trHeight w:val="5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№</w:t>
            </w:r>
            <w:r w:rsidRPr="001E27F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27FD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 w:rsidRPr="00E669F2">
              <w:rPr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514BD0" w:rsidRPr="001E27FD" w:rsidTr="00316566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1E27FD" w:rsidRDefault="00514BD0" w:rsidP="00316566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37AEC">
              <w:rPr>
                <w:color w:val="000000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3.2.4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3.4.3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3.5.1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3.8.1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4.5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EB3BC2">
              <w:rPr>
                <w:color w:val="000000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4.10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5E3281" w:rsidRDefault="00514BD0" w:rsidP="00316566">
            <w:pPr>
              <w:pStyle w:val="affffa"/>
              <w:widowControl w:val="0"/>
              <w:tabs>
                <w:tab w:val="left" w:pos="4995"/>
              </w:tabs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5E3281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5.4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A482B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6A482B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Историко-культурная деятельность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9.3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E44D2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E44D2" w:rsidRDefault="00514BD0" w:rsidP="00316566">
            <w:pPr>
              <w:pStyle w:val="affffa"/>
              <w:widowControl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E3281" w:rsidRDefault="00514BD0" w:rsidP="00316566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514BD0" w:rsidRPr="001E27FD" w:rsidTr="00316566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D22DC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bCs w:val="0"/>
                <w:sz w:val="24"/>
                <w:szCs w:val="24"/>
              </w:rPr>
              <w:t>Для индивидуального жилищного строительства *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D22DC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Малоэтажная многоквартирная жилая застройка *</w:t>
            </w:r>
            <w:r>
              <w:rPr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106B2">
              <w:rPr>
                <w:color w:val="000000"/>
                <w:sz w:val="24"/>
                <w:szCs w:val="24"/>
              </w:rPr>
              <w:t>2.1.1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3.7.1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4BD0" w:rsidRDefault="00514BD0" w:rsidP="00316566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 xml:space="preserve">Религиозное управление и образование 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4BD0" w:rsidRPr="00BE44D2" w:rsidRDefault="00514BD0" w:rsidP="00316566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3.7.2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D22DC" w:rsidRDefault="00514BD0" w:rsidP="00316566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D22DC" w:rsidRDefault="00514BD0" w:rsidP="00316566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3.9.3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Приюты для животных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E3281" w:rsidRDefault="00514BD0" w:rsidP="00316566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D23E3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 xml:space="preserve">Складские </w:t>
            </w:r>
            <w:r w:rsidR="005658D2" w:rsidRPr="005658D2">
              <w:rPr>
                <w:color w:val="000000"/>
                <w:sz w:val="24"/>
                <w:szCs w:val="24"/>
              </w:rPr>
              <w:t>площадки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6.9</w:t>
            </w:r>
            <w:r>
              <w:rPr>
                <w:color w:val="000000"/>
                <w:sz w:val="24"/>
                <w:szCs w:val="24"/>
              </w:rPr>
              <w:t>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7.1.2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514BD0" w:rsidRPr="001E27FD" w:rsidTr="00316566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A86BB7" w:rsidRDefault="00514BD0" w:rsidP="00316566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  <w:r>
              <w:rPr>
                <w:rFonts w:eastAsia="Calibri"/>
                <w:bCs/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A86BB7" w:rsidRDefault="00514BD0" w:rsidP="00316566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Default="00514BD0" w:rsidP="00316566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347B5C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Служебные гаражи*****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1E27FD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1E27FD" w:rsidTr="00316566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E27FD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514BD0" w:rsidRPr="00FD22DC" w:rsidRDefault="00514BD0" w:rsidP="00514BD0">
      <w:pPr>
        <w:ind w:left="709"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Примечание:</w:t>
      </w:r>
    </w:p>
    <w:p w:rsidR="00514BD0" w:rsidRPr="00E672F2" w:rsidRDefault="00514BD0" w:rsidP="00514BD0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514BD0" w:rsidRPr="006F2A5A" w:rsidRDefault="00514BD0" w:rsidP="00514BD0">
      <w:pPr>
        <w:rPr>
          <w:sz w:val="18"/>
          <w:szCs w:val="18"/>
        </w:rPr>
      </w:pPr>
      <w:r w:rsidRPr="00FD22DC"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>**</w:t>
      </w:r>
      <w:r w:rsidRPr="00FD22DC">
        <w:rPr>
          <w:color w:val="000000"/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</w:t>
      </w:r>
      <w:r w:rsidRPr="006F2A5A">
        <w:rPr>
          <w:sz w:val="18"/>
          <w:szCs w:val="18"/>
        </w:rPr>
        <w:t>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</w:t>
      </w:r>
      <w:r>
        <w:rPr>
          <w:sz w:val="20"/>
        </w:rPr>
        <w:t>условно разрешенному виду</w:t>
      </w:r>
      <w:r w:rsidRPr="00E75405">
        <w:rPr>
          <w:sz w:val="20"/>
        </w:rPr>
        <w:t xml:space="preserve"> разрешенного использования </w:t>
      </w:r>
      <w:r>
        <w:rPr>
          <w:sz w:val="20"/>
        </w:rPr>
        <w:t xml:space="preserve">с кодом 2.1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514BD0" w:rsidRPr="001E27FD" w:rsidRDefault="00514BD0" w:rsidP="00514BD0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514BD0" w:rsidRPr="001E27FD" w:rsidRDefault="00514BD0" w:rsidP="00514BD0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1E27FD">
        <w:rPr>
          <w:rFonts w:ascii="Times New Roman" w:hAnsi="Times New Roman" w:cs="Times New Roman"/>
          <w:color w:val="000000"/>
          <w:sz w:val="26"/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EE69F7" w:rsidRPr="00CA133A" w:rsidRDefault="00EE69F7" w:rsidP="00EE69F7">
      <w:pPr>
        <w:rPr>
          <w:color w:val="000000"/>
          <w:szCs w:val="26"/>
        </w:rPr>
      </w:pPr>
      <w:r w:rsidRPr="00CA133A">
        <w:rPr>
          <w:color w:val="000000"/>
          <w:szCs w:val="26"/>
        </w:rPr>
        <w:t>3.1. Предельные (минимальные и (или) максимальные) размеры земельных участков, в том числе их площадь:</w:t>
      </w:r>
    </w:p>
    <w:p w:rsidR="00EE69F7" w:rsidRPr="00CA133A" w:rsidRDefault="00EE69F7" w:rsidP="00EE69F7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1) для малоэтажного многоквартирного жилищного строительства:</w:t>
      </w:r>
    </w:p>
    <w:p w:rsidR="00EE69F7" w:rsidRPr="00CA133A" w:rsidRDefault="00EE69F7" w:rsidP="00EE69F7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не ограничивается;</w:t>
      </w:r>
    </w:p>
    <w:p w:rsidR="00EE69F7" w:rsidRPr="00CA133A" w:rsidRDefault="00EE69F7" w:rsidP="00EE69F7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0,06 гектара;</w:t>
      </w:r>
    </w:p>
    <w:p w:rsidR="00EE69F7" w:rsidRPr="00CA133A" w:rsidRDefault="00EE69F7" w:rsidP="00EE69F7">
      <w:pPr>
        <w:tabs>
          <w:tab w:val="left" w:pos="0"/>
          <w:tab w:val="left" w:pos="696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2) для индивидуального жилищного строительства:</w:t>
      </w:r>
      <w:r>
        <w:rPr>
          <w:color w:val="000000"/>
          <w:szCs w:val="26"/>
        </w:rPr>
        <w:tab/>
      </w:r>
    </w:p>
    <w:p w:rsidR="00EE69F7" w:rsidRPr="00CA133A" w:rsidRDefault="00EE69F7" w:rsidP="00EE69F7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0,25 гектара;</w:t>
      </w:r>
    </w:p>
    <w:p w:rsidR="00EE69F7" w:rsidRPr="00CA133A" w:rsidRDefault="00EE69F7" w:rsidP="00EE69F7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0,05 гектара;</w:t>
      </w:r>
    </w:p>
    <w:p w:rsidR="00EE69F7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 xml:space="preserve">3) для всех прочих случаев и видов разрешенного использования земельных участков, кроме перечисленных в пунктах 1-2 части </w:t>
      </w:r>
      <w:r w:rsidRPr="00CA133A">
        <w:rPr>
          <w:color w:val="000000"/>
          <w:szCs w:val="26"/>
        </w:rPr>
        <w:t xml:space="preserve">3.1 </w:t>
      </w:r>
      <w:r w:rsidRPr="00CA133A">
        <w:rPr>
          <w:rFonts w:eastAsia="NSimSun"/>
          <w:color w:val="000000"/>
          <w:kern w:val="2"/>
          <w:szCs w:val="26"/>
          <w:lang w:bidi="hi-IN"/>
        </w:rPr>
        <w:t xml:space="preserve">настоящей статьи, предельные (минимальные и (или) максимальные) размеры земельных участков, в том числе их площадь </w:t>
      </w:r>
      <w:r w:rsidRPr="00CA133A">
        <w:rPr>
          <w:rFonts w:eastAsia="NSimSun"/>
          <w:kern w:val="2"/>
          <w:szCs w:val="26"/>
          <w:lang w:bidi="hi-IN"/>
        </w:rPr>
        <w:t>не ограничиваются</w:t>
      </w:r>
      <w:r w:rsidRPr="00CA133A">
        <w:rPr>
          <w:rFonts w:eastAsia="NSimSun"/>
          <w:color w:val="000000"/>
          <w:kern w:val="2"/>
          <w:szCs w:val="26"/>
          <w:lang w:bidi="hi-IN"/>
        </w:rPr>
        <w:t>;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514BD0" w:rsidRPr="00A0346F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514BD0" w:rsidRPr="0098035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EE69F7" w:rsidRPr="00CA133A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EE69F7" w:rsidRPr="00CA133A" w:rsidRDefault="00EE69F7" w:rsidP="00EE69F7">
      <w:pPr>
        <w:tabs>
          <w:tab w:val="left" w:pos="0"/>
          <w:tab w:val="left" w:pos="5655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1) для жилых домов (код 2.1) – 3 этажа;</w:t>
      </w:r>
      <w:r>
        <w:rPr>
          <w:rFonts w:eastAsia="NSimSun"/>
          <w:color w:val="000000"/>
          <w:kern w:val="2"/>
          <w:szCs w:val="26"/>
          <w:lang w:bidi="hi-IN"/>
        </w:rPr>
        <w:tab/>
      </w:r>
    </w:p>
    <w:p w:rsidR="00EE69F7" w:rsidRPr="00CA133A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2) для малоэтажной многоквартирной жилой застройки (код 2.1.1) — 4 этажа, включая мансардный;</w:t>
      </w:r>
    </w:p>
    <w:p w:rsidR="00EE69F7" w:rsidRPr="00CA133A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3) для всех прочих зданий, строений, сооружений, размещаемых в границах данной территориальной зоны, и не указанных в пунктах 1-2 частит 3.3 настоящей статьи, предельное количество этажей не ограничивается.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514BD0" w:rsidRPr="007474AA" w:rsidRDefault="00514BD0" w:rsidP="00514BD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514BD0" w:rsidRPr="00DA4E04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</w:t>
      </w:r>
      <w:r w:rsidRPr="00DA4E04">
        <w:rPr>
          <w:color w:val="000000"/>
          <w:sz w:val="26"/>
          <w:szCs w:val="26"/>
        </w:rPr>
        <w:t xml:space="preserve">инфраструктур с кодами вида </w:t>
      </w:r>
      <w:r w:rsidRPr="00DA4E04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DA4E04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514BD0" w:rsidRPr="00DA4E04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  <w:r w:rsidRPr="00DA4E04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DA4E04">
        <w:rPr>
          <w:color w:val="000000"/>
          <w:sz w:val="26"/>
          <w:szCs w:val="26"/>
        </w:rPr>
        <w:t xml:space="preserve"> приведен в Таблице 6.</w:t>
      </w:r>
    </w:p>
    <w:p w:rsidR="00514BD0" w:rsidRPr="00DA4E04" w:rsidRDefault="00514BD0" w:rsidP="00514BD0">
      <w:pPr>
        <w:pStyle w:val="affff3"/>
        <w:ind w:firstLine="709"/>
        <w:rPr>
          <w:color w:val="000000"/>
          <w:sz w:val="26"/>
          <w:szCs w:val="26"/>
        </w:rPr>
      </w:pPr>
    </w:p>
    <w:p w:rsidR="00514BD0" w:rsidRPr="00A122E4" w:rsidRDefault="00514BD0" w:rsidP="00514BD0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6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514BD0" w:rsidRPr="007B5351" w:rsidTr="00316566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514BD0" w:rsidRPr="007B5351" w:rsidRDefault="00514BD0" w:rsidP="00316566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22" w:name="_Hlk77083523"/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514BD0" w:rsidRPr="007B5351" w:rsidRDefault="00514BD0" w:rsidP="00316566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514BD0" w:rsidRPr="007B5351" w:rsidRDefault="00514BD0" w:rsidP="00316566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514BD0" w:rsidRPr="007B5351" w:rsidTr="00316566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514BD0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514BD0" w:rsidRPr="007B5351" w:rsidRDefault="00514BD0" w:rsidP="00316566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514BD0" w:rsidRPr="007B5351" w:rsidTr="00316566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514BD0" w:rsidRPr="007B5351" w:rsidRDefault="00514BD0" w:rsidP="00316566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FFFFFF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514BD0" w:rsidRPr="007B5351" w:rsidRDefault="00514BD0" w:rsidP="00316566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514BD0" w:rsidRPr="007B5351" w:rsidTr="00316566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514BD0" w:rsidRPr="002C37C7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FFFFFF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514BD0" w:rsidRPr="007B5351" w:rsidRDefault="00514BD0" w:rsidP="00316566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  <w:bookmarkEnd w:id="22"/>
    </w:tbl>
    <w:p w:rsidR="00514BD0" w:rsidRDefault="00514BD0" w:rsidP="00514BD0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14BD0" w:rsidRDefault="00514BD0" w:rsidP="00514BD0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bCs/>
          <w:szCs w:val="26"/>
        </w:rPr>
        <w:t xml:space="preserve">3.6. Минимальные показатели благоустройства </w:t>
      </w:r>
      <w:r w:rsidRPr="00BE44B6">
        <w:rPr>
          <w:bCs/>
          <w:szCs w:val="26"/>
        </w:rPr>
        <w:t>земельного участка для многоквартирного жилого дома</w:t>
      </w:r>
      <w:r w:rsidRPr="00B41473">
        <w:rPr>
          <w:rFonts w:eastAsia="Liberation Serif"/>
          <w:bCs/>
          <w:kern w:val="2"/>
          <w:szCs w:val="26"/>
          <w:lang w:bidi="hi-IN"/>
        </w:rPr>
        <w:t xml:space="preserve"> </w:t>
      </w:r>
      <w:r>
        <w:rPr>
          <w:rFonts w:eastAsia="Liberation Serif"/>
          <w:bCs/>
          <w:kern w:val="2"/>
          <w:szCs w:val="26"/>
          <w:lang w:bidi="hi-IN"/>
        </w:rPr>
        <w:t>приведены в Таблице 7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514BD0" w:rsidRPr="00A122E4" w:rsidRDefault="00514BD0" w:rsidP="00514BD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7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514BD0" w:rsidRPr="001015A9" w:rsidTr="00316566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514BD0" w:rsidRPr="001015A9" w:rsidTr="00316566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514BD0" w:rsidRPr="001015A9" w:rsidTr="00316566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BD0" w:rsidRPr="001015A9" w:rsidRDefault="00514BD0" w:rsidP="00316566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514BD0" w:rsidRDefault="00514BD0" w:rsidP="00514BD0">
      <w:pPr>
        <w:contextualSpacing/>
        <w:rPr>
          <w:szCs w:val="26"/>
        </w:rPr>
      </w:pPr>
    </w:p>
    <w:p w:rsidR="00514BD0" w:rsidRDefault="00514BD0" w:rsidP="00514BD0">
      <w:pPr>
        <w:tabs>
          <w:tab w:val="left" w:pos="993"/>
        </w:tabs>
        <w:contextualSpacing/>
        <w:rPr>
          <w:color w:val="000000"/>
          <w:szCs w:val="26"/>
        </w:rPr>
      </w:pPr>
      <w:r>
        <w:rPr>
          <w:color w:val="000000"/>
          <w:szCs w:val="26"/>
        </w:rPr>
        <w:t>4</w:t>
      </w:r>
      <w:r w:rsidRPr="001E27FD">
        <w:rPr>
          <w:color w:val="000000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и объектов капитального строительства, устанавливаемых в соответствии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с законодательством Российской Федерации, правовой режим использования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color w:val="000000"/>
          <w:szCs w:val="26"/>
        </w:rPr>
        <w:t>23 г</w:t>
      </w:r>
      <w:r w:rsidRPr="001E27FD">
        <w:rPr>
          <w:color w:val="000000"/>
          <w:szCs w:val="26"/>
        </w:rPr>
        <w:t>лавы 9 настоящих Правил.</w:t>
      </w:r>
    </w:p>
    <w:bookmarkEnd w:id="21"/>
    <w:p w:rsidR="006E4E0D" w:rsidRPr="004D54D1" w:rsidRDefault="006E4E0D" w:rsidP="006E4E0D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14BD0" w:rsidRDefault="00514BD0" w:rsidP="00514BD0">
      <w:pPr>
        <w:tabs>
          <w:tab w:val="left" w:pos="993"/>
        </w:tabs>
        <w:contextualSpacing/>
        <w:rPr>
          <w:color w:val="000000"/>
          <w:szCs w:val="26"/>
        </w:rPr>
      </w:pPr>
    </w:p>
    <w:p w:rsidR="00514BD0" w:rsidRPr="0060667D" w:rsidRDefault="00514BD0" w:rsidP="00514BD0">
      <w:pPr>
        <w:pStyle w:val="3"/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23" w:name="_Toc76631281"/>
      <w:bookmarkStart w:id="24" w:name="_Toc76995048"/>
      <w:bookmarkStart w:id="25" w:name="_Toc149558986"/>
      <w:r w:rsidRPr="0060667D">
        <w:rPr>
          <w:sz w:val="26"/>
          <w:szCs w:val="26"/>
        </w:rPr>
        <w:t xml:space="preserve">Статья 19. </w:t>
      </w:r>
      <w:r w:rsidRPr="0060667D">
        <w:rPr>
          <w:bCs w:val="0"/>
          <w:sz w:val="26"/>
          <w:szCs w:val="26"/>
        </w:rPr>
        <w:t xml:space="preserve">Производственная зона, зона инженерной и транспортной </w:t>
      </w:r>
      <w:bookmarkEnd w:id="23"/>
      <w:r w:rsidRPr="0060667D">
        <w:rPr>
          <w:bCs w:val="0"/>
          <w:sz w:val="26"/>
          <w:szCs w:val="26"/>
        </w:rPr>
        <w:t>инфраструктур</w:t>
      </w:r>
      <w:bookmarkEnd w:id="24"/>
      <w:bookmarkEnd w:id="25"/>
    </w:p>
    <w:p w:rsidR="00514BD0" w:rsidRPr="00A06054" w:rsidRDefault="00514BD0" w:rsidP="00514BD0">
      <w:pPr>
        <w:pStyle w:val="ConsPlusNormal0"/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jc w:val="both"/>
        <w:rPr>
          <w:rFonts w:ascii="Times New Roman" w:eastAsia="Liberation Serif" w:hAnsi="Times New Roman" w:cs="Times New Roman"/>
          <w:sz w:val="26"/>
          <w:szCs w:val="26"/>
        </w:rPr>
      </w:pPr>
      <w:bookmarkStart w:id="26" w:name="_Hlk76630805"/>
      <w:r w:rsidRPr="002F14AD">
        <w:rPr>
          <w:rFonts w:ascii="Times New Roman" w:hAnsi="Times New Roman" w:cs="Times New Roman"/>
          <w:sz w:val="26"/>
          <w:szCs w:val="26"/>
        </w:rPr>
        <w:t xml:space="preserve">Производственная зона, зона инженерной и транспортной инфраструктур </w:t>
      </w:r>
      <w:bookmarkEnd w:id="26"/>
      <w:r w:rsidRPr="00F73DE9">
        <w:rPr>
          <w:rFonts w:ascii="Times New Roman" w:hAnsi="Times New Roman" w:cs="Times New Roman"/>
          <w:bCs/>
          <w:sz w:val="26"/>
          <w:szCs w:val="26"/>
        </w:rPr>
        <w:t>включает в</w:t>
      </w:r>
      <w:r w:rsidRPr="00F73D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себя </w:t>
      </w:r>
      <w:r w:rsidRPr="00F73DE9">
        <w:rPr>
          <w:rFonts w:ascii="Times New Roman" w:hAnsi="Times New Roman" w:cs="Times New Roman"/>
          <w:sz w:val="26"/>
          <w:szCs w:val="26"/>
        </w:rPr>
        <w:t>зон</w:t>
      </w:r>
      <w:r>
        <w:rPr>
          <w:rFonts w:ascii="Times New Roman" w:hAnsi="Times New Roman" w:cs="Times New Roman"/>
          <w:sz w:val="26"/>
          <w:szCs w:val="26"/>
        </w:rPr>
        <w:t>ы: производственную (ПР-1),</w:t>
      </w:r>
      <w:r w:rsidRPr="00F73DE9">
        <w:rPr>
          <w:rFonts w:ascii="Times New Roman" w:hAnsi="Times New Roman" w:cs="Times New Roman"/>
          <w:sz w:val="26"/>
          <w:szCs w:val="26"/>
        </w:rPr>
        <w:t xml:space="preserve"> инженерной инфраструктуры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 (ИИ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F73DE9">
        <w:rPr>
          <w:rFonts w:ascii="Times New Roman" w:hAnsi="Times New Roman" w:cs="Times New Roman"/>
          <w:bCs/>
          <w:sz w:val="26"/>
          <w:szCs w:val="26"/>
        </w:rPr>
        <w:t>,</w:t>
      </w:r>
      <w:r w:rsidRPr="00F73DE9">
        <w:rPr>
          <w:rFonts w:ascii="Times New Roman" w:hAnsi="Times New Roman" w:cs="Times New Roman"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>предназначенные для размещения объектов производственного, коммунального и складского назначения, объектов инженерной и транспортной инфраструктур, иных объектов согласно градостроительным регламентам</w:t>
      </w:r>
      <w:r w:rsidRPr="00A83FB2">
        <w:rPr>
          <w:rFonts w:ascii="Times New Roman" w:hAnsi="Times New Roman" w:cs="Times New Roman"/>
          <w:sz w:val="26"/>
          <w:szCs w:val="26"/>
        </w:rPr>
        <w:t>.</w:t>
      </w:r>
    </w:p>
    <w:p w:rsidR="00514BD0" w:rsidRDefault="00514BD0" w:rsidP="00514BD0">
      <w:pPr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rPr>
          <w:rFonts w:eastAsia="Liberation Serif"/>
          <w:szCs w:val="26"/>
        </w:rPr>
      </w:pPr>
      <w:bookmarkStart w:id="27" w:name="_Hlk77167158"/>
      <w:r w:rsidRPr="00F2124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приведены в Таблице 8.</w:t>
      </w:r>
    </w:p>
    <w:p w:rsidR="00514BD0" w:rsidRDefault="00514BD0" w:rsidP="00514BD0">
      <w:pPr>
        <w:widowControl/>
        <w:tabs>
          <w:tab w:val="left" w:pos="993"/>
        </w:tabs>
        <w:autoSpaceDE/>
        <w:ind w:left="567" w:firstLine="0"/>
        <w:rPr>
          <w:rFonts w:eastAsia="Liberation Serif"/>
          <w:szCs w:val="26"/>
        </w:rPr>
      </w:pPr>
    </w:p>
    <w:p w:rsidR="00514BD0" w:rsidRPr="00A122E4" w:rsidRDefault="00514BD0" w:rsidP="00514BD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8</w:t>
      </w:r>
    </w:p>
    <w:tbl>
      <w:tblPr>
        <w:tblW w:w="0" w:type="auto"/>
        <w:tblInd w:w="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5"/>
        <w:gridCol w:w="7970"/>
        <w:gridCol w:w="795"/>
      </w:tblGrid>
      <w:tr w:rsidR="00514BD0" w:rsidRPr="002147B8" w:rsidTr="00316566">
        <w:trPr>
          <w:trHeight w:val="547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№</w:t>
            </w:r>
            <w:r w:rsidRPr="002147B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2147B8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514BD0" w:rsidRPr="002147B8" w:rsidTr="00316566">
        <w:trPr>
          <w:trHeight w:val="34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2147B8" w:rsidRDefault="00514BD0" w:rsidP="00316566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Недропользование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6.6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  <w:lang w:val="en-US"/>
              </w:rPr>
              <w:t>3</w:t>
            </w: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514BD0" w:rsidRPr="002147B8" w:rsidTr="00316566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CF54A3" w:rsidRDefault="00514BD0" w:rsidP="00316566">
            <w:pPr>
              <w:pStyle w:val="affffa"/>
              <w:widowControl w:val="0"/>
              <w:rPr>
                <w:b/>
                <w:color w:val="000000"/>
                <w:sz w:val="24"/>
                <w:szCs w:val="24"/>
              </w:rPr>
            </w:pPr>
            <w:r w:rsidRPr="00CF54A3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5346D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Тяжелая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6.5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514BD0" w:rsidRPr="002147B8" w:rsidTr="00316566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2147B8" w:rsidTr="00316566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2147B8" w:rsidRDefault="00514BD0" w:rsidP="00316566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514BD0" w:rsidRPr="00E672F2" w:rsidRDefault="00514BD0" w:rsidP="00514BD0">
      <w:pPr>
        <w:rPr>
          <w:sz w:val="20"/>
        </w:rPr>
      </w:pPr>
      <w:r w:rsidRPr="00E672F2">
        <w:rPr>
          <w:sz w:val="20"/>
        </w:rPr>
        <w:t xml:space="preserve">Примечание: </w:t>
      </w:r>
    </w:p>
    <w:p w:rsidR="00514BD0" w:rsidRPr="00E672F2" w:rsidRDefault="00514BD0" w:rsidP="00514BD0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>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4BD0" w:rsidRPr="00EA3E86" w:rsidRDefault="00514BD0" w:rsidP="00514BD0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EA3E86">
        <w:rPr>
          <w:rFonts w:ascii="Times New Roman" w:hAnsi="Times New Roman" w:cs="Times New Roman"/>
          <w:color w:val="000000"/>
          <w:sz w:val="26"/>
          <w:szCs w:val="26"/>
        </w:rPr>
        <w:t>3.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514BD0" w:rsidRPr="00EA3E86" w:rsidRDefault="00514BD0" w:rsidP="00514BD0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размеры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допускается застройка смежных земельных участков без отступа зданий от границ земельных участков в случае: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3) для земельных участков, предназначенных для размещения объектов капитального строительства инженерной и транспортной инфраструктуры с кодами вида использования 3.1.1, 6.8, 7.1.1, 7.1.2, 7.2.1, 7.2.2, 7.5, 11.3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14BD0" w:rsidRPr="002C37C7" w:rsidRDefault="00514BD0" w:rsidP="00514BD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14BD0" w:rsidRPr="00EA3E86" w:rsidRDefault="00514BD0" w:rsidP="00514BD0">
      <w:pPr>
        <w:pStyle w:val="ConsPlusNormal0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rFonts w:ascii="Times New Roman" w:hAnsi="Times New Roman" w:cs="Times New Roman"/>
          <w:color w:val="000000"/>
          <w:sz w:val="26"/>
          <w:szCs w:val="26"/>
        </w:rPr>
        <w:t>23 г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лавы 9 настоящих Правил.</w:t>
      </w:r>
    </w:p>
    <w:bookmarkEnd w:id="27"/>
    <w:p w:rsidR="006E4E0D" w:rsidRPr="004D54D1" w:rsidRDefault="006E4E0D" w:rsidP="006E4E0D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14BD0" w:rsidRPr="00F31883" w:rsidRDefault="00514BD0" w:rsidP="00514BD0">
      <w:pPr>
        <w:widowControl/>
        <w:tabs>
          <w:tab w:val="left" w:pos="993"/>
        </w:tabs>
        <w:ind w:firstLine="720"/>
        <w:rPr>
          <w:szCs w:val="26"/>
        </w:rPr>
      </w:pPr>
    </w:p>
    <w:p w:rsidR="00514BD0" w:rsidRPr="007B2A50" w:rsidRDefault="00514BD0" w:rsidP="00514BD0">
      <w:pPr>
        <w:pStyle w:val="3"/>
        <w:tabs>
          <w:tab w:val="clear" w:pos="851"/>
          <w:tab w:val="left" w:pos="567"/>
          <w:tab w:val="left" w:pos="993"/>
        </w:tabs>
        <w:spacing w:line="240" w:lineRule="auto"/>
        <w:ind w:firstLine="720"/>
        <w:rPr>
          <w:sz w:val="26"/>
          <w:szCs w:val="26"/>
        </w:rPr>
      </w:pPr>
      <w:bookmarkStart w:id="28" w:name="_Toc73518040"/>
      <w:bookmarkStart w:id="29" w:name="_Toc73610148"/>
      <w:bookmarkStart w:id="30" w:name="_Toc76995049"/>
      <w:bookmarkStart w:id="31" w:name="_Toc149558987"/>
      <w:r w:rsidRPr="007B2A50">
        <w:rPr>
          <w:sz w:val="26"/>
          <w:szCs w:val="26"/>
        </w:rPr>
        <w:t>Статья 20. Зоны сельскохозяйственного использования</w:t>
      </w:r>
      <w:bookmarkEnd w:id="30"/>
      <w:bookmarkEnd w:id="31"/>
    </w:p>
    <w:p w:rsidR="00514BD0" w:rsidRPr="00EC7DE9" w:rsidRDefault="00514BD0" w:rsidP="00514BD0">
      <w:pPr>
        <w:widowControl/>
        <w:numPr>
          <w:ilvl w:val="0"/>
          <w:numId w:val="26"/>
        </w:numPr>
        <w:tabs>
          <w:tab w:val="left" w:pos="993"/>
        </w:tabs>
        <w:autoSpaceDN w:val="0"/>
        <w:adjustRightInd w:val="0"/>
        <w:ind w:left="0" w:firstLine="720"/>
        <w:rPr>
          <w:bCs/>
          <w:szCs w:val="26"/>
          <w:lang w:eastAsia="ru-RU"/>
        </w:rPr>
      </w:pPr>
      <w:bookmarkStart w:id="32" w:name="_Hlk76630895"/>
      <w:bookmarkEnd w:id="28"/>
      <w:bookmarkEnd w:id="29"/>
      <w:r w:rsidRPr="00DF7DBA">
        <w:rPr>
          <w:szCs w:val="26"/>
        </w:rPr>
        <w:t xml:space="preserve">Зона сельскохозяйственного использования </w:t>
      </w:r>
      <w:bookmarkStart w:id="33" w:name="_Hlk77941441"/>
      <w:bookmarkEnd w:id="32"/>
      <w:r w:rsidRPr="00A83FB2">
        <w:rPr>
          <w:bCs/>
          <w:szCs w:val="26"/>
        </w:rPr>
        <w:t xml:space="preserve">включает </w:t>
      </w:r>
      <w:r w:rsidRPr="008467B0">
        <w:rPr>
          <w:szCs w:val="26"/>
        </w:rPr>
        <w:t xml:space="preserve">в себя </w:t>
      </w:r>
      <w:r w:rsidRPr="00A83FB2">
        <w:rPr>
          <w:szCs w:val="26"/>
        </w:rPr>
        <w:t xml:space="preserve">зоны: </w:t>
      </w:r>
      <w:r w:rsidRPr="008467B0">
        <w:rPr>
          <w:szCs w:val="26"/>
        </w:rPr>
        <w:t xml:space="preserve">сельскохозяйственных угодий в границах населенных пунктов (СХ-1), </w:t>
      </w:r>
      <w:r w:rsidRPr="00A83FB2">
        <w:rPr>
          <w:szCs w:val="26"/>
        </w:rPr>
        <w:t xml:space="preserve">объектов </w:t>
      </w:r>
      <w:r w:rsidRPr="008467B0">
        <w:rPr>
          <w:szCs w:val="26"/>
        </w:rPr>
        <w:t xml:space="preserve">сельскохозяйственного назначения (СХ-2), </w:t>
      </w:r>
      <w:r w:rsidRPr="0085610A">
        <w:rPr>
          <w:bCs/>
          <w:szCs w:val="26"/>
        </w:rPr>
        <w:t>предназначенн</w:t>
      </w:r>
      <w:r>
        <w:rPr>
          <w:bCs/>
          <w:szCs w:val="26"/>
        </w:rPr>
        <w:t>ую</w:t>
      </w:r>
      <w:r w:rsidRPr="0085610A">
        <w:rPr>
          <w:bCs/>
          <w:szCs w:val="26"/>
        </w:rPr>
        <w:t xml:space="preserve"> для размещения пашен, сенокосов, пастбищ, залежей, земель, занятых многолетними насаждениями (садами, виноградниками и другими), для ведения садоводства, огородничества, личного подсобного хозяйства, а также для размещения объектов сельскохозяйственного назначения, объектов инженерной и транспортной инфраструктур, иных объектов согласно градостроительным регламентам</w:t>
      </w:r>
      <w:r w:rsidRPr="00EC7DE9">
        <w:rPr>
          <w:rFonts w:eastAsia="SimSun"/>
          <w:szCs w:val="26"/>
        </w:rPr>
        <w:t>.</w:t>
      </w:r>
      <w:bookmarkEnd w:id="33"/>
    </w:p>
    <w:p w:rsidR="00514BD0" w:rsidRDefault="00514BD0" w:rsidP="00514BD0">
      <w:pPr>
        <w:widowControl/>
        <w:numPr>
          <w:ilvl w:val="0"/>
          <w:numId w:val="26"/>
        </w:numPr>
        <w:tabs>
          <w:tab w:val="left" w:pos="709"/>
          <w:tab w:val="left" w:pos="993"/>
        </w:tabs>
        <w:autoSpaceDE/>
        <w:spacing w:after="100"/>
        <w:ind w:left="0" w:firstLine="720"/>
        <w:rPr>
          <w:rFonts w:eastAsia="Liberation Serif"/>
          <w:szCs w:val="26"/>
        </w:rPr>
      </w:pPr>
      <w:bookmarkStart w:id="34" w:name="_Hlk77167381"/>
      <w:r w:rsidRPr="006945F5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 w:rsidRPr="00A43B1B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9.</w:t>
      </w:r>
    </w:p>
    <w:p w:rsidR="00514BD0" w:rsidRDefault="00514BD0" w:rsidP="00514BD0">
      <w:pPr>
        <w:widowControl/>
        <w:tabs>
          <w:tab w:val="left" w:pos="709"/>
        </w:tabs>
        <w:autoSpaceDE/>
        <w:spacing w:after="100"/>
        <w:jc w:val="right"/>
        <w:rPr>
          <w:color w:val="000000"/>
          <w:szCs w:val="26"/>
        </w:rPr>
      </w:pPr>
      <w:r>
        <w:rPr>
          <w:rFonts w:eastAsia="Liberation Serif"/>
          <w:szCs w:val="26"/>
        </w:rPr>
        <w:t>Таблица 9</w:t>
      </w:r>
    </w:p>
    <w:tbl>
      <w:tblPr>
        <w:tblW w:w="9439" w:type="dxa"/>
        <w:tblInd w:w="-5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34"/>
        <w:gridCol w:w="992"/>
      </w:tblGrid>
      <w:tr w:rsidR="00514BD0" w:rsidRPr="00D64988" w:rsidTr="00316566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D64988" w:rsidRDefault="00514BD0" w:rsidP="00316566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514BD0" w:rsidRPr="00D64988" w:rsidTr="00316566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D64988" w:rsidRDefault="00514BD0" w:rsidP="00316566">
            <w:pPr>
              <w:pStyle w:val="affffa"/>
              <w:rPr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древесины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Лесные плантации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10.3</w:t>
            </w:r>
          </w:p>
        </w:tc>
      </w:tr>
      <w:tr w:rsidR="00514BD0" w:rsidRPr="00E6337D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514BD0" w:rsidRPr="00E6337D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садоводства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514BD0" w:rsidRPr="00D64988" w:rsidTr="00316566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B01A4D" w:rsidRDefault="00514BD0" w:rsidP="00316566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1.12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1.20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514BD0" w:rsidRPr="00D64988" w:rsidTr="00316566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B01A4D" w:rsidRDefault="00514BD0" w:rsidP="00316566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63AB5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563AB5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D64988" w:rsidTr="00316566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D64988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01A4D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514BD0" w:rsidRPr="00563AB5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Pr="000E3EBC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514BD0" w:rsidRPr="000E3EBC" w:rsidRDefault="00514BD0" w:rsidP="00514BD0">
      <w:pPr>
        <w:rPr>
          <w:sz w:val="20"/>
        </w:rPr>
      </w:pPr>
      <w:r>
        <w:rPr>
          <w:sz w:val="20"/>
        </w:rPr>
        <w:t>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товариществу для ведения садоводства.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</w:t>
      </w:r>
      <w:r>
        <w:rPr>
          <w:sz w:val="20"/>
        </w:rPr>
        <w:t>*</w:t>
      </w:r>
      <w:r w:rsidRPr="000E3EBC">
        <w:rPr>
          <w:sz w:val="20"/>
        </w:rPr>
        <w:t xml:space="preserve">**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2.2, 13.2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4BD0" w:rsidRPr="000D2CE6" w:rsidRDefault="00514BD0" w:rsidP="00514BD0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514BD0" w:rsidRPr="00D82F05" w:rsidRDefault="00514BD0" w:rsidP="00514BD0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D82F05">
        <w:rPr>
          <w:szCs w:val="26"/>
        </w:rPr>
        <w:t>размеры земельных участков, в том числе их площадь:</w:t>
      </w:r>
    </w:p>
    <w:p w:rsidR="00514BD0" w:rsidRPr="00A21DF9" w:rsidRDefault="00514BD0" w:rsidP="00514BD0">
      <w:pPr>
        <w:widowControl/>
        <w:rPr>
          <w:szCs w:val="26"/>
        </w:rPr>
      </w:pPr>
      <w:r w:rsidRPr="002C37C7">
        <w:rPr>
          <w:szCs w:val="26"/>
        </w:rPr>
        <w:t>1)</w:t>
      </w:r>
      <w:r w:rsidRPr="00C65C1D">
        <w:rPr>
          <w:szCs w:val="26"/>
        </w:rPr>
        <w:t xml:space="preserve"> </w:t>
      </w:r>
      <w:r w:rsidRPr="002C37C7">
        <w:rPr>
          <w:szCs w:val="26"/>
        </w:rPr>
        <w:t>предоставляемых гражданам в собственность бесплатно на территории 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</w:p>
    <w:p w:rsidR="00514BD0" w:rsidRPr="002C37C7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2C37C7">
        <w:rPr>
          <w:color w:val="000000"/>
          <w:szCs w:val="26"/>
        </w:rPr>
        <w:t>,</w:t>
      </w:r>
    </w:p>
    <w:p w:rsidR="00514BD0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514BD0" w:rsidRPr="00D82F05" w:rsidRDefault="00514BD0" w:rsidP="00514BD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2)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садоводства, огородничества:</w:t>
      </w:r>
    </w:p>
    <w:p w:rsidR="00514BD0" w:rsidRPr="002C37C7" w:rsidRDefault="00514BD0" w:rsidP="00514BD0">
      <w:pPr>
        <w:widowControl/>
        <w:autoSpaceDE/>
        <w:autoSpaceDN w:val="0"/>
        <w:rPr>
          <w:color w:val="000000"/>
          <w:szCs w:val="26"/>
        </w:rPr>
      </w:pPr>
      <w:r w:rsidRPr="002C37C7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0,25 гектара,</w:t>
      </w:r>
    </w:p>
    <w:p w:rsidR="00514BD0" w:rsidRDefault="00514BD0" w:rsidP="00514BD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</w:t>
      </w:r>
      <w:r>
        <w:rPr>
          <w:color w:val="000000"/>
          <w:szCs w:val="26"/>
        </w:rPr>
        <w:t xml:space="preserve">ый </w:t>
      </w:r>
      <w:r w:rsidRPr="002C37C7">
        <w:rPr>
          <w:rFonts w:eastAsia="NSimSun"/>
          <w:color w:val="000000"/>
          <w:kern w:val="2"/>
          <w:szCs w:val="26"/>
          <w:lang w:bidi="hi-IN"/>
        </w:rPr>
        <w:t>размер</w:t>
      </w:r>
      <w:r>
        <w:rPr>
          <w:rFonts w:eastAsia="NSimSun"/>
          <w:color w:val="000000"/>
          <w:kern w:val="2"/>
          <w:szCs w:val="26"/>
          <w:lang w:bidi="hi-IN"/>
        </w:rPr>
        <w:t xml:space="preserve"> </w:t>
      </w:r>
      <w:r w:rsidRPr="002C37C7">
        <w:rPr>
          <w:rFonts w:eastAsia="NSimSun"/>
          <w:color w:val="000000"/>
          <w:kern w:val="2"/>
          <w:szCs w:val="26"/>
          <w:lang w:bidi="hi-IN"/>
        </w:rPr>
        <w:t xml:space="preserve">– </w:t>
      </w:r>
      <w:r w:rsidRPr="00D82F05">
        <w:rPr>
          <w:rFonts w:eastAsia="NSimSun"/>
          <w:color w:val="000000"/>
          <w:kern w:val="2"/>
          <w:szCs w:val="26"/>
          <w:lang w:bidi="hi-IN"/>
        </w:rPr>
        <w:t>0,01 гектара;</w:t>
      </w:r>
    </w:p>
    <w:p w:rsidR="00514BD0" w:rsidRPr="00D82F05" w:rsidRDefault="00514BD0" w:rsidP="00514BD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3)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личного подсобного хозяйства: </w:t>
      </w:r>
    </w:p>
    <w:p w:rsidR="00514BD0" w:rsidRPr="00D82F05" w:rsidRDefault="00514BD0" w:rsidP="00514BD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,</w:t>
      </w:r>
    </w:p>
    <w:p w:rsidR="00514BD0" w:rsidRPr="002C37C7" w:rsidRDefault="00514BD0" w:rsidP="00514BD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;</w:t>
      </w:r>
    </w:p>
    <w:p w:rsidR="00EE69F7" w:rsidRPr="00061A91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4) для всех прочих случаев и видов разрешенного использования земельных участков, кроме перечисленных в пунктах 1-3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514BD0" w:rsidRPr="0068636B" w:rsidRDefault="00514BD0" w:rsidP="00514BD0">
      <w:pPr>
        <w:widowControl/>
        <w:tabs>
          <w:tab w:val="left" w:pos="0"/>
        </w:tabs>
        <w:autoSpaceDE/>
        <w:rPr>
          <w:szCs w:val="26"/>
        </w:rPr>
      </w:pPr>
      <w:r>
        <w:rPr>
          <w:rFonts w:eastAsia="NSimSun"/>
          <w:color w:val="000000"/>
          <w:kern w:val="2"/>
          <w:szCs w:val="26"/>
          <w:lang w:bidi="hi-IN"/>
        </w:rPr>
        <w:t xml:space="preserve">3.2. Минимальные отступы от границ земельных </w:t>
      </w:r>
      <w:r w:rsidRPr="002C37C7">
        <w:rPr>
          <w:rFonts w:eastAsia="NSimSun"/>
          <w:color w:val="000000"/>
          <w:kern w:val="2"/>
          <w:szCs w:val="26"/>
          <w:lang w:bidi="hi-IN"/>
        </w:rPr>
        <w:t>участков в целях определения мест допустимого размещения зданий, строений, сооружений, за</w:t>
      </w:r>
      <w:r w:rsidRPr="0068636B">
        <w:rPr>
          <w:color w:val="000000"/>
          <w:szCs w:val="26"/>
        </w:rPr>
        <w:t xml:space="preserve"> пределами которых запрещено строительство зданий, строений, сооружений:</w:t>
      </w:r>
    </w:p>
    <w:p w:rsidR="00514BD0" w:rsidRPr="0068636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68636B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3 м</w:t>
      </w:r>
      <w:r>
        <w:rPr>
          <w:sz w:val="26"/>
          <w:szCs w:val="26"/>
        </w:rPr>
        <w:t>,</w:t>
      </w:r>
    </w:p>
    <w:p w:rsidR="00514BD0" w:rsidRPr="0068636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</w:t>
      </w:r>
      <w:r w:rsidRPr="0068636B">
        <w:rPr>
          <w:sz w:val="26"/>
          <w:szCs w:val="26"/>
        </w:rPr>
        <w:t xml:space="preserve"> от красной линии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5 м</w:t>
      </w:r>
      <w:r>
        <w:rPr>
          <w:sz w:val="26"/>
          <w:szCs w:val="26"/>
        </w:rPr>
        <w:t>,</w:t>
      </w:r>
    </w:p>
    <w:p w:rsidR="00514BD0" w:rsidRPr="0068636B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68636B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68636B">
        <w:rPr>
          <w:sz w:val="26"/>
          <w:szCs w:val="26"/>
        </w:rPr>
        <w:t>– 3 м</w:t>
      </w:r>
      <w:r>
        <w:rPr>
          <w:sz w:val="26"/>
          <w:szCs w:val="26"/>
        </w:rPr>
        <w:t>,</w:t>
      </w:r>
    </w:p>
    <w:p w:rsidR="00514BD0" w:rsidRPr="003D4C62" w:rsidRDefault="00514BD0" w:rsidP="00514BD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3D4C62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514BD0" w:rsidRPr="003D4C62" w:rsidRDefault="00514BD0" w:rsidP="00514BD0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514BD0" w:rsidRDefault="00514BD0" w:rsidP="00514BD0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514BD0" w:rsidRPr="002C37C7" w:rsidRDefault="00514BD0" w:rsidP="00514BD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5)</w:t>
      </w:r>
      <w:r>
        <w:rPr>
          <w:sz w:val="26"/>
          <w:szCs w:val="26"/>
        </w:rPr>
        <w:t xml:space="preserve"> д</w:t>
      </w:r>
      <w:r w:rsidRPr="00EA3E86">
        <w:rPr>
          <w:sz w:val="26"/>
          <w:szCs w:val="26"/>
        </w:rPr>
        <w:t xml:space="preserve">ля земельных участков, </w:t>
      </w:r>
      <w:r w:rsidRPr="003D4C62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2.7.2,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>7.1.1, 7.1.2,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7.2.1, 7.5, </w:t>
      </w:r>
      <w:r w:rsidRPr="002C37C7">
        <w:rPr>
          <w:sz w:val="26"/>
          <w:szCs w:val="26"/>
        </w:rPr>
        <w:t>11.3</w:t>
      </w:r>
      <w:r>
        <w:rPr>
          <w:sz w:val="26"/>
          <w:szCs w:val="26"/>
        </w:rPr>
        <w:t xml:space="preserve">, </w:t>
      </w:r>
      <w:r w:rsidRPr="0068636B">
        <w:rPr>
          <w:sz w:val="26"/>
          <w:szCs w:val="26"/>
        </w:rPr>
        <w:t>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514BD0" w:rsidRPr="002C37C7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участка:</w:t>
      </w:r>
    </w:p>
    <w:p w:rsidR="00514BD0" w:rsidRPr="002C37C7" w:rsidRDefault="00514BD0" w:rsidP="00514BD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1) для жилых домов (коды 2.2, 13.2) – 3 надземных этажа;</w:t>
      </w:r>
    </w:p>
    <w:p w:rsidR="00EE69F7" w:rsidRPr="00061A91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514BD0" w:rsidRPr="005D6A59" w:rsidRDefault="00514BD0" w:rsidP="00514BD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514BD0" w:rsidRPr="005D6A59" w:rsidRDefault="00514BD0" w:rsidP="00514BD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514BD0" w:rsidRPr="005D6A59" w:rsidRDefault="00514BD0" w:rsidP="00514BD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 xml:space="preserve">1) для ведения личного подсобного хозяйства (приусадебный земельный участок) (код 2.2) – 40%; </w:t>
      </w:r>
    </w:p>
    <w:p w:rsidR="00514BD0" w:rsidRPr="005D6A59" w:rsidRDefault="00514BD0" w:rsidP="00514BD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2) для садоводства – 25%;</w:t>
      </w:r>
    </w:p>
    <w:p w:rsidR="00EE69F7" w:rsidRPr="00131C05" w:rsidRDefault="00EE69F7" w:rsidP="00EE69F7">
      <w:pPr>
        <w:tabs>
          <w:tab w:val="left" w:pos="0"/>
          <w:tab w:val="left" w:pos="993"/>
        </w:tabs>
        <w:rPr>
          <w:szCs w:val="26"/>
        </w:rPr>
      </w:pPr>
      <w:r w:rsidRPr="00131C05">
        <w:rPr>
          <w:rFonts w:eastAsia="NSimSun"/>
          <w:kern w:val="2"/>
          <w:szCs w:val="26"/>
          <w:lang w:bidi="hi-IN"/>
        </w:rPr>
        <w:t>3) для всех прочих случаев и видов разрешенного использования земельных участков, кроме перечисленных в пунктах 1-2 части 3.5 настоящей статьи,</w:t>
      </w:r>
      <w:r w:rsidRPr="00131C05">
        <w:rPr>
          <w:szCs w:val="26"/>
        </w:rPr>
        <w:t xml:space="preserve"> не ограничивается.</w:t>
      </w:r>
    </w:p>
    <w:p w:rsidR="00514BD0" w:rsidRDefault="00514BD0" w:rsidP="00514BD0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4"/>
    <w:p w:rsidR="006E4E0D" w:rsidRPr="004D54D1" w:rsidRDefault="006E4E0D" w:rsidP="006E4E0D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14BD0" w:rsidRPr="0056290C" w:rsidRDefault="00514BD0" w:rsidP="00514BD0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4BD0" w:rsidRDefault="00514BD0" w:rsidP="00514BD0">
      <w:pPr>
        <w:pStyle w:val="3"/>
        <w:tabs>
          <w:tab w:val="left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35" w:name="_Toc76995050"/>
      <w:bookmarkStart w:id="36" w:name="_Toc149558988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21</w:t>
      </w:r>
      <w:r w:rsidRPr="00531B65">
        <w:rPr>
          <w:sz w:val="26"/>
          <w:szCs w:val="26"/>
        </w:rPr>
        <w:t xml:space="preserve">. </w:t>
      </w:r>
      <w:r w:rsidRPr="00EC2FE0">
        <w:rPr>
          <w:sz w:val="26"/>
          <w:szCs w:val="26"/>
        </w:rPr>
        <w:t>Зоны рекреационного назначения</w:t>
      </w:r>
      <w:bookmarkEnd w:id="35"/>
      <w:bookmarkEnd w:id="36"/>
    </w:p>
    <w:p w:rsidR="00514BD0" w:rsidRPr="00EC2FE0" w:rsidRDefault="00514BD0" w:rsidP="00514BD0">
      <w:pPr>
        <w:pStyle w:val="ConsPlusNormal0"/>
        <w:widowControl/>
        <w:numPr>
          <w:ilvl w:val="0"/>
          <w:numId w:val="27"/>
        </w:numPr>
        <w:tabs>
          <w:tab w:val="left" w:pos="0"/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37" w:name="_Hlk76630930"/>
      <w:r w:rsidRPr="00EC2FE0">
        <w:rPr>
          <w:rFonts w:ascii="Times New Roman" w:hAnsi="Times New Roman" w:cs="Times New Roman"/>
          <w:bCs/>
          <w:color w:val="000000"/>
          <w:sz w:val="26"/>
          <w:szCs w:val="26"/>
        </w:rPr>
        <w:t>Зона рекреационного назначения</w:t>
      </w:r>
      <w:r w:rsidRPr="00EC2F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bookmarkStart w:id="38" w:name="_Hlk79417891"/>
      <w:r w:rsidRPr="002B6021">
        <w:rPr>
          <w:rFonts w:ascii="Times New Roman" w:hAnsi="Times New Roman" w:cs="Times New Roman"/>
          <w:bCs/>
          <w:sz w:val="26"/>
          <w:szCs w:val="26"/>
        </w:rPr>
        <w:t xml:space="preserve">(Р) </w:t>
      </w:r>
      <w:bookmarkEnd w:id="38"/>
      <w:r w:rsidRPr="00A83FB2">
        <w:rPr>
          <w:rFonts w:ascii="Times New Roman" w:hAnsi="Times New Roman" w:cs="Times New Roman"/>
          <w:sz w:val="26"/>
          <w:szCs w:val="26"/>
        </w:rPr>
        <w:t>предназначен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B2349D">
        <w:rPr>
          <w:rFonts w:ascii="Times New Roman" w:hAnsi="Times New Roman" w:cs="Times New Roman"/>
          <w:sz w:val="26"/>
          <w:szCs w:val="26"/>
        </w:rPr>
        <w:t>для размещения парков, скверов, бульваров, садов, прудов, пляжей, набережных, используемых в целях кратковременного отдыха, проведения досуга населения, культурно-развлекательных и спортивных объектов, связанных с выполнением рекреационных функций территории, объектов инженерной и транспортной инфраструктуры, иных объектов согласно градостроительным регламентам</w:t>
      </w:r>
      <w:r w:rsidRPr="00EC2FE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bookmarkEnd w:id="37"/>
    <w:p w:rsidR="00514BD0" w:rsidRDefault="00514BD0" w:rsidP="00514BD0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EC2FE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</w:t>
      </w:r>
      <w:bookmarkStart w:id="39" w:name="_Hlk77089558"/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10.</w:t>
      </w:r>
    </w:p>
    <w:p w:rsidR="00514BD0" w:rsidRPr="00EC2FE0" w:rsidRDefault="00514BD0" w:rsidP="00514BD0">
      <w:pPr>
        <w:widowControl/>
        <w:tabs>
          <w:tab w:val="left" w:pos="709"/>
        </w:tabs>
        <w:autoSpaceDE/>
        <w:spacing w:after="100"/>
        <w:jc w:val="right"/>
      </w:pPr>
      <w:r>
        <w:rPr>
          <w:rFonts w:eastAsia="Liberation Serif"/>
          <w:szCs w:val="26"/>
        </w:rPr>
        <w:t>Таблица 10</w:t>
      </w:r>
    </w:p>
    <w:tbl>
      <w:tblPr>
        <w:tblW w:w="9429" w:type="dxa"/>
        <w:tblInd w:w="-4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24"/>
        <w:gridCol w:w="992"/>
      </w:tblGrid>
      <w:tr w:rsidR="00514BD0" w:rsidRPr="004842DE" w:rsidTr="00316566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4842DE" w:rsidRDefault="00514BD0" w:rsidP="00316566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514BD0" w:rsidRPr="004842DE" w:rsidTr="00316566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4842DE" w:rsidRDefault="00514BD0" w:rsidP="00316566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C1342" w:rsidRDefault="00514BD0" w:rsidP="00316566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Обеспечение деятельности в области ги</w:t>
            </w:r>
            <w:r>
              <w:rPr>
                <w:color w:val="000000"/>
                <w:sz w:val="24"/>
                <w:szCs w:val="24"/>
              </w:rPr>
              <w:t xml:space="preserve">дрометеорологии и смежных с ней </w:t>
            </w:r>
            <w:r w:rsidRPr="004842DE">
              <w:rPr>
                <w:color w:val="000000"/>
                <w:sz w:val="24"/>
                <w:szCs w:val="24"/>
              </w:rPr>
              <w:t>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5.1.5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Спортивные базы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5.1.7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5.2.1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32927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132927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C1342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Курортная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Историко-культурная деятельность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Резервные леса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10.4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514BD0" w:rsidRPr="004842DE" w:rsidTr="00316566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Pr="001624D4" w:rsidRDefault="00514BD0" w:rsidP="00316566">
            <w:pPr>
              <w:ind w:firstLine="0"/>
            </w:pPr>
            <w:r w:rsidRPr="001624D4">
              <w:t>Деловое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D0" w:rsidRDefault="00514BD0" w:rsidP="00316566">
            <w:pPr>
              <w:ind w:firstLine="0"/>
              <w:jc w:val="center"/>
            </w:pPr>
            <w:r w:rsidRPr="001624D4">
              <w:t>4.1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Авиационный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5.1.6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B572FA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514BD0" w:rsidRPr="004842DE" w:rsidTr="00316566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4842DE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jc w:val="center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7.2.1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pStyle w:val="affffa"/>
              <w:widowControl w:val="0"/>
              <w:rPr>
                <w:bCs w:val="0"/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  <w:lang w:eastAsia="en-US"/>
              </w:rPr>
              <w:t>7.2.2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514BD0" w:rsidRPr="004842DE" w:rsidTr="00316566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4842DE" w:rsidRDefault="00514BD0" w:rsidP="00316566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7474B4" w:rsidRDefault="00514BD0" w:rsidP="00316566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514BD0" w:rsidRPr="00563AB5" w:rsidRDefault="00514BD0" w:rsidP="00514BD0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514BD0" w:rsidRDefault="00514BD0" w:rsidP="00514BD0">
      <w:pPr>
        <w:widowControl/>
        <w:rPr>
          <w:szCs w:val="26"/>
        </w:rPr>
      </w:pPr>
    </w:p>
    <w:p w:rsidR="00514BD0" w:rsidRPr="00771DD5" w:rsidRDefault="00514BD0" w:rsidP="00514BD0">
      <w:pPr>
        <w:widowControl/>
        <w:rPr>
          <w:szCs w:val="26"/>
        </w:rPr>
      </w:pPr>
      <w:r>
        <w:rPr>
          <w:szCs w:val="26"/>
        </w:rPr>
        <w:t>3</w:t>
      </w:r>
      <w:r w:rsidRPr="00771DD5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EE69F7" w:rsidRPr="00CA133A" w:rsidRDefault="00EE69F7" w:rsidP="00EE69F7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3.1. Предельные (минимальные и (или) максимальные) размеры земельных участков, в том числе их площадь не ограничиваются;</w:t>
      </w:r>
    </w:p>
    <w:p w:rsidR="00514BD0" w:rsidRDefault="00514BD0" w:rsidP="00514BD0">
      <w:pPr>
        <w:widowControl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514BD0" w:rsidRPr="00B572FA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514BD0" w:rsidRPr="00B572FA" w:rsidRDefault="00514BD0" w:rsidP="00514BD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514BD0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514BD0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 xml:space="preserve">7.1.1, </w:t>
      </w:r>
      <w:r w:rsidRPr="0068636B">
        <w:rPr>
          <w:sz w:val="26"/>
          <w:szCs w:val="26"/>
        </w:rPr>
        <w:t>7.2.1,</w:t>
      </w:r>
      <w:r>
        <w:rPr>
          <w:sz w:val="26"/>
          <w:szCs w:val="26"/>
        </w:rPr>
        <w:t xml:space="preserve"> 7.2.2, </w:t>
      </w:r>
      <w:r w:rsidRPr="0068636B">
        <w:rPr>
          <w:sz w:val="26"/>
          <w:szCs w:val="26"/>
        </w:rPr>
        <w:t>7.5,</w:t>
      </w:r>
      <w:r w:rsidRPr="002C37C7">
        <w:rPr>
          <w:sz w:val="26"/>
          <w:szCs w:val="26"/>
        </w:rPr>
        <w:t xml:space="preserve"> 11.3,</w:t>
      </w:r>
      <w:r w:rsidRPr="0068636B">
        <w:rPr>
          <w:sz w:val="26"/>
          <w:szCs w:val="26"/>
        </w:rPr>
        <w:t xml:space="preserve"> 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514BD0" w:rsidRPr="00EA3E86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514BD0" w:rsidRPr="004F6E31" w:rsidRDefault="00514BD0" w:rsidP="00514BD0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4F6E31">
        <w:rPr>
          <w:sz w:val="26"/>
          <w:szCs w:val="26"/>
        </w:rPr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514BD0" w:rsidRPr="00132927" w:rsidRDefault="00514BD0" w:rsidP="00514BD0">
      <w:pPr>
        <w:widowControl/>
        <w:tabs>
          <w:tab w:val="left" w:pos="0"/>
        </w:tabs>
        <w:autoSpaceDE/>
        <w:rPr>
          <w:color w:val="000000"/>
          <w:szCs w:val="26"/>
        </w:rPr>
      </w:pPr>
      <w:r>
        <w:rPr>
          <w:color w:val="000000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9"/>
    <w:p w:rsidR="006E4E0D" w:rsidRPr="004D54D1" w:rsidRDefault="006E4E0D" w:rsidP="006E4E0D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14BD0" w:rsidRPr="00132927" w:rsidRDefault="00514BD0" w:rsidP="00514BD0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4BD0" w:rsidRPr="00132927" w:rsidRDefault="00514BD0" w:rsidP="00514BD0">
      <w:pPr>
        <w:pStyle w:val="3"/>
        <w:spacing w:line="240" w:lineRule="auto"/>
        <w:ind w:firstLine="709"/>
        <w:rPr>
          <w:sz w:val="26"/>
          <w:szCs w:val="26"/>
        </w:rPr>
      </w:pPr>
      <w:bookmarkStart w:id="40" w:name="_Toc73017556"/>
      <w:bookmarkStart w:id="41" w:name="_Toc76995051"/>
      <w:bookmarkStart w:id="42" w:name="_Toc149558989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22</w:t>
      </w:r>
      <w:r w:rsidRPr="00531B65">
        <w:rPr>
          <w:sz w:val="26"/>
          <w:szCs w:val="26"/>
        </w:rPr>
        <w:t xml:space="preserve">. </w:t>
      </w:r>
      <w:r w:rsidRPr="00132927">
        <w:rPr>
          <w:sz w:val="26"/>
          <w:szCs w:val="26"/>
        </w:rPr>
        <w:t>Зона специального назначения</w:t>
      </w:r>
      <w:bookmarkEnd w:id="41"/>
      <w:bookmarkEnd w:id="42"/>
    </w:p>
    <w:bookmarkEnd w:id="40"/>
    <w:p w:rsidR="00514BD0" w:rsidRPr="009F11D7" w:rsidRDefault="00514BD0" w:rsidP="00514BD0">
      <w:pPr>
        <w:pStyle w:val="ConsPlusNormal0"/>
        <w:numPr>
          <w:ilvl w:val="0"/>
          <w:numId w:val="30"/>
        </w:numPr>
        <w:ind w:left="0" w:firstLine="709"/>
        <w:jc w:val="both"/>
        <w:rPr>
          <w:rFonts w:ascii="Times New Roman" w:eastAsia="SimSun" w:hAnsi="Times New Roman" w:cs="Times New Roman"/>
          <w:bCs/>
          <w:sz w:val="26"/>
          <w:szCs w:val="26"/>
        </w:rPr>
      </w:pPr>
      <w:r w:rsidRPr="002572C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Зона специального назначения </w:t>
      </w:r>
      <w:r>
        <w:rPr>
          <w:rFonts w:ascii="Times New Roman" w:hAnsi="Times New Roman" w:cs="Times New Roman"/>
          <w:bCs/>
          <w:sz w:val="26"/>
          <w:szCs w:val="26"/>
        </w:rPr>
        <w:t>включает в себя зону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 ритуального назначения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Н-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1), предназ</w:t>
      </w:r>
      <w:r>
        <w:rPr>
          <w:rFonts w:ascii="Times New Roman" w:eastAsia="SimSun" w:hAnsi="Times New Roman" w:cs="Times New Roman"/>
          <w:bCs/>
          <w:sz w:val="26"/>
          <w:szCs w:val="26"/>
        </w:rPr>
        <w:t>начена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 xml:space="preserve"> для размещения объектов специального назначения, объектов инженерной и транспортной инфраструктуры, иных объектов согласно градостроительным регламентам</w:t>
      </w:r>
      <w:r w:rsidRPr="009F11D7">
        <w:rPr>
          <w:rFonts w:ascii="Times New Roman" w:eastAsia="SimSun" w:hAnsi="Times New Roman" w:cs="Times New Roman"/>
          <w:bCs/>
          <w:sz w:val="26"/>
          <w:szCs w:val="26"/>
        </w:rPr>
        <w:t>.</w:t>
      </w:r>
    </w:p>
    <w:p w:rsidR="00514BD0" w:rsidRDefault="00514BD0" w:rsidP="00514BD0">
      <w:pPr>
        <w:widowControl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2572CB">
        <w:rPr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szCs w:val="26"/>
        </w:rPr>
        <w:t xml:space="preserve"> </w:t>
      </w:r>
      <w:bookmarkStart w:id="43" w:name="_Hlk77167652"/>
      <w:r>
        <w:rPr>
          <w:rFonts w:eastAsia="Liberation Serif"/>
          <w:szCs w:val="26"/>
        </w:rPr>
        <w:t>приведены в Таблице 11</w:t>
      </w:r>
      <w:r w:rsidRPr="002C37C7">
        <w:rPr>
          <w:rFonts w:eastAsia="Liberation Serif"/>
          <w:szCs w:val="26"/>
        </w:rPr>
        <w:t>.</w:t>
      </w:r>
      <w:r w:rsidRPr="004F6E31">
        <w:rPr>
          <w:rFonts w:eastAsia="Liberation Serif"/>
          <w:szCs w:val="26"/>
        </w:rPr>
        <w:t xml:space="preserve"> </w:t>
      </w:r>
    </w:p>
    <w:p w:rsidR="00514BD0" w:rsidRPr="009A2A3C" w:rsidRDefault="00514BD0" w:rsidP="00514BD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11</w:t>
      </w:r>
    </w:p>
    <w:tbl>
      <w:tblPr>
        <w:tblW w:w="9308" w:type="dxa"/>
        <w:tblInd w:w="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1"/>
        <w:gridCol w:w="7948"/>
        <w:gridCol w:w="769"/>
      </w:tblGrid>
      <w:tr w:rsidR="00514BD0" w:rsidRPr="00FB44A4" w:rsidTr="00316566">
        <w:trPr>
          <w:trHeight w:val="20"/>
          <w:tblHeader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FB44A4" w:rsidRDefault="00514BD0" w:rsidP="00316566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FB44A4" w:rsidRDefault="00514BD0" w:rsidP="00316566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514BD0" w:rsidRPr="00FB44A4" w:rsidRDefault="00514BD0" w:rsidP="00316566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Код</w:t>
            </w:r>
          </w:p>
        </w:tc>
      </w:tr>
      <w:tr w:rsidR="00514BD0" w:rsidRPr="00FB44A4" w:rsidTr="00316566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sz w:val="24"/>
                <w:szCs w:val="24"/>
              </w:rPr>
              <w:t>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3.1.1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3.4.3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3.9.1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Связь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6.8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Складские площадки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8.0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8.3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8.4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12.2</w:t>
            </w:r>
          </w:p>
        </w:tc>
      </w:tr>
      <w:tr w:rsidR="00514BD0" w:rsidRPr="00FB44A4" w:rsidTr="00316566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3.7.1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Деловое управление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4.1</w:t>
            </w:r>
          </w:p>
        </w:tc>
      </w:tr>
      <w:tr w:rsidR="00514BD0" w:rsidRPr="00FB44A4" w:rsidTr="00316566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3.1.1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514BD0" w:rsidRPr="00FB44A4" w:rsidTr="00316566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FB44A4" w:rsidRDefault="00514BD0" w:rsidP="0031656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D0" w:rsidRPr="003348E3" w:rsidRDefault="00514BD0" w:rsidP="00316566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</w:tbl>
    <w:p w:rsidR="00514BD0" w:rsidRPr="00563AB5" w:rsidRDefault="00514BD0" w:rsidP="00514BD0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514BD0" w:rsidRDefault="00514BD0" w:rsidP="00514BD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514BD0" w:rsidRPr="000E3EBC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514BD0" w:rsidRDefault="00514BD0" w:rsidP="00514BD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</w:t>
      </w:r>
      <w:r>
        <w:rPr>
          <w:sz w:val="20"/>
        </w:rPr>
        <w:t xml:space="preserve">и условно разрешенным </w:t>
      </w:r>
      <w:r w:rsidRPr="00E75405">
        <w:rPr>
          <w:sz w:val="20"/>
        </w:rPr>
        <w:t xml:space="preserve">видам разрешенного использования </w:t>
      </w:r>
      <w:r>
        <w:rPr>
          <w:sz w:val="20"/>
        </w:rPr>
        <w:t xml:space="preserve">с кодами 3.1-3.10.2, 4.1-4.10 </w:t>
      </w:r>
      <w:r w:rsidRPr="00E75405">
        <w:rPr>
          <w:sz w:val="20"/>
        </w:rPr>
        <w:t>и осуществляем совместно с ними.</w:t>
      </w:r>
    </w:p>
    <w:p w:rsidR="00514BD0" w:rsidRDefault="00514BD0" w:rsidP="00514BD0">
      <w:pPr>
        <w:tabs>
          <w:tab w:val="left" w:pos="7451"/>
        </w:tabs>
        <w:rPr>
          <w:color w:val="000000"/>
          <w:sz w:val="20"/>
        </w:rPr>
      </w:pPr>
    </w:p>
    <w:p w:rsidR="00514BD0" w:rsidRPr="000D2CE6" w:rsidRDefault="00514BD0" w:rsidP="00514BD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514BD0" w:rsidRPr="0053089A" w:rsidRDefault="00514BD0" w:rsidP="00514BD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514BD0" w:rsidRDefault="00514BD0" w:rsidP="00514BD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514BD0" w:rsidRPr="00B572FA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514BD0" w:rsidRPr="00B572FA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514BD0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514BD0" w:rsidRPr="002C37C7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514BD0" w:rsidRDefault="00514BD0" w:rsidP="00514BD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514BD0" w:rsidRPr="004F6E31" w:rsidRDefault="00514BD0" w:rsidP="00514BD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</w:t>
      </w:r>
      <w:r w:rsidRPr="0068636B">
        <w:rPr>
          <w:sz w:val="26"/>
          <w:szCs w:val="26"/>
          <w:lang w:eastAsia="ar-SA"/>
        </w:rPr>
        <w:t xml:space="preserve">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 xml:space="preserve">6.8, </w:t>
      </w:r>
      <w:r w:rsidRPr="007A6706">
        <w:rPr>
          <w:sz w:val="26"/>
          <w:szCs w:val="26"/>
          <w:lang w:eastAsia="ar-SA"/>
        </w:rPr>
        <w:t xml:space="preserve">7.1.1, </w:t>
      </w:r>
      <w:r w:rsidRPr="0068636B">
        <w:rPr>
          <w:sz w:val="26"/>
          <w:szCs w:val="26"/>
          <w:lang w:eastAsia="ar-SA"/>
        </w:rPr>
        <w:t>7.2.1</w:t>
      </w:r>
      <w:r>
        <w:rPr>
          <w:sz w:val="26"/>
          <w:szCs w:val="26"/>
          <w:lang w:eastAsia="ar-SA"/>
        </w:rPr>
        <w:t xml:space="preserve">, </w:t>
      </w:r>
      <w:r w:rsidRPr="0068636B">
        <w:rPr>
          <w:sz w:val="26"/>
          <w:szCs w:val="26"/>
          <w:lang w:eastAsia="ar-SA"/>
        </w:rPr>
        <w:t>7.5, 12.0.1</w:t>
      </w:r>
      <w:r w:rsidRPr="002C37C7">
        <w:rPr>
          <w:sz w:val="26"/>
          <w:szCs w:val="26"/>
          <w:lang w:eastAsia="ar-SA"/>
        </w:rPr>
        <w:t>, минимальные отступы от границ земельных участков в целях определения мест допустимого размещения</w:t>
      </w:r>
      <w:r w:rsidRPr="008C13C3">
        <w:rPr>
          <w:sz w:val="26"/>
          <w:szCs w:val="26"/>
          <w:shd w:val="clear" w:color="auto" w:fill="FFFFFF"/>
          <w:lang w:eastAsia="ar-SA"/>
        </w:rPr>
        <w:t xml:space="preserve"> </w:t>
      </w:r>
      <w:r w:rsidRPr="004F6E31">
        <w:rPr>
          <w:sz w:val="26"/>
          <w:szCs w:val="26"/>
          <w:shd w:val="clear" w:color="auto" w:fill="FFFFFF"/>
          <w:lang w:eastAsia="ar-SA"/>
        </w:rPr>
        <w:t>зданий, строений, сооружений, за пределами которых запрещено строительство зданий, строений, сооружений, не ограничиваются.</w:t>
      </w:r>
    </w:p>
    <w:p w:rsidR="00514BD0" w:rsidRPr="004F6E31" w:rsidRDefault="00514BD0" w:rsidP="00514BD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3.3. Предельное количество этажей зданий, строений, сооружений, размещаемых на территории земельного участка, не ограничивается.</w:t>
      </w:r>
    </w:p>
    <w:p w:rsidR="00514BD0" w:rsidRPr="004F6E31" w:rsidRDefault="00514BD0" w:rsidP="00514BD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514BD0" w:rsidRPr="004F6E31" w:rsidRDefault="00514BD0" w:rsidP="00514BD0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</w:t>
      </w:r>
      <w:r w:rsidRPr="004F6E31">
        <w:rPr>
          <w:sz w:val="26"/>
          <w:szCs w:val="26"/>
        </w:rPr>
        <w:t xml:space="preserve">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514BD0" w:rsidRDefault="00514BD0" w:rsidP="00514BD0">
      <w:pPr>
        <w:pStyle w:val="ConsPlusNormal0"/>
        <w:widowControl/>
        <w:autoSpaceDE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  <w:bookmarkEnd w:id="43"/>
    </w:p>
    <w:p w:rsidR="006E4E0D" w:rsidRPr="004D54D1" w:rsidRDefault="006E4E0D" w:rsidP="006E4E0D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514BD0" w:rsidRDefault="00514BD0" w:rsidP="00514BD0">
      <w:pPr>
        <w:pStyle w:val="ConsPlusNormal0"/>
        <w:rPr>
          <w:rFonts w:eastAsia="NSimSun"/>
          <w:lang w:bidi="hi-IN"/>
        </w:rPr>
      </w:pPr>
    </w:p>
    <w:p w:rsidR="00514BD0" w:rsidRPr="00A67FC9" w:rsidRDefault="00514BD0" w:rsidP="00514BD0">
      <w:pPr>
        <w:pStyle w:val="3"/>
        <w:spacing w:line="240" w:lineRule="auto"/>
        <w:ind w:firstLine="709"/>
        <w:rPr>
          <w:sz w:val="26"/>
          <w:szCs w:val="26"/>
        </w:rPr>
      </w:pPr>
      <w:bookmarkStart w:id="44" w:name="_Toc73017569"/>
      <w:bookmarkStart w:id="45" w:name="_Toc76995052"/>
      <w:bookmarkStart w:id="46" w:name="_Toc149558990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23</w:t>
      </w:r>
      <w:r w:rsidRPr="00A67FC9">
        <w:rPr>
          <w:sz w:val="26"/>
          <w:szCs w:val="26"/>
        </w:rPr>
        <w:t>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44"/>
      <w:bookmarkEnd w:id="45"/>
      <w:bookmarkEnd w:id="46"/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>
        <w:rPr>
          <w:szCs w:val="26"/>
        </w:rPr>
        <w:t>В соответствии со статьей 105 Земельного кодекса Российской Федерации н</w:t>
      </w:r>
      <w:r w:rsidRPr="00A21DF9">
        <w:rPr>
          <w:szCs w:val="26"/>
        </w:rPr>
        <w:t xml:space="preserve">а </w:t>
      </w:r>
      <w:r>
        <w:rPr>
          <w:szCs w:val="26"/>
        </w:rPr>
        <w:t xml:space="preserve">территории </w:t>
      </w:r>
      <w:r w:rsidRPr="00A21DF9">
        <w:rPr>
          <w:szCs w:val="26"/>
        </w:rPr>
        <w:t xml:space="preserve">сельского поселения </w:t>
      </w:r>
      <w:r>
        <w:rPr>
          <w:szCs w:val="26"/>
        </w:rPr>
        <w:t xml:space="preserve">могут быть </w:t>
      </w:r>
      <w:r w:rsidRPr="00A21DF9">
        <w:rPr>
          <w:szCs w:val="26"/>
        </w:rPr>
        <w:t xml:space="preserve">выделены следующие </w:t>
      </w:r>
      <w:r>
        <w:rPr>
          <w:szCs w:val="26"/>
        </w:rPr>
        <w:t xml:space="preserve">виды </w:t>
      </w:r>
      <w:r w:rsidRPr="00A21DF9">
        <w:rPr>
          <w:szCs w:val="26"/>
        </w:rPr>
        <w:t>зон с особыми условиями использования территорий:</w:t>
      </w:r>
    </w:p>
    <w:p w:rsidR="00514BD0" w:rsidRPr="003017BF" w:rsidRDefault="00514BD0" w:rsidP="00514BD0">
      <w:pPr>
        <w:widowControl/>
        <w:tabs>
          <w:tab w:val="left" w:pos="0"/>
        </w:tabs>
        <w:rPr>
          <w:b/>
          <w:bCs/>
          <w:szCs w:val="26"/>
        </w:rPr>
      </w:pPr>
      <w:r>
        <w:rPr>
          <w:b/>
          <w:bCs/>
          <w:szCs w:val="26"/>
        </w:rPr>
        <w:t>1</w:t>
      </w:r>
      <w:r w:rsidRPr="003017BF">
        <w:rPr>
          <w:b/>
          <w:bCs/>
          <w:szCs w:val="26"/>
        </w:rPr>
        <w:t>. Зон</w:t>
      </w:r>
      <w:r>
        <w:rPr>
          <w:b/>
          <w:bCs/>
          <w:szCs w:val="26"/>
        </w:rPr>
        <w:t>а</w:t>
      </w:r>
      <w:r w:rsidRPr="003017BF">
        <w:rPr>
          <w:b/>
          <w:bCs/>
          <w:szCs w:val="26"/>
        </w:rPr>
        <w:t xml:space="preserve"> охраны объектов культурного наследия</w:t>
      </w:r>
    </w:p>
    <w:p w:rsidR="00514BD0" w:rsidRDefault="00514BD0" w:rsidP="00514BD0">
      <w:pPr>
        <w:tabs>
          <w:tab w:val="left" w:pos="0"/>
        </w:tabs>
      </w:pPr>
      <w:r>
        <w:rPr>
          <w:color w:val="000000"/>
          <w:szCs w:val="26"/>
        </w:rPr>
        <w:t>В</w:t>
      </w:r>
      <w:r>
        <w:rPr>
          <w:color w:val="000000"/>
          <w:szCs w:val="26"/>
          <w:lang w:eastAsia="ru-RU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 </w:t>
      </w:r>
    </w:p>
    <w:p w:rsidR="00514BD0" w:rsidRDefault="00514BD0" w:rsidP="00514BD0">
      <w:pPr>
        <w:tabs>
          <w:tab w:val="left" w:pos="0"/>
        </w:tabs>
      </w:pPr>
      <w:r>
        <w:rPr>
          <w:color w:val="000000"/>
          <w:szCs w:val="26"/>
          <w:lang w:eastAsia="ru-RU"/>
        </w:rPr>
        <w:t xml:space="preserve">Необходимый состав зон охраны объекта культурного наследия определяется проектом зон охраны объекта культурного наследия. </w:t>
      </w:r>
    </w:p>
    <w:p w:rsidR="00514BD0" w:rsidRDefault="00514BD0" w:rsidP="00514BD0">
      <w:pPr>
        <w:tabs>
          <w:tab w:val="left" w:pos="0"/>
        </w:tabs>
      </w:pPr>
      <w:r>
        <w:rPr>
          <w:color w:val="000000"/>
          <w:szCs w:val="26"/>
          <w:lang w:eastAsia="ru-RU"/>
        </w:rPr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:rsidR="00514BD0" w:rsidRDefault="00514BD0" w:rsidP="00514BD0">
      <w:pPr>
        <w:tabs>
          <w:tab w:val="left" w:pos="0"/>
        </w:tabs>
      </w:pPr>
      <w:r>
        <w:rPr>
          <w:color w:val="000000"/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и (или) проектами зон охраны объектов культурного наследия.</w:t>
      </w:r>
    </w:p>
    <w:p w:rsidR="00514BD0" w:rsidRPr="00B010B7" w:rsidRDefault="00514BD0" w:rsidP="00514BD0">
      <w:pPr>
        <w:tabs>
          <w:tab w:val="left" w:pos="0"/>
        </w:tabs>
        <w:rPr>
          <w:b/>
          <w:bCs/>
        </w:rPr>
      </w:pPr>
      <w:r w:rsidRPr="00B010B7">
        <w:rPr>
          <w:b/>
          <w:bCs/>
          <w:szCs w:val="26"/>
        </w:rPr>
        <w:t xml:space="preserve">2. </w:t>
      </w:r>
      <w:r w:rsidRPr="00B010B7">
        <w:rPr>
          <w:b/>
          <w:bCs/>
          <w:color w:val="000000"/>
          <w:szCs w:val="26"/>
          <w:lang w:eastAsia="en-US"/>
        </w:rPr>
        <w:t>З</w:t>
      </w:r>
      <w:r w:rsidRPr="00B010B7">
        <w:rPr>
          <w:b/>
          <w:bCs/>
          <w:color w:val="000000"/>
          <w:szCs w:val="26"/>
        </w:rPr>
        <w:t>ащитная зона объекта культурного наследия</w:t>
      </w:r>
    </w:p>
    <w:p w:rsidR="00514BD0" w:rsidRDefault="00514BD0" w:rsidP="00514BD0">
      <w:pPr>
        <w:tabs>
          <w:tab w:val="left" w:pos="0"/>
        </w:tabs>
      </w:pPr>
      <w:r>
        <w:rPr>
          <w:color w:val="000000"/>
          <w:szCs w:val="26"/>
          <w:lang w:eastAsia="ru-RU"/>
        </w:rPr>
        <w:t>В соответствии с Федеральным законом от 25 июня 2002 года № 73-ФЗ</w:t>
      </w:r>
      <w:r w:rsidRPr="00905EA6">
        <w:rPr>
          <w:color w:val="000000"/>
          <w:szCs w:val="26"/>
          <w:lang w:eastAsia="ru-RU"/>
        </w:rPr>
        <w:t xml:space="preserve"> </w:t>
      </w:r>
      <w:r>
        <w:rPr>
          <w:color w:val="000000"/>
          <w:szCs w:val="26"/>
          <w:lang w:eastAsia="ru-RU"/>
        </w:rPr>
        <w:t xml:space="preserve">«Об объектах культурного наследия (памятниках истории и культуры) народов Российской Федерации» </w:t>
      </w:r>
      <w:r>
        <w:rPr>
          <w:szCs w:val="26"/>
        </w:rPr>
        <w:t>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514BD0" w:rsidRDefault="00514BD0" w:rsidP="00514BD0">
      <w:pPr>
        <w:tabs>
          <w:tab w:val="left" w:pos="0"/>
        </w:tabs>
      </w:pPr>
      <w:r>
        <w:rPr>
          <w:b/>
          <w:bCs/>
          <w:iCs/>
          <w:szCs w:val="26"/>
        </w:rPr>
        <w:t>3</w:t>
      </w:r>
      <w:r w:rsidRPr="00A21DF9">
        <w:rPr>
          <w:b/>
          <w:bCs/>
          <w:iCs/>
          <w:szCs w:val="26"/>
        </w:rPr>
        <w:t xml:space="preserve">. </w:t>
      </w:r>
      <w:r>
        <w:rPr>
          <w:b/>
          <w:bCs/>
          <w:iCs/>
          <w:color w:val="000000"/>
          <w:szCs w:val="26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Размеры охранной зоны и ограничения использования земельных участков, находящихся в границах охранных зон,</w:t>
      </w:r>
      <w:r>
        <w:rPr>
          <w:iCs/>
          <w:szCs w:val="26"/>
        </w:rPr>
        <w:t xml:space="preserve"> устанавливаются в соответствии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со следующими документами: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1) 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</w:r>
      <w:r>
        <w:rPr>
          <w:iCs/>
          <w:szCs w:val="26"/>
        </w:rPr>
        <w:t>мельных участков, расположенных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в границах таких зон»;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2) Постановление Правительства Российской Федерации от 18 ноября 2013 года</w:t>
      </w:r>
      <w:r>
        <w:rPr>
          <w:iCs/>
          <w:szCs w:val="26"/>
        </w:rPr>
        <w:t xml:space="preserve"> </w:t>
      </w:r>
      <w:r w:rsidRPr="00A21DF9">
        <w:rPr>
          <w:iCs/>
          <w:szCs w:val="26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514BD0" w:rsidRDefault="00514BD0" w:rsidP="00514BD0">
      <w:pPr>
        <w:widowControl/>
        <w:tabs>
          <w:tab w:val="left" w:pos="0"/>
        </w:tabs>
      </w:pPr>
      <w:r>
        <w:rPr>
          <w:b/>
          <w:bCs/>
          <w:color w:val="000000"/>
          <w:szCs w:val="26"/>
        </w:rPr>
        <w:t>4. Охранная зона железных дорог</w:t>
      </w:r>
    </w:p>
    <w:p w:rsidR="00514BD0" w:rsidRDefault="00514BD0" w:rsidP="00514BD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:rsidR="00514BD0" w:rsidRDefault="00514BD0" w:rsidP="00514BD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Положение об охранных зонах утверждается Правительством Российской Федерации.</w:t>
      </w:r>
    </w:p>
    <w:p w:rsidR="00514BD0" w:rsidRDefault="00514BD0" w:rsidP="00514BD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№ 17-ФЗ «О железнодорожном транспорте в Российской Федерации» и постановлением Правительства Российской Федерации от 12 октября 2006 года № 611 «О порядке установления и использования полос отвода и охранных зон железных дорог».</w:t>
      </w:r>
    </w:p>
    <w:p w:rsidR="00514BD0" w:rsidRPr="004A74CE" w:rsidRDefault="00514BD0" w:rsidP="00514BD0">
      <w:pPr>
        <w:pStyle w:val="ConsPlusNormal0"/>
        <w:widowControl/>
        <w:tabs>
          <w:tab w:val="left" w:pos="0"/>
        </w:tabs>
        <w:ind w:firstLine="709"/>
        <w:jc w:val="both"/>
      </w:pP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5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. Придорожн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ая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полос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автомобильн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ой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дорог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и</w:t>
      </w:r>
    </w:p>
    <w:p w:rsidR="00514BD0" w:rsidRPr="004A74CE" w:rsidRDefault="00514BD0" w:rsidP="00514BD0">
      <w:pPr>
        <w:pStyle w:val="ConsPlusNormal0"/>
        <w:widowControl/>
        <w:tabs>
          <w:tab w:val="left" w:pos="0"/>
        </w:tabs>
        <w:ind w:firstLine="709"/>
        <w:jc w:val="both"/>
      </w:pP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Ограничения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использования земельных участков и </w:t>
      </w: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объектов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капитального строительства установлены Федеральным законом от 8 ноября 2007 года № 257-ФЗ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«Об автомобильных дорогах и о дорожной деятельности в Российской Федерации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и о внесении изменений в отдельные законодательные акты Российской Федерации».</w:t>
      </w:r>
    </w:p>
    <w:p w:rsidR="00514BD0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color w:val="000000"/>
          <w:szCs w:val="26"/>
        </w:rPr>
        <w:t xml:space="preserve">6. </w:t>
      </w:r>
      <w:r w:rsidRPr="00B010B7">
        <w:rPr>
          <w:b/>
          <w:bCs/>
          <w:color w:val="000000"/>
          <w:szCs w:val="26"/>
        </w:rPr>
        <w:t xml:space="preserve">Охранная </w:t>
      </w:r>
      <w:hyperlink r:id="rId12" w:history="1">
        <w:r w:rsidRPr="00B010B7">
          <w:rPr>
            <w:rStyle w:val="a5"/>
            <w:b/>
            <w:bCs/>
            <w:color w:val="000000"/>
            <w:szCs w:val="26"/>
          </w:rPr>
          <w:t>зона</w:t>
        </w:r>
      </w:hyperlink>
      <w:r w:rsidRPr="00B010B7">
        <w:rPr>
          <w:b/>
          <w:bCs/>
          <w:color w:val="000000"/>
          <w:szCs w:val="26"/>
        </w:rPr>
        <w:t xml:space="preserve"> трубопроводов </w:t>
      </w:r>
      <w:r>
        <w:rPr>
          <w:b/>
          <w:bCs/>
          <w:szCs w:val="26"/>
          <w:lang w:eastAsia="ru-RU"/>
        </w:rPr>
        <w:t>(газопроводов, нефтепроводов и нефтепродуктопроводов, аммиакопроводов)</w:t>
      </w:r>
    </w:p>
    <w:p w:rsidR="00514BD0" w:rsidRDefault="00514BD0" w:rsidP="00514BD0">
      <w:pPr>
        <w:tabs>
          <w:tab w:val="left" w:pos="0"/>
        </w:tabs>
        <w:suppressAutoHyphens w:val="0"/>
      </w:pPr>
      <w:bookmarkStart w:id="47" w:name="_Hlk76635455"/>
      <w:r>
        <w:rPr>
          <w:szCs w:val="26"/>
          <w:lang w:eastAsia="ru-RU"/>
        </w:rPr>
        <w:t>В соответствии с Федеральным закон от 31 марта 1999 года № 69-ФЗ «О газоснабжении в Российской Федерации»</w:t>
      </w:r>
      <w:bookmarkEnd w:id="47"/>
      <w:r>
        <w:rPr>
          <w:szCs w:val="26"/>
          <w:lang w:eastAsia="ru-RU"/>
        </w:rPr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514BD0" w:rsidRPr="00B010B7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B010B7">
        <w:rPr>
          <w:b/>
          <w:bCs/>
          <w:szCs w:val="26"/>
        </w:rPr>
        <w:t xml:space="preserve">7. </w:t>
      </w:r>
      <w:r w:rsidRPr="00B010B7">
        <w:rPr>
          <w:b/>
          <w:bCs/>
          <w:szCs w:val="26"/>
          <w:lang w:eastAsia="ru-RU"/>
        </w:rPr>
        <w:t xml:space="preserve">Охранная </w:t>
      </w:r>
      <w:hyperlink r:id="rId13" w:history="1">
        <w:r w:rsidRPr="00B010B7">
          <w:rPr>
            <w:b/>
            <w:bCs/>
            <w:szCs w:val="26"/>
            <w:lang w:eastAsia="ru-RU"/>
          </w:rPr>
          <w:t>зона</w:t>
        </w:r>
      </w:hyperlink>
      <w:r w:rsidRPr="00B010B7">
        <w:rPr>
          <w:b/>
          <w:bCs/>
          <w:szCs w:val="26"/>
          <w:lang w:eastAsia="ru-RU"/>
        </w:rPr>
        <w:t xml:space="preserve"> линий и сооружений связи</w:t>
      </w:r>
    </w:p>
    <w:p w:rsidR="00514BD0" w:rsidRPr="00B010B7" w:rsidRDefault="00514BD0" w:rsidP="00514BD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010B7">
        <w:rPr>
          <w:rFonts w:ascii="Times New Roman" w:hAnsi="Times New Roman" w:cs="Times New Roman"/>
          <w:sz w:val="26"/>
          <w:szCs w:val="26"/>
          <w:lang w:eastAsia="ru-RU"/>
        </w:rPr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514BD0" w:rsidRDefault="00514BD0" w:rsidP="00514BD0">
      <w:pPr>
        <w:widowControl/>
        <w:tabs>
          <w:tab w:val="left" w:pos="0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</w:t>
      </w:r>
      <w:r w:rsidRPr="00F60B44">
        <w:rPr>
          <w:szCs w:val="26"/>
          <w:lang w:eastAsia="ru-RU"/>
        </w:rPr>
        <w:t>линий и сооружений связи</w:t>
      </w:r>
      <w:r>
        <w:rPr>
          <w:szCs w:val="26"/>
          <w:lang w:eastAsia="ru-RU"/>
        </w:rPr>
        <w:t xml:space="preserve">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:rsidR="00514BD0" w:rsidRPr="007A6706" w:rsidRDefault="00514BD0" w:rsidP="00514BD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 xml:space="preserve">8. </w:t>
      </w:r>
      <w:r>
        <w:rPr>
          <w:b/>
          <w:bCs/>
          <w:color w:val="000000"/>
          <w:szCs w:val="26"/>
          <w:lang w:eastAsia="ru-RU"/>
        </w:rPr>
        <w:t>П</w:t>
      </w:r>
      <w:r w:rsidRPr="007A6706">
        <w:rPr>
          <w:b/>
          <w:bCs/>
          <w:color w:val="000000"/>
          <w:szCs w:val="26"/>
          <w:lang w:eastAsia="ru-RU"/>
        </w:rPr>
        <w:t>риаэродромная территория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Приаэродромная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</w:t>
      </w:r>
      <w:r w:rsidRPr="007A6706">
        <w:rPr>
          <w:szCs w:val="26"/>
          <w:lang w:eastAsia="ru-RU"/>
        </w:rPr>
        <w:t>Воздушны</w:t>
      </w:r>
      <w:r>
        <w:rPr>
          <w:szCs w:val="26"/>
          <w:lang w:eastAsia="ru-RU"/>
        </w:rPr>
        <w:t xml:space="preserve">м </w:t>
      </w:r>
      <w:r w:rsidRPr="007A6706">
        <w:rPr>
          <w:szCs w:val="26"/>
          <w:lang w:eastAsia="ru-RU"/>
        </w:rPr>
        <w:t>кодекс</w:t>
      </w:r>
      <w:r>
        <w:rPr>
          <w:szCs w:val="26"/>
          <w:lang w:eastAsia="ru-RU"/>
        </w:rPr>
        <w:t>ом</w:t>
      </w:r>
      <w:r w:rsidRPr="007A6706">
        <w:rPr>
          <w:szCs w:val="26"/>
          <w:lang w:eastAsia="ru-RU"/>
        </w:rPr>
        <w:t xml:space="preserve"> Российской Федерации</w:t>
      </w:r>
      <w:r>
        <w:rPr>
          <w:szCs w:val="26"/>
          <w:lang w:eastAsia="ru-RU"/>
        </w:rPr>
        <w:t>, земельным законодательством, законодательством о градостроительной деятельности с учетом требований законодательства в области обеспечения санитарно-эпидемиологического благополучия населения.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</w:t>
      </w:r>
      <w:r w:rsidRPr="007A6706">
        <w:rPr>
          <w:szCs w:val="26"/>
          <w:lang w:eastAsia="ru-RU"/>
        </w:rPr>
        <w:t>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установления приаэродромной территории,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выделения на приаэродромной территории подзон и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</w:t>
      </w:r>
      <w:r>
        <w:rPr>
          <w:szCs w:val="26"/>
          <w:lang w:eastAsia="ru-RU"/>
        </w:rPr>
        <w:t>, утвержденными п</w:t>
      </w:r>
      <w:r w:rsidRPr="007A6706">
        <w:rPr>
          <w:szCs w:val="26"/>
          <w:lang w:eastAsia="ru-RU"/>
        </w:rPr>
        <w:t>остановление</w:t>
      </w:r>
      <w:r>
        <w:rPr>
          <w:szCs w:val="26"/>
          <w:lang w:eastAsia="ru-RU"/>
        </w:rPr>
        <w:t>м</w:t>
      </w:r>
      <w:r w:rsidRPr="007A6706">
        <w:rPr>
          <w:szCs w:val="26"/>
          <w:lang w:eastAsia="ru-RU"/>
        </w:rPr>
        <w:t xml:space="preserve"> Правительства Р</w:t>
      </w:r>
      <w:r>
        <w:rPr>
          <w:szCs w:val="26"/>
          <w:lang w:eastAsia="ru-RU"/>
        </w:rPr>
        <w:t xml:space="preserve">оссийской </w:t>
      </w:r>
      <w:r w:rsidRPr="007A6706">
        <w:rPr>
          <w:szCs w:val="26"/>
          <w:lang w:eastAsia="ru-RU"/>
        </w:rPr>
        <w:t>Ф</w:t>
      </w:r>
      <w:r>
        <w:rPr>
          <w:szCs w:val="26"/>
          <w:lang w:eastAsia="ru-RU"/>
        </w:rPr>
        <w:t>едерации</w:t>
      </w:r>
      <w:r w:rsidRPr="007A6706">
        <w:rPr>
          <w:szCs w:val="26"/>
          <w:lang w:eastAsia="ru-RU"/>
        </w:rPr>
        <w:t xml:space="preserve"> от 2</w:t>
      </w:r>
      <w:r>
        <w:rPr>
          <w:szCs w:val="26"/>
          <w:lang w:eastAsia="ru-RU"/>
        </w:rPr>
        <w:t xml:space="preserve"> декабря </w:t>
      </w:r>
      <w:r w:rsidRPr="007A6706">
        <w:rPr>
          <w:szCs w:val="26"/>
          <w:lang w:eastAsia="ru-RU"/>
        </w:rPr>
        <w:t xml:space="preserve">2017 </w:t>
      </w:r>
      <w:r>
        <w:rPr>
          <w:szCs w:val="26"/>
          <w:lang w:eastAsia="ru-RU"/>
        </w:rPr>
        <w:t>года №</w:t>
      </w:r>
      <w:r w:rsidRPr="007A6706">
        <w:rPr>
          <w:szCs w:val="26"/>
          <w:lang w:eastAsia="ru-RU"/>
        </w:rPr>
        <w:t xml:space="preserve"> 1460</w:t>
      </w:r>
      <w:r>
        <w:rPr>
          <w:szCs w:val="26"/>
          <w:lang w:eastAsia="ru-RU"/>
        </w:rPr>
        <w:t>.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9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4" w:history="1">
        <w:r>
          <w:rPr>
            <w:b/>
            <w:bCs/>
            <w:color w:val="000000"/>
            <w:szCs w:val="26"/>
            <w:lang w:eastAsia="ru-RU"/>
          </w:rPr>
          <w:t>З</w:t>
        </w:r>
        <w:r w:rsidRPr="007A6706">
          <w:rPr>
            <w:b/>
            <w:bCs/>
            <w:color w:val="000000"/>
            <w:szCs w:val="26"/>
            <w:lang w:eastAsia="ru-RU"/>
          </w:rPr>
          <w:t>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объекта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 w:rsidRPr="007A6706">
        <w:rPr>
          <w:szCs w:val="26"/>
          <w:lang w:eastAsia="ru-RU"/>
        </w:rPr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:rsidR="00514BD0" w:rsidRDefault="00514BD0" w:rsidP="00514BD0">
      <w:pPr>
        <w:widowControl/>
        <w:suppressAutoHyphens w:val="0"/>
        <w:autoSpaceDN w:val="0"/>
        <w:adjustRightInd w:val="0"/>
        <w:ind w:firstLine="540"/>
        <w:rPr>
          <w:szCs w:val="26"/>
          <w:lang w:eastAsia="ru-RU"/>
        </w:rPr>
      </w:pPr>
      <w:r>
        <w:rPr>
          <w:szCs w:val="26"/>
          <w:lang w:eastAsia="ru-RU"/>
        </w:rPr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:rsidR="00514BD0" w:rsidRPr="007A6706" w:rsidRDefault="00514BD0" w:rsidP="00514BD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10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5" w:history="1">
        <w:r>
          <w:rPr>
            <w:b/>
            <w:bCs/>
            <w:color w:val="000000"/>
            <w:szCs w:val="26"/>
            <w:lang w:eastAsia="ru-RU"/>
          </w:rPr>
          <w:t>Зона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:rsidR="00514BD0" w:rsidRDefault="00514BD0" w:rsidP="00514BD0">
      <w:pPr>
        <w:widowControl/>
        <w:suppressAutoHyphens w:val="0"/>
        <w:autoSpaceDN w:val="0"/>
        <w:adjustRightInd w:val="0"/>
      </w:pPr>
      <w:r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 года № 405.</w:t>
      </w:r>
    </w:p>
    <w:p w:rsidR="00514BD0" w:rsidRPr="00C42C74" w:rsidRDefault="00514BD0" w:rsidP="00514BD0">
      <w:pPr>
        <w:widowControl/>
        <w:tabs>
          <w:tab w:val="left" w:pos="0"/>
        </w:tabs>
        <w:suppressAutoHyphens w:val="0"/>
        <w:rPr>
          <w:b/>
          <w:bCs/>
          <w:color w:val="000000"/>
          <w:szCs w:val="26"/>
          <w:lang w:eastAsia="ru-RU"/>
        </w:rPr>
      </w:pPr>
      <w:r>
        <w:rPr>
          <w:b/>
          <w:bCs/>
          <w:color w:val="000000"/>
          <w:szCs w:val="26"/>
          <w:lang w:eastAsia="ru-RU"/>
        </w:rPr>
        <w:t xml:space="preserve">11. </w:t>
      </w:r>
      <w:r w:rsidRPr="00C42C74">
        <w:rPr>
          <w:b/>
          <w:bCs/>
          <w:color w:val="000000"/>
          <w:szCs w:val="26"/>
          <w:lang w:eastAsia="ru-RU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:rsidR="00514BD0" w:rsidRDefault="00514BD0" w:rsidP="00514BD0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C42C74">
        <w:rPr>
          <w:szCs w:val="26"/>
          <w:lang w:eastAsia="ru-RU"/>
        </w:rPr>
        <w:t>В соответствии с Федеральным законом от 14 марта 1995 года № 33-ФЗ «Об особо охраняемых природных территориях»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F63837">
        <w:rPr>
          <w:b/>
          <w:bCs/>
          <w:color w:val="000000"/>
          <w:szCs w:val="26"/>
          <w:lang w:eastAsia="ru-RU"/>
        </w:rPr>
        <w:t>12</w:t>
      </w:r>
      <w:r>
        <w:rPr>
          <w:b/>
          <w:bCs/>
          <w:color w:val="000000"/>
          <w:szCs w:val="26"/>
          <w:lang w:eastAsia="ru-RU"/>
        </w:rPr>
        <w:t>.</w:t>
      </w:r>
      <w:r w:rsidRPr="00F63837">
        <w:rPr>
          <w:b/>
          <w:bCs/>
          <w:color w:val="000000"/>
          <w:szCs w:val="26"/>
          <w:lang w:eastAsia="ru-RU"/>
        </w:rPr>
        <w:t xml:space="preserve"> </w:t>
      </w:r>
      <w:r>
        <w:rPr>
          <w:b/>
          <w:bCs/>
          <w:color w:val="000000"/>
          <w:szCs w:val="26"/>
          <w:lang w:eastAsia="ru-RU"/>
        </w:rPr>
        <w:t>О</w:t>
      </w:r>
      <w:r w:rsidRPr="00F63837">
        <w:rPr>
          <w:b/>
          <w:bCs/>
          <w:color w:val="000000"/>
          <w:szCs w:val="26"/>
          <w:lang w:eastAsia="ru-RU"/>
        </w:rPr>
        <w:t>хранная зона стационарных пунктов наблюдений за состоянием окружающей среды, ее загрязнением</w:t>
      </w:r>
    </w:p>
    <w:p w:rsidR="00514BD0" w:rsidRPr="00F63837" w:rsidRDefault="00514BD0" w:rsidP="00514BD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</w:t>
      </w:r>
      <w:r w:rsidRPr="00F63837">
        <w:rPr>
          <w:szCs w:val="26"/>
          <w:lang w:eastAsia="ru-RU"/>
        </w:rPr>
        <w:t>Федеральны</w:t>
      </w:r>
      <w:r>
        <w:rPr>
          <w:szCs w:val="26"/>
          <w:lang w:eastAsia="ru-RU"/>
        </w:rPr>
        <w:t>м</w:t>
      </w:r>
      <w:r w:rsidRPr="00F63837">
        <w:rPr>
          <w:szCs w:val="26"/>
          <w:lang w:eastAsia="ru-RU"/>
        </w:rPr>
        <w:t xml:space="preserve"> закон</w:t>
      </w:r>
      <w:r>
        <w:rPr>
          <w:szCs w:val="26"/>
          <w:lang w:eastAsia="ru-RU"/>
        </w:rPr>
        <w:t>ом</w:t>
      </w:r>
      <w:r w:rsidRPr="00F63837">
        <w:rPr>
          <w:szCs w:val="26"/>
          <w:lang w:eastAsia="ru-RU"/>
        </w:rPr>
        <w:t xml:space="preserve"> от 19</w:t>
      </w:r>
      <w:r>
        <w:rPr>
          <w:szCs w:val="26"/>
          <w:lang w:eastAsia="ru-RU"/>
        </w:rPr>
        <w:t xml:space="preserve"> июля</w:t>
      </w:r>
      <w:r w:rsidRPr="00F63837">
        <w:rPr>
          <w:szCs w:val="26"/>
          <w:lang w:eastAsia="ru-RU"/>
        </w:rPr>
        <w:t xml:space="preserve"> 1998</w:t>
      </w:r>
      <w:r>
        <w:rPr>
          <w:szCs w:val="26"/>
          <w:lang w:eastAsia="ru-RU"/>
        </w:rPr>
        <w:t xml:space="preserve"> года</w:t>
      </w:r>
      <w:r w:rsidRPr="00F63837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F63837">
        <w:rPr>
          <w:szCs w:val="26"/>
          <w:lang w:eastAsia="ru-RU"/>
        </w:rPr>
        <w:t xml:space="preserve"> 113-ФЗ </w:t>
      </w:r>
      <w:r>
        <w:rPr>
          <w:szCs w:val="26"/>
          <w:lang w:eastAsia="ru-RU"/>
        </w:rPr>
        <w:t>«</w:t>
      </w:r>
      <w:r w:rsidRPr="00F63837">
        <w:rPr>
          <w:szCs w:val="26"/>
          <w:lang w:eastAsia="ru-RU"/>
        </w:rPr>
        <w:t>О гидрометеорологической службе</w:t>
      </w:r>
      <w:r>
        <w:rPr>
          <w:szCs w:val="26"/>
          <w:lang w:eastAsia="ru-RU"/>
        </w:rPr>
        <w:t>» в</w:t>
      </w:r>
      <w:r w:rsidRPr="00F63837">
        <w:rPr>
          <w:szCs w:val="26"/>
          <w:lang w:eastAsia="ru-RU"/>
        </w:rPr>
        <w:t xml:space="preserve">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>
        <w:rPr>
          <w:b/>
          <w:bCs/>
          <w:szCs w:val="26"/>
        </w:rPr>
        <w:t>13.</w:t>
      </w:r>
      <w:r w:rsidRPr="00A21DF9">
        <w:rPr>
          <w:b/>
          <w:bCs/>
          <w:szCs w:val="26"/>
        </w:rPr>
        <w:t xml:space="preserve"> Водоохранная</w:t>
      </w:r>
      <w:r>
        <w:rPr>
          <w:b/>
          <w:bCs/>
          <w:szCs w:val="26"/>
        </w:rPr>
        <w:t xml:space="preserve"> (рыбоохранная) </w:t>
      </w:r>
      <w:r w:rsidRPr="00A21DF9">
        <w:rPr>
          <w:b/>
          <w:bCs/>
          <w:szCs w:val="26"/>
        </w:rPr>
        <w:t>зона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Использование земельных участков</w:t>
      </w:r>
      <w:r w:rsidRPr="00A21DF9">
        <w:rPr>
          <w:b/>
          <w:bCs/>
          <w:szCs w:val="26"/>
        </w:rPr>
        <w:t xml:space="preserve"> </w:t>
      </w:r>
      <w:r w:rsidRPr="00A21DF9">
        <w:rPr>
          <w:bCs/>
          <w:szCs w:val="26"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A21DF9">
        <w:rPr>
          <w:szCs w:val="26"/>
        </w:rPr>
        <w:t>Водного кодекса Российской Федерации.</w:t>
      </w:r>
    </w:p>
    <w:p w:rsidR="00514BD0" w:rsidRPr="005008B7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5008B7">
        <w:rPr>
          <w:b/>
          <w:bCs/>
          <w:szCs w:val="26"/>
        </w:rPr>
        <w:t xml:space="preserve">. </w:t>
      </w:r>
      <w:r>
        <w:rPr>
          <w:b/>
          <w:bCs/>
          <w:szCs w:val="26"/>
          <w:lang w:eastAsia="ru-RU"/>
        </w:rPr>
        <w:t>П</w:t>
      </w:r>
      <w:r w:rsidRPr="005008B7">
        <w:rPr>
          <w:b/>
          <w:bCs/>
          <w:szCs w:val="26"/>
          <w:lang w:eastAsia="ru-RU"/>
        </w:rPr>
        <w:t>рибрежная защитная полоса</w:t>
      </w:r>
    </w:p>
    <w:p w:rsidR="00514BD0" w:rsidRDefault="00514BD0" w:rsidP="00514BD0">
      <w:pPr>
        <w:pStyle w:val="ConsPlusNormal0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1DF9">
        <w:rPr>
          <w:rFonts w:ascii="Times New Roman" w:hAnsi="Times New Roman" w:cs="Times New Roman"/>
          <w:sz w:val="26"/>
          <w:szCs w:val="26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15</w:t>
      </w:r>
      <w:r w:rsidRPr="00A21DF9">
        <w:rPr>
          <w:b/>
          <w:bCs/>
          <w:szCs w:val="26"/>
          <w:lang w:eastAsia="ru-RU"/>
        </w:rPr>
        <w:t xml:space="preserve">. </w:t>
      </w:r>
      <w:hyperlink r:id="rId16" w:history="1">
        <w:r>
          <w:rPr>
            <w:b/>
            <w:bCs/>
            <w:szCs w:val="26"/>
            <w:lang w:eastAsia="ru-RU"/>
          </w:rPr>
          <w:t>Зоны</w:t>
        </w:r>
      </w:hyperlink>
      <w:r>
        <w:rPr>
          <w:b/>
          <w:bCs/>
          <w:szCs w:val="26"/>
          <w:lang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7" w:history="1">
        <w:r w:rsidRPr="00F63837">
          <w:rPr>
            <w:b/>
            <w:bCs/>
            <w:szCs w:val="26"/>
            <w:lang w:eastAsia="ru-RU"/>
          </w:rPr>
          <w:t>кодексом</w:t>
        </w:r>
      </w:hyperlink>
      <w:r>
        <w:rPr>
          <w:b/>
          <w:bCs/>
          <w:szCs w:val="26"/>
          <w:lang w:eastAsia="ru-RU"/>
        </w:rPr>
        <w:t xml:space="preserve"> Российской Федерации, в отношении подземных водных объектов зоны специальной охраны</w:t>
      </w:r>
    </w:p>
    <w:p w:rsidR="00514BD0" w:rsidRPr="00A21DF9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szCs w:val="26"/>
        </w:rPr>
      </w:pPr>
      <w:r w:rsidRPr="00A21DF9">
        <w:rPr>
          <w:szCs w:val="26"/>
        </w:rPr>
        <w:t>Для водных объектов, используемых для целей питьевого и хозяйственно-бытового водоснабжения, устанавливаются зоны санитарной охраны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  <w:r>
        <w:rPr>
          <w:szCs w:val="26"/>
        </w:rPr>
        <w:t xml:space="preserve"> </w:t>
      </w:r>
      <w:r w:rsidRPr="00A21DF9">
        <w:rPr>
          <w:szCs w:val="26"/>
        </w:rPr>
        <w:t>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и в порядке, которые установлены санитарными правилами и нормами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1) Водный кодекс Российской Федерации;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2) Федеральный закон от 30 марта 1999 года № 52-ФЗ «О санитарно-эпидемиологическом благополучии населения»;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3) СанПиН 2.1.4.1110-02 «Зоны санитарной охраны источников водоснабжения и водопроводов питьевого назначения»;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4) СанПиН 2.1.5.980-00. 2.1.5. «Водоотведение населенных мест, санитарная охрана водных объектов. Гигиенические требования к охране поверхностных вод. Санитарные правила и нормы»;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5) СП 2.1.5.1059-01 «Гигиенические тр</w:t>
      </w:r>
      <w:r>
        <w:rPr>
          <w:szCs w:val="26"/>
        </w:rPr>
        <w:t>ебования к охране подземных вод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от загрязнения»;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6) СП 31.13330.2012 Свод прави</w:t>
      </w:r>
      <w:r>
        <w:rPr>
          <w:szCs w:val="26"/>
        </w:rPr>
        <w:t>л. Водоснабжение. Наружные сети</w:t>
      </w:r>
      <w:r w:rsidRPr="00865AA8">
        <w:rPr>
          <w:szCs w:val="26"/>
        </w:rPr>
        <w:t xml:space="preserve"> </w:t>
      </w:r>
      <w:r w:rsidRPr="00A21DF9">
        <w:rPr>
          <w:szCs w:val="26"/>
        </w:rPr>
        <w:t>и сооружения. Актуализированная редакция СНиП 2.04.02-84*;</w:t>
      </w:r>
    </w:p>
    <w:p w:rsidR="00514BD0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7) СанПиН 2.1.3684-21 «Санитарн</w:t>
      </w:r>
      <w:r>
        <w:rPr>
          <w:szCs w:val="26"/>
        </w:rPr>
        <w:t>о-эпидемиологические требования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514BD0" w:rsidRPr="005008B7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  <w:lang w:eastAsia="ru-RU"/>
        </w:rPr>
        <w:t>1</w:t>
      </w:r>
      <w:r>
        <w:rPr>
          <w:b/>
          <w:bCs/>
          <w:szCs w:val="26"/>
          <w:lang w:eastAsia="ru-RU"/>
        </w:rPr>
        <w:t>6</w:t>
      </w:r>
      <w:r w:rsidRPr="005008B7">
        <w:rPr>
          <w:b/>
          <w:bCs/>
          <w:szCs w:val="26"/>
          <w:lang w:eastAsia="ru-RU"/>
        </w:rPr>
        <w:t>. Зоны затопления и подтопления</w:t>
      </w:r>
    </w:p>
    <w:p w:rsidR="00514BD0" w:rsidRPr="004F2557" w:rsidRDefault="00514BD0" w:rsidP="00514BD0">
      <w:pPr>
        <w:tabs>
          <w:tab w:val="left" w:pos="0"/>
        </w:tabs>
        <w:contextualSpacing/>
        <w:rPr>
          <w:rFonts w:eastAsia="Liberation Serif" w:cs="Liberation Serif"/>
          <w:kern w:val="2"/>
          <w:sz w:val="24"/>
          <w:szCs w:val="24"/>
          <w:lang w:bidi="hi-IN"/>
        </w:rPr>
      </w:pPr>
      <w:r w:rsidRPr="004F2557">
        <w:rPr>
          <w:rFonts w:eastAsia="Liberation Serif"/>
          <w:color w:val="000000"/>
          <w:kern w:val="2"/>
          <w:szCs w:val="26"/>
        </w:rPr>
        <w:t>Границы зон затопления, подтопления устанавливаются в отношении территорий в соответствии с требованиями согласно приложению к Положению</w:t>
      </w:r>
      <w:r w:rsidRPr="00905EA6">
        <w:rPr>
          <w:rFonts w:eastAsia="Liberation Serif"/>
          <w:color w:val="000000"/>
          <w:kern w:val="2"/>
          <w:szCs w:val="26"/>
        </w:rPr>
        <w:t xml:space="preserve"> </w:t>
      </w:r>
      <w:r w:rsidRPr="004F2557">
        <w:rPr>
          <w:rFonts w:eastAsia="Liberation Serif"/>
          <w:color w:val="000000"/>
          <w:kern w:val="2"/>
          <w:szCs w:val="26"/>
        </w:rPr>
        <w:t>о зонах затопления, подтопления, утвержденному постановлением Правительства Российской Федерации от 18 апреля 2014 года № 360 «О зонах затопления, подтопления».</w:t>
      </w:r>
    </w:p>
    <w:p w:rsidR="00514BD0" w:rsidRPr="004F2557" w:rsidRDefault="00514BD0" w:rsidP="00514BD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В границах зон затопления, подтопления, в соответствии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514BD0" w:rsidRPr="004F2557" w:rsidRDefault="00514BD0" w:rsidP="00514BD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514BD0" w:rsidRPr="004F2557" w:rsidRDefault="00514BD0" w:rsidP="00514BD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2) использование сточных вод в целях регулирования плодородия почв;</w:t>
      </w:r>
    </w:p>
    <w:p w:rsidR="00514BD0" w:rsidRPr="004F2557" w:rsidRDefault="00514BD0" w:rsidP="00514BD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и ядовитых веществ, пунктов хранения и захоронения радиоактивных отходов;</w:t>
      </w:r>
    </w:p>
    <w:p w:rsidR="00514BD0" w:rsidRPr="0008519C" w:rsidRDefault="00514BD0" w:rsidP="00514BD0">
      <w:pPr>
        <w:tabs>
          <w:tab w:val="left" w:pos="0"/>
        </w:tabs>
        <w:contextualSpacing/>
        <w:rPr>
          <w:szCs w:val="26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4) осуществление авиационных мер по борьбе с вредными организмами.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b/>
          <w:bCs/>
          <w:szCs w:val="26"/>
        </w:rPr>
        <w:t>1</w:t>
      </w:r>
      <w:r>
        <w:rPr>
          <w:b/>
          <w:bCs/>
          <w:szCs w:val="26"/>
        </w:rPr>
        <w:t>7</w:t>
      </w:r>
      <w:r w:rsidRPr="00A21DF9">
        <w:rPr>
          <w:b/>
          <w:bCs/>
          <w:szCs w:val="26"/>
        </w:rPr>
        <w:t>. Санитарно-защитн</w:t>
      </w:r>
      <w:r>
        <w:rPr>
          <w:b/>
          <w:bCs/>
          <w:szCs w:val="26"/>
        </w:rPr>
        <w:t>ая</w:t>
      </w:r>
      <w:r w:rsidRPr="00A21DF9">
        <w:rPr>
          <w:b/>
          <w:bCs/>
          <w:szCs w:val="26"/>
        </w:rPr>
        <w:t xml:space="preserve"> зон</w:t>
      </w:r>
      <w:r>
        <w:rPr>
          <w:b/>
          <w:bCs/>
          <w:szCs w:val="26"/>
        </w:rPr>
        <w:t>а</w:t>
      </w:r>
      <w:r w:rsidRPr="00A21DF9">
        <w:rPr>
          <w:b/>
          <w:bCs/>
          <w:szCs w:val="26"/>
        </w:rPr>
        <w:t xml:space="preserve"> </w:t>
      </w:r>
    </w:p>
    <w:p w:rsidR="00514BD0" w:rsidRPr="00A21DF9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514BD0" w:rsidRDefault="00514BD0" w:rsidP="00514BD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Содержание указанного режима определяется в соответствии с СанПиН 2.2.1/2.1.1.1200-03 санитарно-эпидемиологическими правилами и нормативами «Санитарно-защитные зоны и санитарная классификация предприятий, сооружений и иных объектов» и Правилами уста</w:t>
      </w:r>
      <w:r>
        <w:rPr>
          <w:szCs w:val="26"/>
        </w:rPr>
        <w:t>новления санитарно-защитных зон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 222. </w:t>
      </w:r>
    </w:p>
    <w:p w:rsidR="00514BD0" w:rsidRDefault="00514BD0" w:rsidP="00514BD0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 w:rsidRPr="00F41B45">
        <w:rPr>
          <w:b/>
          <w:bCs/>
          <w:color w:val="000000"/>
          <w:szCs w:val="26"/>
        </w:rPr>
        <w:t>18.</w:t>
      </w:r>
      <w:r>
        <w:rPr>
          <w:b/>
          <w:bCs/>
          <w:color w:val="000000"/>
          <w:szCs w:val="26"/>
        </w:rPr>
        <w:t xml:space="preserve"> О</w:t>
      </w:r>
      <w:r w:rsidRPr="00F41B45">
        <w:rPr>
          <w:b/>
          <w:bCs/>
          <w:color w:val="000000"/>
          <w:szCs w:val="26"/>
        </w:rPr>
        <w:t>хранная зона пунктов государственной геодезической сети, государственной нивелирной сети и госуда</w:t>
      </w:r>
      <w:r>
        <w:rPr>
          <w:b/>
          <w:bCs/>
          <w:color w:val="000000"/>
          <w:szCs w:val="26"/>
        </w:rPr>
        <w:t>рственной гравиметрической сети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</w:rPr>
      </w:pPr>
      <w:r>
        <w:rPr>
          <w:szCs w:val="26"/>
        </w:rPr>
        <w:t>П</w:t>
      </w:r>
      <w:r w:rsidRPr="00F41B45">
        <w:rPr>
          <w:szCs w:val="26"/>
        </w:rPr>
        <w:t>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</w:t>
      </w:r>
      <w:r>
        <w:rPr>
          <w:szCs w:val="26"/>
        </w:rPr>
        <w:t xml:space="preserve"> определен Положением 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, утвержденным п</w:t>
      </w:r>
      <w:r w:rsidRPr="00F41B45">
        <w:rPr>
          <w:szCs w:val="26"/>
        </w:rPr>
        <w:t>остановление Правительства РФ от 21.08.2019</w:t>
      </w:r>
      <w:r>
        <w:rPr>
          <w:szCs w:val="26"/>
        </w:rPr>
        <w:t xml:space="preserve"> г.</w:t>
      </w:r>
      <w:r w:rsidRPr="00F41B45">
        <w:rPr>
          <w:szCs w:val="26"/>
        </w:rPr>
        <w:t xml:space="preserve"> </w:t>
      </w:r>
      <w:r>
        <w:rPr>
          <w:szCs w:val="26"/>
        </w:rPr>
        <w:t>№</w:t>
      </w:r>
      <w:r w:rsidRPr="00F41B45">
        <w:rPr>
          <w:szCs w:val="26"/>
        </w:rPr>
        <w:t xml:space="preserve"> 1080 </w:t>
      </w:r>
      <w:r>
        <w:rPr>
          <w:szCs w:val="26"/>
        </w:rPr>
        <w:t>«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».</w:t>
      </w:r>
    </w:p>
    <w:p w:rsidR="00514BD0" w:rsidRDefault="00514BD0" w:rsidP="00514BD0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19</w:t>
      </w:r>
      <w:r w:rsidRPr="00F63837">
        <w:rPr>
          <w:b/>
          <w:bCs/>
          <w:color w:val="000000"/>
          <w:szCs w:val="26"/>
        </w:rPr>
        <w:t xml:space="preserve">. </w:t>
      </w:r>
      <w:r>
        <w:rPr>
          <w:b/>
          <w:bCs/>
          <w:color w:val="000000"/>
          <w:szCs w:val="26"/>
        </w:rPr>
        <w:t>Р</w:t>
      </w:r>
      <w:r w:rsidRPr="00F63837">
        <w:rPr>
          <w:b/>
          <w:bCs/>
          <w:color w:val="000000"/>
          <w:szCs w:val="26"/>
        </w:rPr>
        <w:t>ыбохозяйственная заповедная зона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</w:rPr>
      </w:pPr>
      <w:r w:rsidRPr="00F63837">
        <w:rPr>
          <w:szCs w:val="26"/>
        </w:rPr>
        <w:t>В соответствии с Федеральным законом от 20 декабря 2004 года № 166-ФЗ «О рыболовстве и сохранении водных биологических ресурсов»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</w:t>
      </w:r>
      <w:r>
        <w:rPr>
          <w:szCs w:val="26"/>
        </w:rPr>
        <w:t>.</w:t>
      </w:r>
    </w:p>
    <w:p w:rsidR="00514BD0" w:rsidRPr="00F63837" w:rsidRDefault="00514BD0" w:rsidP="00514BD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Pr="00F63837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63837">
        <w:rPr>
          <w:rFonts w:ascii="Times New Roman" w:hAnsi="Times New Roman" w:cs="Times New Roman"/>
          <w:sz w:val="26"/>
          <w:szCs w:val="26"/>
        </w:rPr>
        <w:t xml:space="preserve"> образования рыбохозяйственных заповедных зон, виды хозяйственной и иной деятельности, которые могут быть запрещены или ограничены в рыбохозяйственных заповедных зонах, определяются Правилами образования рыбохозяйственных заповедных зон,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63837">
        <w:rPr>
          <w:rFonts w:ascii="Times New Roman" w:hAnsi="Times New Roman" w:cs="Times New Roman"/>
          <w:sz w:val="26"/>
          <w:szCs w:val="26"/>
        </w:rPr>
        <w:t>твержден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63837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ми </w:t>
      </w:r>
      <w:r w:rsidRPr="00F63837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 xml:space="preserve">от 5 октября 2016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F63837">
        <w:rPr>
          <w:rFonts w:ascii="Times New Roman" w:hAnsi="Times New Roman" w:cs="Times New Roman"/>
          <w:sz w:val="26"/>
          <w:szCs w:val="26"/>
        </w:rPr>
        <w:t xml:space="preserve"> 1005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14BD0" w:rsidRPr="00507A5A" w:rsidRDefault="00514BD0" w:rsidP="00514BD0">
      <w:pPr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20. З</w:t>
      </w:r>
      <w:r w:rsidRPr="00507A5A">
        <w:rPr>
          <w:b/>
          <w:bCs/>
          <w:color w:val="000000"/>
          <w:szCs w:val="26"/>
        </w:rPr>
        <w:t>она минимальных расстояний до магистральных или промышленных трубопроводов (газопроводов, нефтепроводов и</w:t>
      </w:r>
      <w:r>
        <w:rPr>
          <w:b/>
          <w:bCs/>
          <w:color w:val="000000"/>
          <w:szCs w:val="26"/>
        </w:rPr>
        <w:t> </w:t>
      </w:r>
      <w:r w:rsidRPr="00507A5A">
        <w:rPr>
          <w:b/>
          <w:bCs/>
          <w:color w:val="000000"/>
          <w:szCs w:val="26"/>
        </w:rPr>
        <w:t>нефтепродуктопроводов, аммиакопроводов)</w:t>
      </w:r>
    </w:p>
    <w:p w:rsidR="00514BD0" w:rsidRDefault="00514BD0" w:rsidP="00514BD0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7F2EAD">
        <w:rPr>
          <w:szCs w:val="26"/>
          <w:lang w:eastAsia="ru-RU"/>
        </w:rPr>
        <w:t>До утверждения Правительством Российской Федерации положения о зонах минимальных расстояний до магистральных или промышленных трубопроводов п</w:t>
      </w:r>
      <w:r w:rsidRPr="00507A5A">
        <w:rPr>
          <w:szCs w:val="26"/>
          <w:lang w:eastAsia="ru-RU"/>
        </w:rPr>
        <w:t>равовой режим и порядок установления минимальных расстояний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до промышленных и магистральных трубопроводов определяется </w:t>
      </w:r>
      <w:hyperlink r:id="rId19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трубопроводов, утвержденными заместителем Министра топлива и энергетики России 29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и постановлением Госгортехнадзора России от 22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9 (утрачивают силу с 1 января 2022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в связи с изданием </w:t>
      </w:r>
      <w:hyperlink r:id="rId20" w:history="1">
        <w:r w:rsidRPr="00507A5A">
          <w:rPr>
            <w:szCs w:val="26"/>
            <w:lang w:eastAsia="ru-RU"/>
          </w:rPr>
          <w:t>приказа</w:t>
        </w:r>
      </w:hyperlink>
      <w:r w:rsidRPr="00507A5A">
        <w:rPr>
          <w:szCs w:val="26"/>
          <w:lang w:eastAsia="ru-RU"/>
        </w:rPr>
        <w:t xml:space="preserve"> Федеральной службы по экологическому, технологическому и атомному надзору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352 и Министерства энергетики Российской Федерации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785 от 15 сентября 2020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); </w:t>
      </w:r>
      <w:hyperlink r:id="rId21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газораспределительных сетей, утвержденными постановлением Правительства Российской Федерации от 20 ноября 2000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878; </w:t>
      </w:r>
      <w:hyperlink r:id="rId22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газопроводов, утвержденными постановлением Правительства Российской Федерации от 8 сентября 2017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1083; </w:t>
      </w:r>
      <w:hyperlink r:id="rId23" w:history="1">
        <w:r w:rsidRPr="00507A5A">
          <w:rPr>
            <w:szCs w:val="26"/>
            <w:lang w:eastAsia="ru-RU"/>
          </w:rPr>
          <w:t>Сводом</w:t>
        </w:r>
      </w:hyperlink>
      <w:r w:rsidRPr="00507A5A">
        <w:rPr>
          <w:szCs w:val="26"/>
          <w:lang w:eastAsia="ru-RU"/>
        </w:rPr>
        <w:t xml:space="preserve"> правил </w:t>
      </w:r>
      <w:r>
        <w:rPr>
          <w:szCs w:val="26"/>
          <w:lang w:eastAsia="ru-RU"/>
        </w:rPr>
        <w:t>«</w:t>
      </w:r>
      <w:r w:rsidRPr="00507A5A">
        <w:rPr>
          <w:szCs w:val="26"/>
          <w:lang w:eastAsia="ru-RU"/>
        </w:rPr>
        <w:t>СП 36.13330.2012. Свод правил. Магистральные трубопроводы. Актуализированная редакция СНиП 2.05.06-85*</w:t>
      </w:r>
      <w:r>
        <w:rPr>
          <w:szCs w:val="26"/>
          <w:lang w:eastAsia="ru-RU"/>
        </w:rPr>
        <w:t>»</w:t>
      </w:r>
      <w:r w:rsidRPr="00507A5A">
        <w:rPr>
          <w:szCs w:val="26"/>
          <w:lang w:eastAsia="ru-RU"/>
        </w:rPr>
        <w:t xml:space="preserve">, утвержденным </w:t>
      </w:r>
      <w:hyperlink r:id="rId24" w:history="1">
        <w:r w:rsidRPr="00507A5A">
          <w:rPr>
            <w:szCs w:val="26"/>
            <w:lang w:eastAsia="ru-RU"/>
          </w:rPr>
          <w:t>приказом</w:t>
        </w:r>
      </w:hyperlink>
      <w:r w:rsidRPr="00507A5A">
        <w:rPr>
          <w:szCs w:val="26"/>
          <w:lang w:eastAsia="ru-RU"/>
        </w:rPr>
        <w:t xml:space="preserve"> Федерального агентства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по строительству и жилищно-коммунальному хозяйству от 25 декабря 2012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 xml:space="preserve">№ </w:t>
      </w:r>
      <w:r w:rsidRPr="00507A5A">
        <w:rPr>
          <w:szCs w:val="26"/>
          <w:lang w:eastAsia="ru-RU"/>
        </w:rPr>
        <w:t>108/ГС</w:t>
      </w:r>
      <w:r>
        <w:rPr>
          <w:szCs w:val="26"/>
          <w:lang w:eastAsia="ru-RU"/>
        </w:rPr>
        <w:t>.</w:t>
      </w:r>
    </w:p>
    <w:p w:rsidR="00514BD0" w:rsidRPr="00F63837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</w:rPr>
      </w:pPr>
      <w:r w:rsidRPr="00F63837">
        <w:rPr>
          <w:b/>
          <w:bCs/>
          <w:szCs w:val="26"/>
        </w:rPr>
        <w:t>2</w:t>
      </w:r>
      <w:r>
        <w:rPr>
          <w:b/>
          <w:bCs/>
          <w:szCs w:val="26"/>
        </w:rPr>
        <w:t>1</w:t>
      </w:r>
      <w:r w:rsidRPr="00F63837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О</w:t>
      </w:r>
      <w:r w:rsidRPr="00F63837">
        <w:rPr>
          <w:b/>
          <w:bCs/>
          <w:szCs w:val="26"/>
        </w:rPr>
        <w:t>хранная зона гидроэнергетического объекта</w:t>
      </w:r>
    </w:p>
    <w:p w:rsidR="00514BD0" w:rsidRDefault="00514BD0" w:rsidP="00514BD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водным кодексом Российской Федерации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</w:t>
      </w:r>
    </w:p>
    <w:p w:rsidR="00514BD0" w:rsidRDefault="00514BD0" w:rsidP="00514BD0">
      <w:pPr>
        <w:tabs>
          <w:tab w:val="left" w:pos="0"/>
        </w:tabs>
        <w:suppressAutoHyphens w:val="0"/>
        <w:autoSpaceDN w:val="0"/>
        <w:adjustRightInd w:val="0"/>
      </w:pPr>
      <w:r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№ 884.</w:t>
      </w:r>
    </w:p>
    <w:p w:rsidR="00514BD0" w:rsidRPr="003330EF" w:rsidRDefault="00514BD0" w:rsidP="00514BD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22</w:t>
      </w:r>
      <w:r w:rsidRPr="003330EF">
        <w:rPr>
          <w:b/>
          <w:bCs/>
          <w:szCs w:val="26"/>
        </w:rPr>
        <w:t xml:space="preserve">. </w:t>
      </w:r>
      <w:r w:rsidRPr="003330EF">
        <w:rPr>
          <w:b/>
          <w:bCs/>
          <w:szCs w:val="26"/>
          <w:lang w:eastAsia="ru-RU"/>
        </w:rPr>
        <w:t xml:space="preserve">Охранная </w:t>
      </w:r>
      <w:hyperlink r:id="rId25" w:history="1">
        <w:r w:rsidRPr="003330EF">
          <w:rPr>
            <w:b/>
            <w:bCs/>
            <w:szCs w:val="26"/>
            <w:lang w:eastAsia="ru-RU"/>
          </w:rPr>
          <w:t>зона</w:t>
        </w:r>
      </w:hyperlink>
      <w:r w:rsidRPr="003330EF">
        <w:rPr>
          <w:b/>
          <w:bCs/>
          <w:szCs w:val="26"/>
          <w:lang w:eastAsia="ru-RU"/>
        </w:rPr>
        <w:t xml:space="preserve"> тепловых сетей</w:t>
      </w:r>
    </w:p>
    <w:p w:rsidR="00514BD0" w:rsidRPr="005C6B1C" w:rsidRDefault="00514BD0" w:rsidP="00514BD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30EF">
        <w:rPr>
          <w:rFonts w:ascii="Times New Roman" w:hAnsi="Times New Roman" w:cs="Times New Roman"/>
          <w:sz w:val="26"/>
          <w:szCs w:val="26"/>
          <w:lang w:eastAsia="ru-RU"/>
        </w:rPr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>Типовы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охраны коммунальных тепловых сетей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утвержденными</w:t>
      </w:r>
      <w:r w:rsidRPr="00781479">
        <w:rPr>
          <w:sz w:val="24"/>
          <w:szCs w:val="24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>Приказом Минстроя России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от 17 августа 1992 </w:t>
      </w:r>
      <w:r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197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14BD0" w:rsidRPr="005C6B1C" w:rsidRDefault="00514BD0" w:rsidP="00514BD0">
      <w:pPr>
        <w:suppressAutoHyphens w:val="0"/>
        <w:autoSpaceDN w:val="0"/>
        <w:adjustRightInd w:val="0"/>
        <w:ind w:firstLine="0"/>
        <w:jc w:val="left"/>
        <w:rPr>
          <w:szCs w:val="26"/>
          <w:lang w:eastAsia="ru-RU"/>
        </w:rPr>
      </w:pPr>
    </w:p>
    <w:p w:rsidR="00514BD0" w:rsidRDefault="00514BD0" w:rsidP="00514BD0">
      <w:pPr>
        <w:pStyle w:val="ConsPlusNormal0"/>
        <w:ind w:left="709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bCs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8.95pt;margin-top:37.85pt;width:131.25pt;height:0;z-index:251657728" o:connectortype="straight"/>
        </w:pict>
      </w:r>
    </w:p>
    <w:p w:rsidR="00514BD0" w:rsidRDefault="00514BD0" w:rsidP="00514BD0">
      <w:pPr>
        <w:widowControl/>
        <w:rPr>
          <w:szCs w:val="26"/>
        </w:rPr>
      </w:pPr>
    </w:p>
    <w:p w:rsidR="00514BD0" w:rsidRDefault="00514BD0" w:rsidP="00514BD0">
      <w:pPr>
        <w:pStyle w:val="ConsPlusNormal0"/>
        <w:ind w:left="709" w:firstLine="0"/>
        <w:jc w:val="center"/>
      </w:pPr>
    </w:p>
    <w:p w:rsidR="007474CE" w:rsidRDefault="007474CE">
      <w:pPr>
        <w:pStyle w:val="ConsPlusNormal0"/>
        <w:ind w:left="709" w:firstLine="0"/>
        <w:jc w:val="center"/>
      </w:pPr>
    </w:p>
    <w:sectPr w:rsidR="007474CE" w:rsidSect="00316566">
      <w:pgSz w:w="11906" w:h="16838" w:code="9"/>
      <w:pgMar w:top="1134" w:right="851" w:bottom="1134" w:left="1701" w:header="680" w:footer="8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16F" w:rsidRDefault="00F9716F">
      <w:r>
        <w:separator/>
      </w:r>
    </w:p>
  </w:endnote>
  <w:endnote w:type="continuationSeparator" w:id="0">
    <w:p w:rsidR="00F9716F" w:rsidRDefault="00F9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tar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alibri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20206030504050203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360">
    <w:charset w:val="CC"/>
    <w:family w:val="auto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16F" w:rsidRDefault="00F9716F">
      <w:r>
        <w:separator/>
      </w:r>
    </w:p>
  </w:footnote>
  <w:footnote w:type="continuationSeparator" w:id="0">
    <w:p w:rsidR="00F9716F" w:rsidRDefault="00F97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  <w:ind w:firstLine="0"/>
      <w:jc w:val="center"/>
    </w:pPr>
    <w:fldSimple w:instr=" PAGE ">
      <w:r w:rsidR="00931CAC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  <w:ind w:firstLine="0"/>
      <w:jc w:val="center"/>
    </w:pPr>
    <w:fldSimple w:instr=" PAGE ">
      <w:r w:rsidR="00776D48">
        <w:rPr>
          <w:noProof/>
        </w:rPr>
        <w:t>21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71C70A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ADA13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7" w:firstLine="567"/>
      </w:pPr>
      <w:rPr>
        <w:rFonts w:hint="default"/>
        <w:b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750" w:hanging="18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647" w:hanging="360"/>
      </w:pPr>
      <w:rPr>
        <w:rFonts w:hint="default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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Cs/>
        <w:color w:val="000000"/>
        <w:sz w:val="26"/>
        <w:szCs w:val="26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cs="Liberation Serif" w:hint="default"/>
        <w:sz w:val="24"/>
        <w:szCs w:val="26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hint="default"/>
        <w:b w:val="0"/>
        <w:bCs/>
        <w:color w:val="000000"/>
        <w:sz w:val="26"/>
        <w:szCs w:val="26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Cs w:val="26"/>
      </w:rPr>
    </w:lvl>
  </w:abstractNum>
  <w:abstractNum w:abstractNumId="15">
    <w:nsid w:val="0000000E"/>
    <w:multiLevelType w:val="singleLevel"/>
    <w:tmpl w:val="0000000E"/>
    <w:name w:val="WW8Num14"/>
    <w:lvl w:ilvl="0">
      <w:start w:val="4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16">
    <w:nsid w:val="0000000F"/>
    <w:multiLevelType w:val="singleLevel"/>
    <w:tmpl w:val="85F8ED9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6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eastAsia="Liberation Serif"/>
        <w:bCs/>
        <w:color w:val="000000"/>
        <w:szCs w:val="26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</w:rPr>
    </w:lvl>
  </w:abstractNum>
  <w:abstractNum w:abstractNumId="21">
    <w:nsid w:val="02F1765B"/>
    <w:multiLevelType w:val="hybridMultilevel"/>
    <w:tmpl w:val="1928773E"/>
    <w:lvl w:ilvl="0" w:tplc="3CB6A04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5E544B8"/>
    <w:multiLevelType w:val="hybridMultilevel"/>
    <w:tmpl w:val="0F70C2A8"/>
    <w:lvl w:ilvl="0" w:tplc="9046362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085F576D"/>
    <w:multiLevelType w:val="hybridMultilevel"/>
    <w:tmpl w:val="39C8166C"/>
    <w:lvl w:ilvl="0" w:tplc="7D244D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0C636A22"/>
    <w:multiLevelType w:val="hybridMultilevel"/>
    <w:tmpl w:val="BEECE748"/>
    <w:lvl w:ilvl="0" w:tplc="B664B066">
      <w:start w:val="1"/>
      <w:numFmt w:val="decimal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1B6F32D6"/>
    <w:multiLevelType w:val="hybridMultilevel"/>
    <w:tmpl w:val="1410E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0A4FB0"/>
    <w:multiLevelType w:val="hybridMultilevel"/>
    <w:tmpl w:val="218A24F0"/>
    <w:lvl w:ilvl="0" w:tplc="F9DAB9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1C337C63"/>
    <w:multiLevelType w:val="hybridMultilevel"/>
    <w:tmpl w:val="98B03DA6"/>
    <w:lvl w:ilvl="0" w:tplc="A0E85490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EAB4B36"/>
    <w:multiLevelType w:val="hybridMultilevel"/>
    <w:tmpl w:val="303004F4"/>
    <w:lvl w:ilvl="0" w:tplc="694E427E">
      <w:start w:val="12"/>
      <w:numFmt w:val="bullet"/>
      <w:lvlText w:val=""/>
      <w:lvlJc w:val="left"/>
      <w:pPr>
        <w:ind w:left="1069" w:hanging="360"/>
      </w:pPr>
      <w:rPr>
        <w:rFonts w:ascii="Symbol" w:eastAsia="NSimSu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7465FA0"/>
    <w:multiLevelType w:val="hybridMultilevel"/>
    <w:tmpl w:val="967C957C"/>
    <w:lvl w:ilvl="0" w:tplc="3200B56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9E0C20"/>
    <w:multiLevelType w:val="hybridMultilevel"/>
    <w:tmpl w:val="BFA6C1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E330475"/>
    <w:multiLevelType w:val="hybridMultilevel"/>
    <w:tmpl w:val="FD02DBB4"/>
    <w:lvl w:ilvl="0" w:tplc="902A2252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F226D3B"/>
    <w:multiLevelType w:val="hybridMultilevel"/>
    <w:tmpl w:val="90A44844"/>
    <w:lvl w:ilvl="0" w:tplc="FF3A10F2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33D93FAA"/>
    <w:multiLevelType w:val="hybridMultilevel"/>
    <w:tmpl w:val="3C6C6382"/>
    <w:lvl w:ilvl="0" w:tplc="D0F861DC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63848DA"/>
    <w:multiLevelType w:val="hybridMultilevel"/>
    <w:tmpl w:val="513CFBA2"/>
    <w:lvl w:ilvl="0" w:tplc="312AA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6A33DA2"/>
    <w:multiLevelType w:val="hybridMultilevel"/>
    <w:tmpl w:val="87F8B7D2"/>
    <w:lvl w:ilvl="0" w:tplc="B10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70F05F2"/>
    <w:multiLevelType w:val="hybridMultilevel"/>
    <w:tmpl w:val="6BA06038"/>
    <w:lvl w:ilvl="0" w:tplc="51C09B9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4D061178"/>
    <w:multiLevelType w:val="hybridMultilevel"/>
    <w:tmpl w:val="3132AD9C"/>
    <w:lvl w:ilvl="0" w:tplc="BA3C1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DB01C8C"/>
    <w:multiLevelType w:val="hybridMultilevel"/>
    <w:tmpl w:val="65D657B2"/>
    <w:lvl w:ilvl="0" w:tplc="A072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792D54"/>
    <w:multiLevelType w:val="hybridMultilevel"/>
    <w:tmpl w:val="6C0097FE"/>
    <w:lvl w:ilvl="0" w:tplc="A072DC4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5AA2AB8"/>
    <w:multiLevelType w:val="hybridMultilevel"/>
    <w:tmpl w:val="C2EA0960"/>
    <w:lvl w:ilvl="0" w:tplc="E574424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D490880"/>
    <w:multiLevelType w:val="hybridMultilevel"/>
    <w:tmpl w:val="2AF211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0240A28"/>
    <w:multiLevelType w:val="singleLevel"/>
    <w:tmpl w:val="C5DAF75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43">
    <w:nsid w:val="642E7AE3"/>
    <w:multiLevelType w:val="hybridMultilevel"/>
    <w:tmpl w:val="290E8D24"/>
    <w:lvl w:ilvl="0" w:tplc="4D04E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4736571"/>
    <w:multiLevelType w:val="hybridMultilevel"/>
    <w:tmpl w:val="2B3608BC"/>
    <w:lvl w:ilvl="0" w:tplc="5212DA24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B43803"/>
    <w:multiLevelType w:val="hybridMultilevel"/>
    <w:tmpl w:val="1AB05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C77F7"/>
    <w:multiLevelType w:val="hybridMultilevel"/>
    <w:tmpl w:val="353EED48"/>
    <w:lvl w:ilvl="0" w:tplc="07188A54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8"/>
  </w:num>
  <w:num w:numId="19">
    <w:abstractNumId w:val="0"/>
  </w:num>
  <w:num w:numId="20">
    <w:abstractNumId w:val="1"/>
  </w:num>
  <w:num w:numId="21">
    <w:abstractNumId w:val="45"/>
  </w:num>
  <w:num w:numId="22">
    <w:abstractNumId w:val="46"/>
  </w:num>
  <w:num w:numId="23">
    <w:abstractNumId w:val="41"/>
  </w:num>
  <w:num w:numId="24">
    <w:abstractNumId w:val="34"/>
  </w:num>
  <w:num w:numId="25">
    <w:abstractNumId w:val="40"/>
  </w:num>
  <w:num w:numId="26">
    <w:abstractNumId w:val="33"/>
  </w:num>
  <w:num w:numId="27">
    <w:abstractNumId w:val="43"/>
  </w:num>
  <w:num w:numId="28">
    <w:abstractNumId w:val="23"/>
  </w:num>
  <w:num w:numId="29">
    <w:abstractNumId w:val="22"/>
  </w:num>
  <w:num w:numId="30">
    <w:abstractNumId w:val="29"/>
  </w:num>
  <w:num w:numId="31">
    <w:abstractNumId w:val="42"/>
  </w:num>
  <w:num w:numId="32">
    <w:abstractNumId w:val="32"/>
  </w:num>
  <w:num w:numId="33">
    <w:abstractNumId w:val="24"/>
  </w:num>
  <w:num w:numId="34">
    <w:abstractNumId w:val="25"/>
  </w:num>
  <w:num w:numId="35">
    <w:abstractNumId w:val="19"/>
  </w:num>
  <w:num w:numId="36">
    <w:abstractNumId w:val="20"/>
  </w:num>
  <w:num w:numId="37">
    <w:abstractNumId w:val="30"/>
  </w:num>
  <w:num w:numId="38">
    <w:abstractNumId w:val="31"/>
  </w:num>
  <w:num w:numId="39">
    <w:abstractNumId w:val="35"/>
  </w:num>
  <w:num w:numId="40">
    <w:abstractNumId w:val="37"/>
  </w:num>
  <w:num w:numId="41">
    <w:abstractNumId w:val="26"/>
  </w:num>
  <w:num w:numId="42">
    <w:abstractNumId w:val="21"/>
  </w:num>
  <w:num w:numId="43">
    <w:abstractNumId w:val="36"/>
  </w:num>
  <w:num w:numId="44">
    <w:abstractNumId w:val="28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</w:num>
  <w:num w:numId="47">
    <w:abstractNumId w:val="39"/>
  </w:num>
  <w:num w:numId="48">
    <w:abstractNumId w:val="27"/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F4C"/>
    <w:rsid w:val="00000CFD"/>
    <w:rsid w:val="00040C51"/>
    <w:rsid w:val="00041252"/>
    <w:rsid w:val="00097055"/>
    <w:rsid w:val="001F7565"/>
    <w:rsid w:val="00217DE7"/>
    <w:rsid w:val="00261225"/>
    <w:rsid w:val="00286D68"/>
    <w:rsid w:val="003146DF"/>
    <w:rsid w:val="00316566"/>
    <w:rsid w:val="003F4A30"/>
    <w:rsid w:val="003F6345"/>
    <w:rsid w:val="00410570"/>
    <w:rsid w:val="004974A5"/>
    <w:rsid w:val="00514BD0"/>
    <w:rsid w:val="00552183"/>
    <w:rsid w:val="005658D2"/>
    <w:rsid w:val="005967B5"/>
    <w:rsid w:val="005D43F1"/>
    <w:rsid w:val="00667F4C"/>
    <w:rsid w:val="006E4E0D"/>
    <w:rsid w:val="006F4622"/>
    <w:rsid w:val="00704C47"/>
    <w:rsid w:val="007474CE"/>
    <w:rsid w:val="007633B8"/>
    <w:rsid w:val="00776D48"/>
    <w:rsid w:val="0083336B"/>
    <w:rsid w:val="00835CBD"/>
    <w:rsid w:val="008651A3"/>
    <w:rsid w:val="008B14D2"/>
    <w:rsid w:val="008D132E"/>
    <w:rsid w:val="008F4E67"/>
    <w:rsid w:val="00907082"/>
    <w:rsid w:val="00931CAC"/>
    <w:rsid w:val="00937B75"/>
    <w:rsid w:val="0094282C"/>
    <w:rsid w:val="009768FC"/>
    <w:rsid w:val="00992840"/>
    <w:rsid w:val="009A0D9A"/>
    <w:rsid w:val="009C69CF"/>
    <w:rsid w:val="00AA0DE5"/>
    <w:rsid w:val="00AA4AA4"/>
    <w:rsid w:val="00AB6E8C"/>
    <w:rsid w:val="00C412BC"/>
    <w:rsid w:val="00CF72D5"/>
    <w:rsid w:val="00D50892"/>
    <w:rsid w:val="00D62A5F"/>
    <w:rsid w:val="00D71F33"/>
    <w:rsid w:val="00D87FF9"/>
    <w:rsid w:val="00DD3CAA"/>
    <w:rsid w:val="00E43E6E"/>
    <w:rsid w:val="00EB3792"/>
    <w:rsid w:val="00EE69F7"/>
    <w:rsid w:val="00F104CA"/>
    <w:rsid w:val="00F35650"/>
    <w:rsid w:val="00F45F04"/>
    <w:rsid w:val="00F9716F"/>
    <w:rsid w:val="00FD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pPr>
      <w:widowControl w:val="0"/>
      <w:suppressAutoHyphens/>
      <w:autoSpaceDE w:val="0"/>
      <w:ind w:firstLine="709"/>
      <w:jc w:val="both"/>
    </w:pPr>
    <w:rPr>
      <w:sz w:val="26"/>
      <w:lang w:eastAsia="zh-CN"/>
    </w:rPr>
  </w:style>
  <w:style w:type="paragraph" w:styleId="1">
    <w:name w:val="heading 1"/>
    <w:basedOn w:val="a0"/>
    <w:next w:val="a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0">
    <w:name w:val="heading 2"/>
    <w:basedOn w:val="a0"/>
    <w:next w:val="a0"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qFormat/>
    <w:pPr>
      <w:keepNext/>
      <w:widowControl/>
      <w:numPr>
        <w:ilvl w:val="2"/>
        <w:numId w:val="1"/>
      </w:numPr>
      <w:tabs>
        <w:tab w:val="left" w:pos="851"/>
      </w:tabs>
      <w:autoSpaceDE/>
      <w:spacing w:line="360" w:lineRule="auto"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qFormat/>
    <w:pPr>
      <w:keepNext/>
      <w:widowControl/>
      <w:numPr>
        <w:ilvl w:val="5"/>
        <w:numId w:val="1"/>
      </w:numPr>
      <w:autoSpaceDE/>
      <w:outlineLvl w:val="5"/>
    </w:pPr>
    <w:rPr>
      <w:b/>
      <w:bCs/>
      <w:sz w:val="24"/>
      <w:szCs w:val="24"/>
      <w:u w:val="single"/>
    </w:rPr>
  </w:style>
  <w:style w:type="paragraph" w:styleId="7">
    <w:name w:val="heading 7"/>
    <w:basedOn w:val="a0"/>
    <w:next w:val="a0"/>
    <w:qFormat/>
    <w:pPr>
      <w:keepNext/>
      <w:widowControl/>
      <w:numPr>
        <w:ilvl w:val="6"/>
        <w:numId w:val="1"/>
      </w:numPr>
      <w:autoSpaceDE/>
      <w:jc w:val="center"/>
      <w:outlineLvl w:val="6"/>
    </w:pPr>
    <w:rPr>
      <w:b/>
      <w:bCs/>
      <w:color w:val="000000"/>
      <w:sz w:val="24"/>
      <w:szCs w:val="24"/>
      <w:u w:val="single"/>
    </w:rPr>
  </w:style>
  <w:style w:type="paragraph" w:styleId="8">
    <w:name w:val="heading 8"/>
    <w:basedOn w:val="a0"/>
    <w:next w:val="a0"/>
    <w:qFormat/>
    <w:pPr>
      <w:keepNext/>
      <w:widowControl/>
      <w:numPr>
        <w:ilvl w:val="7"/>
        <w:numId w:val="1"/>
      </w:numPr>
      <w:tabs>
        <w:tab w:val="left" w:pos="1440"/>
      </w:tabs>
      <w:autoSpaceDE/>
      <w:ind w:left="1440" w:hanging="432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qFormat/>
    <w:pPr>
      <w:keepNext/>
      <w:widowControl/>
      <w:numPr>
        <w:ilvl w:val="8"/>
        <w:numId w:val="1"/>
      </w:numPr>
      <w:tabs>
        <w:tab w:val="left" w:pos="1584"/>
      </w:tabs>
      <w:autoSpaceDE/>
      <w:ind w:left="1584" w:hanging="144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ascii="Times New Roman" w:hAnsi="Times New Roman" w:cs="Times New Roman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11z0">
    <w:name w:val="WW8Num11z0"/>
    <w:rPr>
      <w:rFonts w:eastAsia="Liberation Serif" w:cs="Liberation Serif" w:hint="default"/>
      <w:sz w:val="24"/>
      <w:szCs w:val="26"/>
    </w:rPr>
  </w:style>
  <w:style w:type="character" w:customStyle="1" w:styleId="WW8Num12z0">
    <w:name w:val="WW8Num12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13z0">
    <w:name w:val="WW8Num13z0"/>
    <w:rPr>
      <w:rFonts w:hint="default"/>
      <w:szCs w:val="26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16z0">
    <w:name w:val="WW8Num16z0"/>
    <w:rPr>
      <w:rFonts w:eastAsia="Liberation Serif"/>
      <w:bCs/>
      <w:color w:val="000000"/>
      <w:szCs w:val="26"/>
    </w:rPr>
  </w:style>
  <w:style w:type="character" w:customStyle="1" w:styleId="WW8Num17z0">
    <w:name w:val="WW8Num17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18z0">
    <w:name w:val="WW8Num18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1">
    <w:name w:val="WW8Num10z1"/>
    <w:rPr>
      <w:rFonts w:ascii="Times New Roman" w:hAnsi="Times New Roman" w:cs="Times New Roman"/>
      <w:b/>
      <w:bCs/>
      <w:color w:val="000000"/>
      <w:sz w:val="20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hAnsi="Times New Roman" w:cs="Times New Roman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NSimSu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sz w:val="26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eastAsia="Liberation Serif" w:cs="Liberation Serif" w:hint="default"/>
      <w:sz w:val="24"/>
      <w:szCs w:val="2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Liberation Serif"/>
      <w:bCs/>
      <w:color w:val="000000"/>
      <w:szCs w:val="26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50">
    <w:name w:val="Основной шрифт абзаца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a6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7">
    <w:name w:val="Цветовое выделение"/>
    <w:uiPriority w:val="99"/>
    <w:rPr>
      <w:b/>
      <w:bCs/>
      <w:color w:val="000080"/>
      <w:sz w:val="20"/>
      <w:szCs w:val="20"/>
    </w:rPr>
  </w:style>
  <w:style w:type="character" w:customStyle="1" w:styleId="a8">
    <w:name w:val=" Знак"/>
    <w:rPr>
      <w:b/>
      <w:sz w:val="24"/>
      <w:lang w:val="ru-RU" w:bidi="ar-SA"/>
    </w:rPr>
  </w:style>
  <w:style w:type="character" w:customStyle="1" w:styleId="a9">
    <w:name w:val="Нижний колонтитул Знак"/>
    <w:aliases w:val=" Знак Знак"/>
    <w:uiPriority w:val="99"/>
    <w:rPr>
      <w:sz w:val="24"/>
      <w:szCs w:val="24"/>
    </w:rPr>
  </w:style>
  <w:style w:type="character" w:customStyle="1" w:styleId="11">
    <w:name w:val="Заголовок 1 Знак"/>
    <w:uiPriority w:val="99"/>
    <w:rPr>
      <w:rFonts w:ascii="Arial" w:hAnsi="Arial" w:cs="Arial"/>
      <w:b/>
      <w:bCs/>
      <w:kern w:val="2"/>
      <w:sz w:val="32"/>
      <w:szCs w:val="32"/>
    </w:rPr>
  </w:style>
  <w:style w:type="character" w:customStyle="1" w:styleId="21">
    <w:name w:val="Заголовок 2 Знак"/>
    <w:rPr>
      <w:b/>
      <w:bCs/>
      <w:sz w:val="24"/>
      <w:szCs w:val="24"/>
      <w:u w:val="single"/>
    </w:rPr>
  </w:style>
  <w:style w:type="character" w:customStyle="1" w:styleId="30">
    <w:name w:val="Заголовок 3 Знак"/>
    <w:rPr>
      <w:b/>
      <w:bCs/>
      <w:sz w:val="28"/>
      <w:szCs w:val="24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60">
    <w:name w:val="Заголовок 6 Знак"/>
    <w:rPr>
      <w:b/>
      <w:bCs/>
      <w:sz w:val="24"/>
      <w:szCs w:val="24"/>
      <w:u w:val="single"/>
    </w:rPr>
  </w:style>
  <w:style w:type="character" w:customStyle="1" w:styleId="aa">
    <w:name w:val="Верхний колонтитул Знак"/>
    <w:aliases w:val=" Знак1 Знак"/>
    <w:uiPriority w:val="99"/>
    <w:rPr>
      <w:b/>
      <w:bCs/>
    </w:rPr>
  </w:style>
  <w:style w:type="character" w:customStyle="1" w:styleId="ab">
    <w:name w:val="Схема документа Знак"/>
    <w:link w:val="ac"/>
    <w:rPr>
      <w:rFonts w:ascii="Tahoma" w:hAnsi="Tahoma" w:cs="Tahoma"/>
      <w:bCs/>
      <w:sz w:val="16"/>
      <w:szCs w:val="16"/>
    </w:rPr>
  </w:style>
  <w:style w:type="character" w:customStyle="1" w:styleId="ad">
    <w:name w:val="Текст выноски Знак"/>
    <w:aliases w:val=" Знак3 Знак"/>
    <w:uiPriority w:val="9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10"/>
  </w:style>
  <w:style w:type="character" w:customStyle="1" w:styleId="af">
    <w:name w:val="Название Знак"/>
    <w:rPr>
      <w:b/>
      <w:sz w:val="24"/>
    </w:rPr>
  </w:style>
  <w:style w:type="character" w:customStyle="1" w:styleId="af0">
    <w:name w:val="Символ сноски"/>
    <w:rPr>
      <w:vertAlign w:val="superscript"/>
    </w:rPr>
  </w:style>
  <w:style w:type="character" w:customStyle="1" w:styleId="af1">
    <w:name w:val="Текст сноски Знак"/>
    <w:rPr>
      <w:b/>
      <w:sz w:val="16"/>
    </w:rPr>
  </w:style>
  <w:style w:type="character" w:customStyle="1" w:styleId="22">
    <w:name w:val="Основной текст с отступом 2 Знак"/>
    <w:link w:val="23"/>
    <w:rPr>
      <w:sz w:val="24"/>
      <w:szCs w:val="24"/>
    </w:rPr>
  </w:style>
  <w:style w:type="character" w:customStyle="1" w:styleId="31">
    <w:name w:val="Основной текст 3 Знак"/>
    <w:link w:val="32"/>
    <w:rPr>
      <w:sz w:val="24"/>
      <w:szCs w:val="24"/>
      <w:shd w:val="clear" w:color="auto" w:fill="FFFFFF"/>
    </w:rPr>
  </w:style>
  <w:style w:type="character" w:customStyle="1" w:styleId="af2">
    <w:name w:val="Текст Знак"/>
    <w:aliases w:val=" Знак2 Знак"/>
    <w:link w:val="af3"/>
    <w:uiPriority w:val="99"/>
    <w:rPr>
      <w:rFonts w:ascii="Courier New" w:hAnsi="Courier New" w:cs="Courier New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f4">
    <w:name w:val="Текст примечания Знак"/>
    <w:link w:val="af5"/>
    <w:uiPriority w:val="99"/>
    <w:rPr>
      <w:b/>
      <w:sz w:val="24"/>
    </w:rPr>
  </w:style>
  <w:style w:type="character" w:customStyle="1" w:styleId="af6">
    <w:name w:val="Тема примечания Знак"/>
    <w:uiPriority w:val="99"/>
    <w:rPr>
      <w:b/>
      <w:bCs/>
      <w:sz w:val="24"/>
    </w:rPr>
  </w:style>
  <w:style w:type="character" w:styleId="af7">
    <w:name w:val="FollowedHyperlink"/>
    <w:uiPriority w:val="99"/>
    <w:rPr>
      <w:color w:val="B00000"/>
      <w:u w:val="single"/>
    </w:rPr>
  </w:style>
  <w:style w:type="character" w:customStyle="1" w:styleId="24">
    <w:name w:val="Основной текст 2 Знак"/>
    <w:basedOn w:val="10"/>
    <w:link w:val="25"/>
  </w:style>
  <w:style w:type="character" w:customStyle="1" w:styleId="af8">
    <w:name w:val="Текст концевой сноски Знак"/>
    <w:rPr>
      <w:b/>
      <w:sz w:val="24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писок Знак"/>
    <w:rPr>
      <w:rFonts w:ascii="Peterburg" w:hAnsi="Peterburg" w:cs="Peterburg"/>
      <w:sz w:val="24"/>
    </w:rPr>
  </w:style>
  <w:style w:type="character" w:customStyle="1" w:styleId="-2">
    <w:name w:val="Список-2 Знак"/>
    <w:rPr>
      <w:rFonts w:ascii="Peterburg" w:hAnsi="Peterburg" w:cs="Peterburg"/>
      <w:bCs/>
      <w:color w:val="000000"/>
      <w:spacing w:val="5"/>
      <w:sz w:val="24"/>
      <w:shd w:val="clear" w:color="auto" w:fill="FFFFFF"/>
    </w:rPr>
  </w:style>
  <w:style w:type="character" w:customStyle="1" w:styleId="epm">
    <w:name w:val="epm"/>
    <w:rPr>
      <w:shd w:val="clear" w:color="auto" w:fill="FFE0B2"/>
    </w:rPr>
  </w:style>
  <w:style w:type="character" w:customStyle="1" w:styleId="f">
    <w:name w:val="f"/>
    <w:basedOn w:val="10"/>
  </w:style>
  <w:style w:type="character" w:customStyle="1" w:styleId="afb">
    <w:name w:val="Подзаголовок Знак"/>
    <w:aliases w:val="Обычный таблица Знак"/>
    <w:rPr>
      <w:sz w:val="28"/>
      <w:szCs w:val="28"/>
    </w:rPr>
  </w:style>
  <w:style w:type="character" w:customStyle="1" w:styleId="afc">
    <w:name w:val="Обычный нум. список Знак"/>
    <w:rPr>
      <w:sz w:val="28"/>
      <w:szCs w:val="28"/>
      <w:lang/>
    </w:rPr>
  </w:style>
  <w:style w:type="character" w:customStyle="1" w:styleId="-20">
    <w:name w:val="Список-2 Знак Знак"/>
    <w:rPr>
      <w:rFonts w:ascii="Times New Roman" w:hAnsi="Times New Roman" w:cs="Times New Roman"/>
      <w:bCs/>
      <w:color w:val="000000"/>
      <w:spacing w:val="5"/>
      <w:sz w:val="24"/>
      <w:shd w:val="clear" w:color="auto" w:fill="FFFFFF"/>
    </w:rPr>
  </w:style>
  <w:style w:type="character" w:customStyle="1" w:styleId="afd">
    <w:name w:val="Обычный маркер. список Знак"/>
    <w:rPr>
      <w:sz w:val="28"/>
      <w:szCs w:val="28"/>
    </w:rPr>
  </w:style>
  <w:style w:type="character" w:customStyle="1" w:styleId="-">
    <w:name w:val="Приложение - заголовок Знак"/>
    <w:rPr>
      <w:b/>
      <w:sz w:val="32"/>
      <w:szCs w:val="32"/>
      <w:lang w:bidi="ar-SA"/>
    </w:rPr>
  </w:style>
  <w:style w:type="character" w:customStyle="1" w:styleId="-0">
    <w:name w:val="Приложение - подзаголовок Знак"/>
    <w:rPr>
      <w:b/>
      <w:sz w:val="28"/>
      <w:szCs w:val="24"/>
      <w:lang/>
    </w:rPr>
  </w:style>
  <w:style w:type="character" w:customStyle="1" w:styleId="-1">
    <w:name w:val="Таблица - номер Знак"/>
    <w:rPr>
      <w:i/>
      <w:sz w:val="24"/>
      <w:szCs w:val="24"/>
      <w:lang/>
    </w:rPr>
  </w:style>
  <w:style w:type="character" w:customStyle="1" w:styleId="afe">
    <w:name w:val="Обычный нум. список Знак Знак"/>
    <w:rPr>
      <w:rFonts w:ascii="Times New Roman" w:hAnsi="Times New Roman" w:cs="Times New Roman"/>
      <w:sz w:val="28"/>
      <w:szCs w:val="28"/>
    </w:rPr>
  </w:style>
  <w:style w:type="character" w:customStyle="1" w:styleId="ListLabel43">
    <w:name w:val="ListLabel 43"/>
    <w:rPr>
      <w:rFonts w:ascii="Times New Roman" w:eastAsia="Times New Roman" w:hAnsi="Times New Roman" w:cs="Times New Roman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Знак концевой сноски1"/>
    <w:rPr>
      <w:vertAlign w:val="superscript"/>
    </w:rPr>
  </w:style>
  <w:style w:type="character" w:customStyle="1" w:styleId="aff">
    <w:name w:val="Ссылка указателя"/>
  </w:style>
  <w:style w:type="character" w:customStyle="1" w:styleId="aff0">
    <w:name w:val="Символ нумерации"/>
  </w:style>
  <w:style w:type="character" w:customStyle="1" w:styleId="aff1">
    <w:name w:val="Вертикальное направление символов"/>
    <w:rPr>
      <w:eastAsianLayout w:id="0" w:vert="1"/>
    </w:rPr>
  </w:style>
  <w:style w:type="character" w:customStyle="1" w:styleId="aff2">
    <w:name w:val="Маркеры"/>
    <w:rPr>
      <w:rFonts w:ascii="OpenSymbol" w:eastAsia="OpenSymbol" w:hAnsi="OpenSymbol" w:cs="OpenSymbol"/>
    </w:rPr>
  </w:style>
  <w:style w:type="character" w:customStyle="1" w:styleId="41">
    <w:name w:val="Знак концевой сноски4"/>
    <w:rPr>
      <w:vertAlign w:val="superscript"/>
    </w:rPr>
  </w:style>
  <w:style w:type="character" w:customStyle="1" w:styleId="42">
    <w:name w:val="Знак сноски4"/>
    <w:rPr>
      <w:vertAlign w:val="superscript"/>
    </w:rPr>
  </w:style>
  <w:style w:type="character" w:customStyle="1" w:styleId="33">
    <w:name w:val="Знак примечания3"/>
    <w:rPr>
      <w:sz w:val="16"/>
      <w:szCs w:val="16"/>
    </w:rPr>
  </w:style>
  <w:style w:type="character" w:customStyle="1" w:styleId="15">
    <w:name w:val="Текст примечания Знак1"/>
    <w:uiPriority w:val="99"/>
    <w:rPr>
      <w:lang w:eastAsia="zh-CN"/>
    </w:rPr>
  </w:style>
  <w:style w:type="character" w:customStyle="1" w:styleId="aff3">
    <w:name w:val="Заголовок Знак"/>
    <w:link w:val="aff4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aff5">
    <w:name w:val="Strong"/>
    <w:qFormat/>
    <w:rPr>
      <w:b/>
      <w:bCs/>
    </w:rPr>
  </w:style>
  <w:style w:type="character" w:customStyle="1" w:styleId="ConsPlusNormal">
    <w:name w:val="ConsPlusNormal Знак"/>
    <w:rPr>
      <w:rFonts w:ascii="Arial" w:hAnsi="Arial" w:cs="Arial"/>
      <w:lang w:eastAsia="zh-CN"/>
    </w:rPr>
  </w:style>
  <w:style w:type="character" w:customStyle="1" w:styleId="51">
    <w:name w:val="Заголовок 5 Знак"/>
    <w:rPr>
      <w:b/>
      <w:bCs/>
      <w:i/>
      <w:iCs/>
      <w:sz w:val="26"/>
      <w:szCs w:val="26"/>
      <w:lang w:eastAsia="zh-CN"/>
    </w:rPr>
  </w:style>
  <w:style w:type="character" w:customStyle="1" w:styleId="70">
    <w:name w:val="Заголовок 7 Знак"/>
    <w:rPr>
      <w:b/>
      <w:bCs/>
      <w:color w:val="000000"/>
      <w:sz w:val="24"/>
      <w:szCs w:val="24"/>
      <w:u w:val="single"/>
      <w:lang w:eastAsia="zh-CN"/>
    </w:rPr>
  </w:style>
  <w:style w:type="character" w:customStyle="1" w:styleId="80">
    <w:name w:val="Заголовок 8 Знак"/>
    <w:rPr>
      <w:b/>
      <w:bCs/>
      <w:sz w:val="24"/>
      <w:szCs w:val="24"/>
      <w:lang w:eastAsia="zh-CN"/>
    </w:rPr>
  </w:style>
  <w:style w:type="character" w:customStyle="1" w:styleId="90">
    <w:name w:val="Заголовок 9 Знак"/>
    <w:rPr>
      <w:sz w:val="24"/>
      <w:szCs w:val="24"/>
      <w:lang w:eastAsia="zh-CN"/>
    </w:rPr>
  </w:style>
  <w:style w:type="character" w:customStyle="1" w:styleId="aff6">
    <w:name w:val="Основной текст с отступом Знак"/>
    <w:rPr>
      <w:b/>
      <w:sz w:val="24"/>
      <w:lang w:eastAsia="zh-CN"/>
    </w:rPr>
  </w:style>
  <w:style w:type="character" w:customStyle="1" w:styleId="34">
    <w:name w:val="Основной текст с отступом 3 Знак"/>
    <w:link w:val="35"/>
    <w:rPr>
      <w:sz w:val="16"/>
      <w:szCs w:val="16"/>
    </w:rPr>
  </w:style>
  <w:style w:type="character" w:customStyle="1" w:styleId="210">
    <w:name w:val="Основной текст с отступом 2 Знак1"/>
    <w:uiPriority w:val="99"/>
    <w:rPr>
      <w:sz w:val="26"/>
      <w:lang w:eastAsia="zh-CN"/>
    </w:rPr>
  </w:style>
  <w:style w:type="character" w:customStyle="1" w:styleId="211">
    <w:name w:val="Основной текст 2 Знак1"/>
    <w:uiPriority w:val="99"/>
    <w:rPr>
      <w:sz w:val="26"/>
      <w:lang w:eastAsia="zh-CN"/>
    </w:rPr>
  </w:style>
  <w:style w:type="character" w:customStyle="1" w:styleId="310">
    <w:name w:val="Основной текст 3 Знак1"/>
    <w:uiPriority w:val="99"/>
    <w:rPr>
      <w:sz w:val="16"/>
      <w:szCs w:val="16"/>
      <w:lang w:eastAsia="zh-CN"/>
    </w:rPr>
  </w:style>
  <w:style w:type="character" w:customStyle="1" w:styleId="16">
    <w:name w:val="Текст Знак1"/>
    <w:uiPriority w:val="99"/>
    <w:rPr>
      <w:rFonts w:ascii="Courier New" w:hAnsi="Courier New" w:cs="Courier New"/>
      <w:lang w:eastAsia="zh-CN"/>
    </w:rPr>
  </w:style>
  <w:style w:type="character" w:customStyle="1" w:styleId="17">
    <w:name w:val="Схема документа Знак1"/>
    <w:uiPriority w:val="99"/>
    <w:rPr>
      <w:rFonts w:ascii="Segoe UI" w:hAnsi="Segoe UI" w:cs="Segoe UI"/>
      <w:sz w:val="16"/>
      <w:szCs w:val="16"/>
      <w:lang w:eastAsia="zh-C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8z0">
    <w:name w:val="WW8Num48z0"/>
    <w:rPr>
      <w:rFonts w:ascii="StarSymbol" w:hAnsi="StarSymbol" w:cs="Times New Roman"/>
    </w:rPr>
  </w:style>
  <w:style w:type="character" w:customStyle="1" w:styleId="WW8Num49z0">
    <w:name w:val="WW8Num49z0"/>
    <w:rPr>
      <w:rFonts w:ascii="StarSymbol" w:hAnsi="StarSymbol" w:cs="Times New Roman"/>
      <w:sz w:val="24"/>
      <w:szCs w:val="24"/>
    </w:rPr>
  </w:style>
  <w:style w:type="character" w:customStyle="1" w:styleId="WW8Num50z0">
    <w:name w:val="WW8Num50z0"/>
    <w:rPr>
      <w:rFonts w:ascii="StarSymbol" w:hAnsi="StarSymbol" w:cs="StarSymbol"/>
      <w:sz w:val="24"/>
      <w:szCs w:val="24"/>
    </w:rPr>
  </w:style>
  <w:style w:type="character" w:customStyle="1" w:styleId="WW8Num50z1">
    <w:name w:val="WW8Num50z1"/>
    <w:rPr>
      <w:rFonts w:ascii="Times New Roman" w:hAnsi="Times New Roman" w:cs="Times New Roman"/>
      <w:sz w:val="24"/>
      <w:szCs w:val="24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0z5">
    <w:name w:val="WW8Num50z5"/>
    <w:rPr>
      <w:rFonts w:ascii="Wingdings" w:hAnsi="Wingdings" w:cs="Wingdings"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2z0">
    <w:name w:val="WW8Num52z0"/>
    <w:rPr>
      <w:rFonts w:ascii="StarSymbol" w:hAnsi="StarSymbol" w:cs="StarSymbol"/>
    </w:rPr>
  </w:style>
  <w:style w:type="character" w:customStyle="1" w:styleId="WW8Num53z0">
    <w:name w:val="WW8Num53z0"/>
    <w:rPr>
      <w:rFonts w:ascii="StarSymbol" w:hAnsi="StarSymbol" w:cs="StarSymbol"/>
    </w:rPr>
  </w:style>
  <w:style w:type="character" w:customStyle="1" w:styleId="WW8Num54z0">
    <w:name w:val="WW8Num54z0"/>
    <w:rPr>
      <w:rFonts w:ascii="StarSymbol" w:hAnsi="StarSymbol" w:cs="StarSymbol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4">
    <w:name w:val="WW8Num58z4"/>
    <w:rPr>
      <w:rFonts w:ascii="Courier New" w:hAnsi="Courier New" w:cs="Courier New"/>
    </w:rPr>
  </w:style>
  <w:style w:type="character" w:customStyle="1" w:styleId="WW8Num59z0">
    <w:name w:val="WW8Num59z0"/>
    <w:rPr>
      <w:rFonts w:ascii="Times New Roman" w:hAnsi="Times New Roman" w:cs="Times New Roman"/>
    </w:rPr>
  </w:style>
  <w:style w:type="character" w:customStyle="1" w:styleId="WW8Num59z1">
    <w:name w:val="WW8Num59z1"/>
    <w:rPr>
      <w:rFonts w:ascii="Times New Roman" w:hAnsi="Times New Roman" w:cs="Times New Roman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61z0">
    <w:name w:val="WW8Num61z0"/>
    <w:rPr>
      <w:rFonts w:ascii="Symbol" w:hAnsi="Symbol" w:cs="Symbol"/>
      <w:sz w:val="24"/>
      <w:szCs w:val="24"/>
    </w:rPr>
  </w:style>
  <w:style w:type="character" w:customStyle="1" w:styleId="WW8Num62z0">
    <w:name w:val="WW8Num62z0"/>
    <w:rPr>
      <w:rFonts w:ascii="Symbol" w:hAnsi="Symbol" w:cs="Symbol"/>
      <w:sz w:val="24"/>
      <w:szCs w:val="24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  <w:sz w:val="24"/>
      <w:szCs w:val="24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sz w:val="24"/>
      <w:szCs w:val="24"/>
    </w:rPr>
  </w:style>
  <w:style w:type="character" w:customStyle="1" w:styleId="WW8Num69z0">
    <w:name w:val="WW8Num69z0"/>
    <w:rPr>
      <w:rFonts w:ascii="Symbol" w:hAnsi="Symbol" w:cs="Symbol"/>
      <w:sz w:val="24"/>
      <w:szCs w:val="24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</w:style>
  <w:style w:type="character" w:customStyle="1" w:styleId="WW8Num71z2">
    <w:name w:val="WW8Num71z2"/>
    <w:rPr>
      <w:rFonts w:ascii="Arial" w:hAnsi="Arial" w:cs="Arial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1z5">
    <w:name w:val="WW8Num71z5"/>
    <w:rPr>
      <w:rFonts w:ascii="Wingdings" w:hAnsi="Wingdings" w:cs="Wingdings"/>
    </w:rPr>
  </w:style>
  <w:style w:type="character" w:customStyle="1" w:styleId="WW8Num72z0">
    <w:name w:val="WW8Num72z0"/>
    <w:rPr>
      <w:rFonts w:ascii="Liberation Serif" w:hAnsi="Liberation Serif" w:cs="Courier New"/>
    </w:rPr>
  </w:style>
  <w:style w:type="character" w:customStyle="1" w:styleId="WW8Num73z0">
    <w:name w:val="WW8Num73z0"/>
    <w:rPr>
      <w:rFonts w:ascii="Times New Roman" w:hAnsi="Times New Roman" w:cs="Times New Roman"/>
      <w:sz w:val="24"/>
      <w:szCs w:val="24"/>
    </w:rPr>
  </w:style>
  <w:style w:type="character" w:customStyle="1" w:styleId="WW8Num74z0">
    <w:name w:val="WW8Num74z0"/>
    <w:rPr>
      <w:rFonts w:ascii="Times New Roman" w:hAnsi="Times New Roman" w:cs="Times New Roman"/>
      <w:sz w:val="24"/>
      <w:szCs w:val="24"/>
    </w:rPr>
  </w:style>
  <w:style w:type="character" w:customStyle="1" w:styleId="WW8Num75z0">
    <w:name w:val="WW8Num75z0"/>
    <w:rPr>
      <w:rFonts w:ascii="Times New Roman" w:hAnsi="Times New Roman" w:cs="Times New Roman"/>
    </w:rPr>
  </w:style>
  <w:style w:type="character" w:customStyle="1" w:styleId="WW8Num76z0">
    <w:name w:val="WW8Num76z0"/>
    <w:rPr>
      <w:rFonts w:ascii="Times New Roman" w:hAnsi="Times New Roman" w:cs="Times New Roman"/>
      <w:sz w:val="24"/>
      <w:szCs w:val="24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Times New Roman" w:eastAsia="Times New Roman" w:hAnsi="Times New Roman" w:cs="Tahoma"/>
      <w:sz w:val="24"/>
      <w:szCs w:val="24"/>
    </w:rPr>
  </w:style>
  <w:style w:type="character" w:customStyle="1" w:styleId="WW8Num77z4">
    <w:name w:val="WW8Num77z4"/>
    <w:rPr>
      <w:rFonts w:ascii="Courier New" w:hAnsi="Courier New" w:cs="Courier New"/>
    </w:rPr>
  </w:style>
  <w:style w:type="character" w:customStyle="1" w:styleId="WW8Num77z5">
    <w:name w:val="WW8Num77z5"/>
    <w:rPr>
      <w:rFonts w:ascii="Wingdings" w:hAnsi="Wingdings" w:cs="Wingdings"/>
    </w:rPr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80z0">
    <w:name w:val="WW8Num80z0"/>
    <w:rPr>
      <w:rFonts w:ascii="Times New Roman" w:hAnsi="Times New Roman" w:cs="Times New Roman"/>
      <w:sz w:val="24"/>
      <w:szCs w:val="24"/>
    </w:rPr>
  </w:style>
  <w:style w:type="character" w:customStyle="1" w:styleId="WW8Num81z0">
    <w:name w:val="WW8Num81z0"/>
    <w:rPr>
      <w:rFonts w:ascii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WW8Num84z0">
    <w:name w:val="WW8Num84z0"/>
    <w:rPr>
      <w:rFonts w:ascii="Times New Roman" w:hAnsi="Times New Roman" w:cs="Times New Roman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Times New Roman" w:hAnsi="Times New Roman" w:cs="Times New Roman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 w:cs="Arial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 w:cs="Wingdings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7z5">
    <w:name w:val="WW8Num57z5"/>
    <w:rPr>
      <w:rFonts w:ascii="Wingdings" w:hAnsi="Wingdings" w:cs="Wingdings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cs="Courier New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36">
    <w:name w:val="Основной шрифт абзаца3"/>
  </w:style>
  <w:style w:type="character" w:customStyle="1" w:styleId="200">
    <w:name w:val=" Знак Знак20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">
    <w:name w:val=" Знак Знак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">
    <w:name w:val=" Знак Знак18"/>
    <w:rPr>
      <w:rFonts w:ascii="Arial" w:eastAsia="Times New Roman" w:hAnsi="Arial" w:cs="Arial"/>
      <w:b/>
      <w:bCs/>
      <w:sz w:val="26"/>
      <w:szCs w:val="26"/>
    </w:rPr>
  </w:style>
  <w:style w:type="character" w:customStyle="1" w:styleId="170">
    <w:name w:val=" Знак Знак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60">
    <w:name w:val=" Знак Знак1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50">
    <w:name w:val=" Знак Знак15"/>
    <w:rPr>
      <w:rFonts w:ascii="Times New Roman" w:eastAsia="Times New Roman" w:hAnsi="Times New Roman" w:cs="Times New Roman"/>
      <w:b/>
      <w:bCs/>
    </w:rPr>
  </w:style>
  <w:style w:type="character" w:customStyle="1" w:styleId="140">
    <w:name w:val=" Знак Знак14"/>
    <w:rPr>
      <w:rFonts w:ascii="Times New Roman" w:eastAsia="Times New Roman" w:hAnsi="Times New Roman" w:cs="Times New Roman"/>
      <w:sz w:val="24"/>
      <w:szCs w:val="24"/>
    </w:rPr>
  </w:style>
  <w:style w:type="character" w:customStyle="1" w:styleId="130">
    <w:name w:val=" Знак Знак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20">
    <w:name w:val=" Знак Знак12"/>
    <w:rPr>
      <w:rFonts w:ascii="Arial" w:eastAsia="Times New Roman" w:hAnsi="Arial" w:cs="Arial"/>
    </w:rPr>
  </w:style>
  <w:style w:type="character" w:customStyle="1" w:styleId="171">
    <w:name w:val="Знак Знак17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61">
    <w:name w:val="Знак Знак1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51">
    <w:name w:val="Знак Знак15"/>
    <w:rPr>
      <w:rFonts w:ascii="Arial" w:eastAsia="Times New Roman" w:hAnsi="Arial" w:cs="Arial"/>
      <w:b/>
      <w:bCs/>
      <w:sz w:val="26"/>
      <w:szCs w:val="26"/>
    </w:rPr>
  </w:style>
  <w:style w:type="character" w:customStyle="1" w:styleId="141">
    <w:name w:val="Знак Знак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1">
    <w:name w:val="Знак Знак1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21">
    <w:name w:val="Знак Знак12"/>
    <w:rPr>
      <w:rFonts w:ascii="Times New Roman" w:eastAsia="Times New Roman" w:hAnsi="Times New Roman" w:cs="Times New Roman"/>
      <w:b/>
      <w:bCs/>
    </w:rPr>
  </w:style>
  <w:style w:type="character" w:customStyle="1" w:styleId="110">
    <w:name w:val="Знак Знак11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1">
    <w:name w:val="Знак Знак9"/>
    <w:rPr>
      <w:rFonts w:ascii="Arial" w:eastAsia="Times New Roman" w:hAnsi="Arial" w:cs="Arial"/>
    </w:rPr>
  </w:style>
  <w:style w:type="character" w:customStyle="1" w:styleId="111">
    <w:name w:val=" Знак Знак11"/>
    <w:rPr>
      <w:rFonts w:ascii="Times New Roman" w:eastAsia="Times New Roman" w:hAnsi="Times New Roman" w:cs="Times New Roman"/>
      <w:sz w:val="16"/>
      <w:szCs w:val="20"/>
    </w:rPr>
  </w:style>
  <w:style w:type="character" w:customStyle="1" w:styleId="101">
    <w:name w:val=" Знак Знак10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 Знак Знак9"/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81">
    <w:name w:val=" Знак Знак8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 Знак Знак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43">
    <w:name w:val="Знак Знак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2">
    <w:name w:val=" Знак Знак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7">
    <w:name w:val="Знак Знак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3">
    <w:name w:val=" Знак Знак5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Знак Знак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44">
    <w:name w:val=" 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 Знак Знак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eastAsia="StarSymbol" w:hAnsi="StarSymbol" w:cs="StarSymbol"/>
      <w:sz w:val="18"/>
      <w:szCs w:val="18"/>
    </w:rPr>
  </w:style>
  <w:style w:type="character" w:customStyle="1" w:styleId="27">
    <w:name w:val="Основной шрифт абзаца2"/>
  </w:style>
  <w:style w:type="character" w:customStyle="1" w:styleId="aff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ff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 w:cs="Wingdings"/>
    </w:rPr>
  </w:style>
  <w:style w:type="character" w:customStyle="1" w:styleId="WW8Num278z3">
    <w:name w:val="WW8Num278z3"/>
    <w:rPr>
      <w:rFonts w:ascii="Symbol" w:hAnsi="Symbol" w:cs="Symbol"/>
    </w:rPr>
  </w:style>
  <w:style w:type="character" w:customStyle="1" w:styleId="WW8Num426z1">
    <w:name w:val="WW8Num426z1"/>
    <w:rPr>
      <w:rFonts w:ascii="Courier New" w:hAnsi="Courier New" w:cs="Courier New"/>
    </w:rPr>
  </w:style>
  <w:style w:type="character" w:customStyle="1" w:styleId="WW8Num426z2">
    <w:name w:val="WW8Num426z2"/>
    <w:rPr>
      <w:rFonts w:ascii="Wingdings" w:hAnsi="Wingdings" w:cs="Wingdings"/>
    </w:rPr>
  </w:style>
  <w:style w:type="character" w:customStyle="1" w:styleId="WW8Num426z3">
    <w:name w:val="WW8Num426z3"/>
    <w:rPr>
      <w:rFonts w:ascii="Symbol" w:hAnsi="Symbol" w:cs="Symbol"/>
    </w:rPr>
  </w:style>
  <w:style w:type="character" w:customStyle="1" w:styleId="WW8Num302z1">
    <w:name w:val="WW8Num302z1"/>
    <w:rPr>
      <w:rFonts w:ascii="Courier New" w:hAnsi="Courier New" w:cs="Courier New"/>
    </w:rPr>
  </w:style>
  <w:style w:type="character" w:customStyle="1" w:styleId="WW8Num302z2">
    <w:name w:val="WW8Num302z2"/>
    <w:rPr>
      <w:rFonts w:ascii="Wingdings" w:hAnsi="Wingdings" w:cs="Wingdings"/>
    </w:rPr>
  </w:style>
  <w:style w:type="character" w:customStyle="1" w:styleId="WW8Num302z3">
    <w:name w:val="WW8Num302z3"/>
    <w:rPr>
      <w:rFonts w:ascii="Symbol" w:hAnsi="Symbol" w:cs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 w:cs="Wingdings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488z1">
    <w:name w:val="WW8Num488z1"/>
    <w:rPr>
      <w:rFonts w:ascii="Courier New" w:hAnsi="Courier New" w:cs="Courier New"/>
    </w:rPr>
  </w:style>
  <w:style w:type="character" w:customStyle="1" w:styleId="WW8Num488z2">
    <w:name w:val="WW8Num488z2"/>
    <w:rPr>
      <w:rFonts w:ascii="Wingdings" w:hAnsi="Wingdings" w:cs="Wingdings"/>
    </w:rPr>
  </w:style>
  <w:style w:type="character" w:customStyle="1" w:styleId="WW8Num488z3">
    <w:name w:val="WW8Num488z3"/>
    <w:rPr>
      <w:rFonts w:ascii="Symbol" w:hAnsi="Symbol" w:cs="Symbol"/>
    </w:rPr>
  </w:style>
  <w:style w:type="character" w:customStyle="1" w:styleId="WW8Num481z1">
    <w:name w:val="WW8Num481z1"/>
    <w:rPr>
      <w:rFonts w:ascii="Courier New" w:hAnsi="Courier New" w:cs="Courier New"/>
    </w:rPr>
  </w:style>
  <w:style w:type="character" w:customStyle="1" w:styleId="WW8Num481z2">
    <w:name w:val="WW8Num481z2"/>
    <w:rPr>
      <w:rFonts w:ascii="Wingdings" w:hAnsi="Wingdings" w:cs="Wingdings"/>
    </w:rPr>
  </w:style>
  <w:style w:type="character" w:customStyle="1" w:styleId="WW8Num481z3">
    <w:name w:val="WW8Num481z3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89z1">
    <w:name w:val="WW8Num189z1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2">
    <w:name w:val="WW8Num144z2"/>
    <w:rPr>
      <w:rFonts w:ascii="Wingdings" w:hAnsi="Wingdings" w:cs="Wingdings"/>
    </w:rPr>
  </w:style>
  <w:style w:type="character" w:customStyle="1" w:styleId="WW8Num144z3">
    <w:name w:val="WW8Num144z3"/>
    <w:rPr>
      <w:rFonts w:ascii="Symbol" w:hAnsi="Symbol" w:cs="Symbol"/>
    </w:rPr>
  </w:style>
  <w:style w:type="character" w:customStyle="1" w:styleId="28">
    <w:name w:val=" Знак Знак2"/>
    <w:rPr>
      <w:rFonts w:ascii="Times New Roman" w:eastAsia="Times New Roman" w:hAnsi="Times New Roman" w:cs="Tahoma"/>
      <w:b/>
      <w:sz w:val="24"/>
      <w:szCs w:val="24"/>
    </w:rPr>
  </w:style>
  <w:style w:type="character" w:customStyle="1" w:styleId="1a">
    <w:name w:val=" Знак Знак1"/>
    <w:rPr>
      <w:rFonts w:ascii="Times New Roman" w:eastAsia="Times New Roman" w:hAnsi="Times New Roman" w:cs="Arial"/>
      <w:color w:val="000000"/>
      <w:sz w:val="24"/>
      <w:szCs w:val="26"/>
    </w:rPr>
  </w:style>
  <w:style w:type="character" w:customStyle="1" w:styleId="aff9">
    <w:name w:val="Без интервала Знак"/>
    <w:rPr>
      <w:rFonts w:ascii="Calibri" w:eastAsia="Times New Roman" w:hAnsi="Calibri" w:cs="Times New Roman"/>
    </w:rPr>
  </w:style>
  <w:style w:type="character" w:customStyle="1" w:styleId="WW-0">
    <w:name w:val="WW-Символ концевой сноски"/>
  </w:style>
  <w:style w:type="character" w:customStyle="1" w:styleId="ListLabel12">
    <w:name w:val="ListLabel 12"/>
    <w:rPr>
      <w:b/>
    </w:rPr>
  </w:style>
  <w:style w:type="character" w:customStyle="1" w:styleId="45">
    <w:name w:val="Основной шрифт абзаца4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fa">
    <w:name w:val="таблица Знак"/>
    <w:rPr>
      <w:rFonts w:ascii="Arial" w:eastAsia="Calibri" w:hAnsi="Arial" w:cs="Arial"/>
      <w:bCs/>
      <w:sz w:val="18"/>
      <w:szCs w:val="16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29">
    <w:name w:val="Знак сноски2"/>
    <w:rPr>
      <w:vertAlign w:val="superscript"/>
    </w:rPr>
  </w:style>
  <w:style w:type="character" w:customStyle="1" w:styleId="2a">
    <w:name w:val="Знак концевой сноски2"/>
    <w:rPr>
      <w:vertAlign w:val="superscript"/>
    </w:rPr>
  </w:style>
  <w:style w:type="character" w:customStyle="1" w:styleId="39">
    <w:name w:val="Знак сноски3"/>
    <w:rPr>
      <w:vertAlign w:val="superscript"/>
    </w:rPr>
  </w:style>
  <w:style w:type="character" w:customStyle="1" w:styleId="3a">
    <w:name w:val="Знак концевой сноски3"/>
    <w:rPr>
      <w:vertAlign w:val="superscript"/>
    </w:rPr>
  </w:style>
  <w:style w:type="character" w:customStyle="1" w:styleId="2b">
    <w:name w:val="Знак примечания2"/>
    <w:rPr>
      <w:sz w:val="16"/>
      <w:szCs w:val="16"/>
    </w:rPr>
  </w:style>
  <w:style w:type="character" w:customStyle="1" w:styleId="DefaultParagraphFont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2c">
    <w:name w:val="Текст примечания Знак2"/>
    <w:uiPriority w:val="99"/>
    <w:rPr>
      <w:lang w:eastAsia="zh-CN"/>
    </w:rPr>
  </w:style>
  <w:style w:type="character" w:customStyle="1" w:styleId="affb">
    <w:name w:val="Абзац списка Знак"/>
    <w:aliases w:val="ПАРАГРАФ Знак,Абзац списка11 Знак"/>
    <w:uiPriority w:val="34"/>
    <w:rPr>
      <w:b/>
      <w:sz w:val="24"/>
      <w:szCs w:val="24"/>
      <w:lang w:eastAsia="zh-CN"/>
    </w:rPr>
  </w:style>
  <w:style w:type="character" w:customStyle="1" w:styleId="fontstyle01">
    <w:name w:val="fontstyle01"/>
    <w:rPr>
      <w:rFonts w:ascii="ArialMT" w:hAnsi="ArialMT" w:cs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ffc">
    <w:name w:val="Цветовое выделение для Текст"/>
    <w:uiPriority w:val="99"/>
  </w:style>
  <w:style w:type="character" w:customStyle="1" w:styleId="1b">
    <w:name w:val="Тема примечания Знак1"/>
    <w:uiPriority w:val="99"/>
    <w:rPr>
      <w:rFonts w:ascii="Andale Sans UI" w:eastAsia="Andale Sans UI" w:hAnsi="Andale Sans UI" w:cs="Andale Sans UI" w:hint="default"/>
      <w:b/>
      <w:bCs/>
      <w:kern w:val="2"/>
      <w:lang w:eastAsia="zh-CN"/>
    </w:rPr>
  </w:style>
  <w:style w:type="paragraph" w:customStyle="1" w:styleId="54">
    <w:name w:val="Заголовок5"/>
    <w:basedOn w:val="a0"/>
    <w:next w:val="a0"/>
    <w:pPr>
      <w:widowControl/>
      <w:autoSpaceDE/>
      <w:spacing w:before="240" w:after="60"/>
      <w:jc w:val="center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paragraph" w:styleId="affd">
    <w:name w:val="Body Text"/>
    <w:basedOn w:val="a0"/>
    <w:link w:val="1c"/>
    <w:pPr>
      <w:spacing w:after="120"/>
    </w:pPr>
    <w:rPr>
      <w:lang/>
    </w:rPr>
  </w:style>
  <w:style w:type="paragraph" w:styleId="affe">
    <w:name w:val="List"/>
    <w:basedOn w:val="affd"/>
    <w:rPr>
      <w:rFonts w:cs="Arial"/>
    </w:rPr>
  </w:style>
  <w:style w:type="paragraph" w:styleId="afff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5">
    <w:name w:val="Указатель5"/>
    <w:basedOn w:val="a0"/>
    <w:pPr>
      <w:suppressLineNumbers/>
    </w:pPr>
    <w:rPr>
      <w:rFonts w:cs="Lucida Sans"/>
    </w:rPr>
  </w:style>
  <w:style w:type="paragraph" w:customStyle="1" w:styleId="1d">
    <w:name w:val="Заголовок1"/>
    <w:basedOn w:val="a0"/>
    <w:next w:val="affd"/>
    <w:pPr>
      <w:widowControl/>
      <w:autoSpaceDE/>
      <w:spacing w:before="120" w:after="60"/>
      <w:ind w:firstLine="567"/>
      <w:jc w:val="center"/>
    </w:pPr>
    <w:rPr>
      <w:b/>
      <w:sz w:val="24"/>
    </w:rPr>
  </w:style>
  <w:style w:type="paragraph" w:customStyle="1" w:styleId="46">
    <w:name w:val="Название объекта4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0"/>
    <w:pPr>
      <w:suppressLineNumbers/>
    </w:pPr>
    <w:rPr>
      <w:rFonts w:cs="Arial"/>
    </w:rPr>
  </w:style>
  <w:style w:type="paragraph" w:customStyle="1" w:styleId="aff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ff1">
    <w:name w:val="header"/>
    <w:aliases w:val=" Знак1"/>
    <w:basedOn w:val="a0"/>
    <w:link w:val="1f"/>
    <w:uiPriority w:val="99"/>
    <w:pPr>
      <w:tabs>
        <w:tab w:val="center" w:pos="4677"/>
        <w:tab w:val="right" w:pos="9355"/>
      </w:tabs>
    </w:pPr>
    <w:rPr>
      <w:lang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f2">
    <w:name w:val="Body Text Indent"/>
    <w:basedOn w:val="a0"/>
    <w:link w:val="1f0"/>
    <w:pPr>
      <w:widowControl/>
      <w:autoSpaceDE/>
      <w:ind w:firstLine="567"/>
    </w:pPr>
    <w:rPr>
      <w:b/>
      <w:sz w:val="24"/>
      <w:lang/>
    </w:rPr>
  </w:style>
  <w:style w:type="paragraph" w:customStyle="1" w:styleId="afff3">
    <w:name w:val="Îáû÷íûé"/>
    <w:pPr>
      <w:widowControl w:val="0"/>
      <w:suppressAutoHyphens/>
    </w:pPr>
    <w:rPr>
      <w:sz w:val="28"/>
      <w:lang w:eastAsia="zh-CN"/>
    </w:rPr>
  </w:style>
  <w:style w:type="paragraph" w:customStyle="1" w:styleId="Iauiue">
    <w:name w:val="Iau?iue"/>
    <w:pPr>
      <w:widowControl w:val="0"/>
      <w:suppressAutoHyphens/>
    </w:pPr>
    <w:rPr>
      <w:lang w:eastAsia="zh-CN"/>
    </w:rPr>
  </w:style>
  <w:style w:type="paragraph" w:customStyle="1" w:styleId="2d">
    <w:name w:val="Îñíîâíîé òåêñò 2"/>
    <w:basedOn w:val="afff3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e">
    <w:name w:val="Îñíîâíîé òåêñò ñ îòñòóïîì 2"/>
    <w:basedOn w:val="afff3"/>
    <w:pPr>
      <w:ind w:left="720"/>
      <w:jc w:val="both"/>
    </w:pPr>
    <w:rPr>
      <w:color w:val="000000"/>
      <w:sz w:val="24"/>
      <w:lang w:val="en-US"/>
    </w:rPr>
  </w:style>
  <w:style w:type="paragraph" w:customStyle="1" w:styleId="BodyText2">
    <w:name w:val="Body Text 2"/>
    <w:basedOn w:val="afff3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pPr>
      <w:keepNext/>
      <w:jc w:val="center"/>
    </w:pPr>
    <w:rPr>
      <w:b/>
      <w:sz w:val="24"/>
    </w:rPr>
  </w:style>
  <w:style w:type="paragraph" w:customStyle="1" w:styleId="311">
    <w:name w:val="Основной текст с отступом 31"/>
    <w:basedOn w:val="a0"/>
    <w:pPr>
      <w:widowControl/>
      <w:autoSpaceDE/>
      <w:spacing w:after="120"/>
      <w:ind w:left="283" w:firstLine="0"/>
    </w:pPr>
    <w:rPr>
      <w:sz w:val="16"/>
      <w:szCs w:val="16"/>
    </w:rPr>
  </w:style>
  <w:style w:type="paragraph" w:customStyle="1" w:styleId="212">
    <w:name w:val="Основной текст с отступом 21"/>
    <w:basedOn w:val="a0"/>
    <w:pPr>
      <w:widowControl/>
      <w:autoSpaceDE/>
      <w:spacing w:after="120" w:line="480" w:lineRule="auto"/>
      <w:ind w:left="283" w:firstLine="0"/>
    </w:pPr>
    <w:rPr>
      <w:sz w:val="24"/>
      <w:szCs w:val="24"/>
    </w:rPr>
  </w:style>
  <w:style w:type="paragraph" w:customStyle="1" w:styleId="1f1">
    <w:name w:val="çàãîëîâîê 1"/>
    <w:basedOn w:val="afff3"/>
    <w:next w:val="afff3"/>
    <w:pPr>
      <w:keepNext/>
    </w:pPr>
  </w:style>
  <w:style w:type="paragraph" w:customStyle="1" w:styleId="3b">
    <w:name w:val="Îñíîâíîé òåêñò ñ îòñòóïîì 3"/>
    <w:basedOn w:val="afff3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pPr>
      <w:widowControl/>
      <w:ind w:firstLine="720"/>
      <w:jc w:val="both"/>
    </w:pPr>
    <w:rPr>
      <w:rFonts w:ascii="Peterburg" w:hAnsi="Peterburg" w:cs="Peterburg"/>
      <w:sz w:val="28"/>
    </w:rPr>
  </w:style>
  <w:style w:type="paragraph" w:customStyle="1" w:styleId="afff4">
    <w:name w:val="основной"/>
    <w:basedOn w:val="a0"/>
    <w:pPr>
      <w:keepNext/>
      <w:widowControl/>
      <w:autoSpaceDE/>
    </w:pPr>
    <w:rPr>
      <w:sz w:val="24"/>
    </w:rPr>
  </w:style>
  <w:style w:type="paragraph" w:customStyle="1" w:styleId="213">
    <w:name w:val="Основной текст 21"/>
    <w:basedOn w:val="a0"/>
    <w:pPr>
      <w:spacing w:after="120" w:line="480" w:lineRule="auto"/>
    </w:pPr>
  </w:style>
  <w:style w:type="paragraph" w:customStyle="1" w:styleId="afff5">
    <w:name w:val="список"/>
    <w:basedOn w:val="a0"/>
    <w:qFormat/>
    <w:pPr>
      <w:keepLines/>
      <w:widowControl/>
      <w:numPr>
        <w:numId w:val="7"/>
      </w:numPr>
      <w:overflowPunct w:val="0"/>
      <w:ind w:left="709" w:hanging="284"/>
      <w:textAlignment w:val="baseline"/>
    </w:pPr>
    <w:rPr>
      <w:rFonts w:ascii="Peterburg" w:hAnsi="Peterburg" w:cs="Peterburg"/>
      <w:sz w:val="24"/>
    </w:rPr>
  </w:style>
  <w:style w:type="paragraph" w:customStyle="1" w:styleId="afff6">
    <w:name w:val="ñïèñîê"/>
    <w:basedOn w:val="afff3"/>
    <w:pPr>
      <w:keepLines/>
      <w:numPr>
        <w:numId w:val="8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82">
    <w:name w:val="çàãîëîâîê 8"/>
    <w:basedOn w:val="afff3"/>
    <w:next w:val="afff3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pPr>
      <w:keepLines/>
      <w:numPr>
        <w:numId w:val="9"/>
      </w:numPr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0"/>
    <w:pPr>
      <w:autoSpaceDE/>
      <w:ind w:firstLine="567"/>
    </w:pPr>
    <w:rPr>
      <w:b/>
      <w:color w:val="000000"/>
      <w:sz w:val="24"/>
    </w:rPr>
  </w:style>
  <w:style w:type="paragraph" w:customStyle="1" w:styleId="410">
    <w:name w:val="Маркированный список 41"/>
    <w:basedOn w:val="a0"/>
    <w:pPr>
      <w:widowControl/>
      <w:tabs>
        <w:tab w:val="left" w:pos="1209"/>
      </w:tabs>
      <w:autoSpaceDE/>
      <w:ind w:left="1209" w:hanging="360"/>
    </w:pPr>
    <w:rPr>
      <w:lang w:val="en-GB"/>
    </w:rPr>
  </w:style>
  <w:style w:type="paragraph" w:customStyle="1" w:styleId="afff7">
    <w:name w:val="Îñíîâíîé òåêñò"/>
    <w:basedOn w:val="afff3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styleId="afff8">
    <w:name w:val="footer"/>
    <w:basedOn w:val="a0"/>
    <w:link w:val="1f2"/>
    <w:uiPriority w:val="99"/>
    <w:pPr>
      <w:widowControl/>
      <w:tabs>
        <w:tab w:val="center" w:pos="4677"/>
        <w:tab w:val="right" w:pos="9355"/>
      </w:tabs>
      <w:autoSpaceDE/>
    </w:pPr>
    <w:rPr>
      <w:sz w:val="24"/>
      <w:szCs w:val="24"/>
      <w:lang/>
    </w:rPr>
  </w:style>
  <w:style w:type="paragraph" w:customStyle="1" w:styleId="312">
    <w:name w:val="Основной текст 31"/>
    <w:basedOn w:val="a0"/>
    <w:pPr>
      <w:shd w:val="clear" w:color="auto" w:fill="FFFFFF"/>
      <w:jc w:val="center"/>
    </w:pPr>
    <w:rPr>
      <w:sz w:val="24"/>
      <w:szCs w:val="24"/>
    </w:rPr>
  </w:style>
  <w:style w:type="paragraph" w:customStyle="1" w:styleId="1f3">
    <w:name w:val="Текст1"/>
    <w:basedOn w:val="46"/>
  </w:style>
  <w:style w:type="paragraph" w:customStyle="1" w:styleId="WW-1">
    <w:name w:val="WW-Текст"/>
    <w:basedOn w:val="a0"/>
    <w:pPr>
      <w:widowControl/>
      <w:autoSpaceDE/>
    </w:pPr>
    <w:rPr>
      <w:rFonts w:ascii="Courier New" w:hAnsi="Courier New" w:cs="Courier New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LO-Normal">
    <w:name w:val="LO-Normal"/>
    <w:pPr>
      <w:suppressAutoHyphens/>
    </w:pPr>
    <w:rPr>
      <w:sz w:val="24"/>
      <w:lang w:eastAsia="zh-CN"/>
    </w:rPr>
  </w:style>
  <w:style w:type="paragraph" w:customStyle="1" w:styleId="56">
    <w:name w:val="çàãîëîâîê 5"/>
    <w:basedOn w:val="a0"/>
    <w:next w:val="a0"/>
    <w:pPr>
      <w:keepNext/>
      <w:autoSpaceDE/>
      <w:ind w:firstLine="567"/>
    </w:pPr>
    <w:rPr>
      <w:b/>
      <w:u w:val="single"/>
    </w:rPr>
  </w:style>
  <w:style w:type="paragraph" w:customStyle="1" w:styleId="consplustitle">
    <w:name w:val="consplustitle"/>
    <w:basedOn w:val="a0"/>
    <w:pPr>
      <w:widowControl/>
      <w:autoSpaceDE/>
      <w:spacing w:before="280" w:after="280"/>
    </w:pPr>
    <w:rPr>
      <w:sz w:val="24"/>
      <w:szCs w:val="24"/>
    </w:rPr>
  </w:style>
  <w:style w:type="paragraph" w:customStyle="1" w:styleId="consplusnormal1">
    <w:name w:val="consplusnormal"/>
    <w:basedOn w:val="a0"/>
    <w:pPr>
      <w:widowControl/>
      <w:autoSpaceDE/>
      <w:spacing w:before="280" w:after="280"/>
    </w:pPr>
    <w:rPr>
      <w:sz w:val="24"/>
      <w:szCs w:val="24"/>
    </w:rPr>
  </w:style>
  <w:style w:type="paragraph" w:styleId="afff9">
    <w:name w:val="Balloon Text"/>
    <w:aliases w:val=" Знак3"/>
    <w:basedOn w:val="a0"/>
    <w:link w:val="1f4"/>
    <w:uiPriority w:val="99"/>
    <w:rPr>
      <w:rFonts w:ascii="Tahoma" w:hAnsi="Tahoma"/>
      <w:sz w:val="16"/>
      <w:szCs w:val="16"/>
      <w:lang/>
    </w:rPr>
  </w:style>
  <w:style w:type="paragraph" w:customStyle="1" w:styleId="1f5">
    <w:name w:val="Стиль1 Знак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customStyle="1" w:styleId="1f6">
    <w:name w:val="Стиль1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widowControl/>
      <w:autoSpaceDE/>
      <w:ind w:left="1400" w:firstLine="720"/>
    </w:pPr>
    <w:rPr>
      <w:rFonts w:ascii="Arial Narrow" w:hAnsi="Arial Narrow" w:cs="Arial Narrow"/>
      <w:sz w:val="18"/>
      <w:szCs w:val="18"/>
    </w:rPr>
  </w:style>
  <w:style w:type="paragraph" w:customStyle="1" w:styleId="214">
    <w:name w:val="Маркированный список 21"/>
    <w:basedOn w:val="a0"/>
    <w:pPr>
      <w:numPr>
        <w:numId w:val="4"/>
      </w:numPr>
    </w:pPr>
  </w:style>
  <w:style w:type="paragraph" w:customStyle="1" w:styleId="afffa">
    <w:name w:val="Заголовок статьи"/>
    <w:basedOn w:val="a0"/>
    <w:next w:val="a0"/>
    <w:uiPriority w:val="99"/>
    <w:pPr>
      <w:ind w:left="1612" w:hanging="892"/>
    </w:pPr>
    <w:rPr>
      <w:rFonts w:ascii="Arial" w:hAnsi="Arial" w:cs="Arial"/>
    </w:rPr>
  </w:style>
  <w:style w:type="paragraph" w:customStyle="1" w:styleId="afffb">
    <w:name w:val="Комментарий"/>
    <w:basedOn w:val="a0"/>
    <w:next w:val="a0"/>
    <w:uiPriority w:val="99"/>
    <w:pPr>
      <w:ind w:left="170" w:firstLine="0"/>
    </w:pPr>
    <w:rPr>
      <w:rFonts w:ascii="Arial" w:hAnsi="Arial" w:cs="Arial"/>
      <w:i/>
      <w:iCs/>
      <w:color w:val="800080"/>
    </w:rPr>
  </w:style>
  <w:style w:type="paragraph" w:styleId="afffc">
    <w:name w:val="Normal (Web)"/>
    <w:aliases w:val="Обычный (Интернет)"/>
    <w:basedOn w:val="a0"/>
    <w:uiPriority w:val="99"/>
    <w:pPr>
      <w:widowControl/>
      <w:autoSpaceDE/>
      <w:spacing w:before="100" w:after="100"/>
    </w:pPr>
    <w:rPr>
      <w:sz w:val="24"/>
    </w:rPr>
  </w:style>
  <w:style w:type="paragraph" w:customStyle="1" w:styleId="1f7">
    <w:name w:val="З1"/>
    <w:basedOn w:val="a0"/>
    <w:next w:val="a0"/>
    <w:pPr>
      <w:widowControl/>
      <w:autoSpaceDE/>
      <w:spacing w:line="360" w:lineRule="auto"/>
      <w:ind w:firstLine="748"/>
    </w:pPr>
    <w:rPr>
      <w:b/>
      <w:sz w:val="24"/>
      <w:szCs w:val="24"/>
    </w:rPr>
  </w:style>
  <w:style w:type="paragraph" w:customStyle="1" w:styleId="txt">
    <w:name w:val="tx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color w:val="000000"/>
      <w:sz w:val="17"/>
      <w:szCs w:val="17"/>
    </w:rPr>
  </w:style>
  <w:style w:type="paragraph" w:customStyle="1" w:styleId="hight">
    <w:name w:val="high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aaieiaie1">
    <w:name w:val="caaieiaie 1"/>
    <w:basedOn w:val="Iauiue"/>
    <w:next w:val="Iauiue"/>
    <w:pPr>
      <w:keepNext/>
      <w:widowControl/>
      <w:overflowPunct w:val="0"/>
      <w:autoSpaceDE w:val="0"/>
      <w:spacing w:before="240" w:after="60"/>
      <w:jc w:val="center"/>
      <w:textAlignment w:val="baseline"/>
    </w:pPr>
    <w:rPr>
      <w:b/>
      <w:kern w:val="2"/>
      <w:sz w:val="24"/>
    </w:rPr>
  </w:style>
  <w:style w:type="paragraph" w:customStyle="1" w:styleId="Iacaaiea">
    <w:name w:val="Iacaaiea"/>
    <w:basedOn w:val="Iauiue"/>
    <w:next w:val="Iauiue"/>
    <w:pPr>
      <w:keepNext/>
      <w:widowControl/>
      <w:overflowPunct w:val="0"/>
      <w:autoSpaceDE w:val="0"/>
      <w:spacing w:before="120" w:after="120"/>
      <w:textAlignment w:val="baseline"/>
    </w:pPr>
    <w:rPr>
      <w:b/>
      <w:color w:val="000000"/>
      <w:sz w:val="24"/>
    </w:rPr>
  </w:style>
  <w:style w:type="paragraph" w:customStyle="1" w:styleId="2f">
    <w:name w:val="Знак Знак2 Знак"/>
    <w:basedOn w:val="a0"/>
    <w:pPr>
      <w:autoSpaceDE/>
      <w:spacing w:after="160" w:line="240" w:lineRule="exact"/>
      <w:jc w:val="right"/>
    </w:pPr>
    <w:rPr>
      <w:lang w:val="en-GB"/>
    </w:rPr>
  </w:style>
  <w:style w:type="paragraph" w:styleId="3c">
    <w:name w:val="toc 3"/>
    <w:basedOn w:val="a0"/>
    <w:next w:val="a0"/>
    <w:uiPriority w:val="39"/>
    <w:qFormat/>
    <w:pPr>
      <w:widowControl/>
      <w:tabs>
        <w:tab w:val="right" w:leader="dot" w:pos="9911"/>
      </w:tabs>
      <w:autoSpaceDE/>
      <w:spacing w:line="360" w:lineRule="auto"/>
      <w:ind w:left="400" w:firstLine="0"/>
    </w:pPr>
    <w:rPr>
      <w:sz w:val="24"/>
      <w:lang w:val="ru-RU" w:eastAsia="ru-RU"/>
    </w:rPr>
  </w:style>
  <w:style w:type="paragraph" w:customStyle="1" w:styleId="afffd">
    <w:name w:val="Постановление"/>
    <w:basedOn w:val="a0"/>
    <w:pPr>
      <w:widowControl/>
      <w:autoSpaceDE/>
      <w:spacing w:line="360" w:lineRule="atLeast"/>
      <w:jc w:val="center"/>
    </w:pPr>
    <w:rPr>
      <w:b/>
      <w:spacing w:val="6"/>
      <w:sz w:val="32"/>
      <w:szCs w:val="32"/>
    </w:rPr>
  </w:style>
  <w:style w:type="paragraph" w:customStyle="1" w:styleId="1f8">
    <w:name w:val="Вертикальный отступ 1"/>
    <w:basedOn w:val="a0"/>
    <w:pPr>
      <w:widowControl/>
      <w:autoSpaceDE/>
      <w:spacing w:line="360" w:lineRule="auto"/>
      <w:jc w:val="center"/>
    </w:pPr>
    <w:rPr>
      <w:b/>
      <w:sz w:val="28"/>
      <w:szCs w:val="28"/>
      <w:lang w:val="en-US"/>
    </w:rPr>
  </w:style>
  <w:style w:type="paragraph" w:customStyle="1" w:styleId="47">
    <w:name w:val="Вертикальный отступ 4"/>
    <w:basedOn w:val="1f8"/>
    <w:rPr>
      <w:sz w:val="22"/>
      <w:szCs w:val="22"/>
    </w:rPr>
  </w:style>
  <w:style w:type="paragraph" w:customStyle="1" w:styleId="1f9">
    <w:name w:val="Схема документа1"/>
    <w:basedOn w:val="a0"/>
    <w:pPr>
      <w:spacing w:line="360" w:lineRule="auto"/>
    </w:pPr>
    <w:rPr>
      <w:rFonts w:ascii="Tahoma" w:hAnsi="Tahoma" w:cs="Tahoma"/>
      <w:bCs/>
      <w:sz w:val="16"/>
      <w:szCs w:val="16"/>
    </w:rPr>
  </w:style>
  <w:style w:type="paragraph" w:styleId="afffe">
    <w:name w:val="index heading"/>
    <w:basedOn w:val="1d"/>
    <w:pPr>
      <w:suppressLineNumbers/>
      <w:ind w:firstLine="0"/>
    </w:pPr>
    <w:rPr>
      <w:bCs/>
      <w:sz w:val="32"/>
      <w:szCs w:val="32"/>
    </w:rPr>
  </w:style>
  <w:style w:type="paragraph" w:customStyle="1" w:styleId="2f0">
    <w:name w:val="Заголовок таблицы ссылок2"/>
    <w:basedOn w:val="1"/>
    <w:next w:val="a0"/>
    <w:pPr>
      <w:keepNext w:val="0"/>
      <w:keepLines/>
      <w:widowControl/>
      <w:numPr>
        <w:numId w:val="0"/>
      </w:numPr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a">
    <w:name w:val="toc 1"/>
    <w:basedOn w:val="a0"/>
    <w:next w:val="a0"/>
    <w:uiPriority w:val="39"/>
    <w:qFormat/>
    <w:pPr>
      <w:spacing w:before="120" w:after="120" w:line="360" w:lineRule="auto"/>
    </w:pPr>
    <w:rPr>
      <w:b/>
      <w:bCs/>
      <w:sz w:val="24"/>
    </w:rPr>
  </w:style>
  <w:style w:type="paragraph" w:styleId="2f1">
    <w:name w:val="toc 2"/>
    <w:basedOn w:val="a0"/>
    <w:next w:val="a0"/>
    <w:uiPriority w:val="39"/>
    <w:qFormat/>
    <w:pPr>
      <w:widowControl/>
      <w:autoSpaceDE/>
      <w:spacing w:line="360" w:lineRule="auto"/>
      <w:ind w:left="220" w:firstLine="0"/>
    </w:pPr>
    <w:rPr>
      <w:sz w:val="24"/>
      <w:szCs w:val="22"/>
    </w:rPr>
  </w:style>
  <w:style w:type="paragraph" w:styleId="48">
    <w:name w:val="toc 4"/>
    <w:basedOn w:val="a0"/>
    <w:next w:val="a0"/>
    <w:pPr>
      <w:widowControl/>
      <w:autoSpaceDE/>
      <w:spacing w:line="360" w:lineRule="auto"/>
      <w:ind w:left="660" w:firstLine="0"/>
    </w:pPr>
    <w:rPr>
      <w:sz w:val="24"/>
      <w:szCs w:val="22"/>
    </w:rPr>
  </w:style>
  <w:style w:type="paragraph" w:styleId="57">
    <w:name w:val="toc 5"/>
    <w:basedOn w:val="a0"/>
    <w:next w:val="a0"/>
    <w:pPr>
      <w:widowControl/>
      <w:autoSpaceDE/>
      <w:spacing w:after="100" w:line="276" w:lineRule="auto"/>
      <w:ind w:left="880" w:firstLine="0"/>
    </w:pPr>
    <w:rPr>
      <w:rFonts w:ascii="Calibri" w:hAnsi="Calibri" w:cs="Calibri"/>
      <w:b/>
      <w:sz w:val="22"/>
      <w:szCs w:val="22"/>
    </w:rPr>
  </w:style>
  <w:style w:type="paragraph" w:styleId="63">
    <w:name w:val="toc 6"/>
    <w:basedOn w:val="a0"/>
    <w:next w:val="a0"/>
    <w:pPr>
      <w:widowControl/>
      <w:autoSpaceDE/>
      <w:spacing w:after="100" w:line="276" w:lineRule="auto"/>
      <w:ind w:left="1100" w:firstLine="0"/>
    </w:pPr>
    <w:rPr>
      <w:rFonts w:ascii="Calibri" w:hAnsi="Calibri" w:cs="Calibri"/>
      <w:b/>
      <w:sz w:val="22"/>
      <w:szCs w:val="22"/>
    </w:rPr>
  </w:style>
  <w:style w:type="paragraph" w:styleId="72">
    <w:name w:val="toc 7"/>
    <w:basedOn w:val="a0"/>
    <w:next w:val="a0"/>
    <w:pPr>
      <w:widowControl/>
      <w:autoSpaceDE/>
      <w:spacing w:after="100" w:line="276" w:lineRule="auto"/>
      <w:ind w:left="1320" w:firstLine="0"/>
    </w:pPr>
    <w:rPr>
      <w:rFonts w:ascii="Calibri" w:hAnsi="Calibri" w:cs="Calibri"/>
      <w:b/>
      <w:sz w:val="22"/>
      <w:szCs w:val="22"/>
    </w:rPr>
  </w:style>
  <w:style w:type="paragraph" w:styleId="93">
    <w:name w:val="toc 9"/>
    <w:basedOn w:val="a0"/>
    <w:next w:val="a0"/>
    <w:pPr>
      <w:widowControl/>
      <w:autoSpaceDE/>
      <w:spacing w:after="100" w:line="276" w:lineRule="auto"/>
      <w:ind w:left="1760" w:firstLine="0"/>
    </w:pPr>
    <w:rPr>
      <w:rFonts w:ascii="Calibri" w:hAnsi="Calibri" w:cs="Calibri"/>
      <w:b/>
      <w:sz w:val="22"/>
      <w:szCs w:val="22"/>
    </w:rPr>
  </w:style>
  <w:style w:type="paragraph" w:customStyle="1" w:styleId="ConsPlusTitle0">
    <w:name w:val="ConsPlusTitle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fff">
    <w:name w:val="footnote text"/>
    <w:basedOn w:val="a0"/>
    <w:link w:val="1fb"/>
    <w:pPr>
      <w:widowControl/>
      <w:autoSpaceDE/>
      <w:spacing w:line="360" w:lineRule="auto"/>
    </w:pPr>
    <w:rPr>
      <w:b/>
      <w:sz w:val="16"/>
      <w:lang/>
    </w:rPr>
  </w:style>
  <w:style w:type="paragraph" w:customStyle="1" w:styleId="2f2">
    <w:name w:val="З2"/>
    <w:basedOn w:val="a0"/>
    <w:next w:val="a0"/>
    <w:pPr>
      <w:widowControl/>
      <w:autoSpaceDE/>
      <w:spacing w:line="360" w:lineRule="auto"/>
      <w:ind w:firstLine="748"/>
    </w:pPr>
    <w:rPr>
      <w:sz w:val="24"/>
    </w:rPr>
  </w:style>
  <w:style w:type="paragraph" w:customStyle="1" w:styleId="1fc">
    <w:name w:val="Обычный1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 w:cs="Kudriashov"/>
      <w:sz w:val="24"/>
      <w:lang w:eastAsia="zh-CN"/>
    </w:rPr>
  </w:style>
  <w:style w:type="paragraph" w:customStyle="1" w:styleId="ConsPlusDocList">
    <w:name w:val="ConsPlusDocLis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d">
    <w:name w:val="Текст примечания1"/>
    <w:basedOn w:val="a0"/>
    <w:pPr>
      <w:widowControl/>
      <w:autoSpaceDE/>
      <w:spacing w:line="360" w:lineRule="auto"/>
    </w:pPr>
    <w:rPr>
      <w:b/>
      <w:sz w:val="24"/>
    </w:rPr>
  </w:style>
  <w:style w:type="paragraph" w:styleId="affff0">
    <w:name w:val="annotation subject"/>
    <w:basedOn w:val="1fd"/>
    <w:next w:val="1fd"/>
    <w:link w:val="2f3"/>
    <w:uiPriority w:val="99"/>
    <w:rPr>
      <w:b w:val="0"/>
      <w:bCs/>
      <w:lang/>
    </w:rPr>
  </w:style>
  <w:style w:type="paragraph" w:customStyle="1" w:styleId="zagc-0">
    <w:name w:val="zagc-0"/>
    <w:basedOn w:val="a0"/>
    <w:pPr>
      <w:widowControl/>
      <w:autoSpaceDE/>
      <w:spacing w:before="180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c-1">
    <w:name w:val="zagc-1"/>
    <w:basedOn w:val="a0"/>
    <w:pPr>
      <w:widowControl/>
      <w:autoSpaceDE/>
      <w:spacing w:before="135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</w:rPr>
  </w:style>
  <w:style w:type="paragraph" w:customStyle="1" w:styleId="titlepage">
    <w:name w:val="titlepage"/>
    <w:basedOn w:val="a0"/>
    <w:pPr>
      <w:widowControl/>
      <w:autoSpaceDE/>
      <w:spacing w:before="45" w:after="45" w:line="360" w:lineRule="auto"/>
      <w:ind w:firstLine="150"/>
      <w:jc w:val="center"/>
    </w:pPr>
    <w:rPr>
      <w:rFonts w:ascii="Arial" w:hAnsi="Arial" w:cs="Arial"/>
      <w:bCs/>
      <w:caps/>
      <w:color w:val="B00000"/>
      <w:sz w:val="24"/>
      <w:szCs w:val="24"/>
    </w:rPr>
  </w:style>
  <w:style w:type="paragraph" w:customStyle="1" w:styleId="menumain">
    <w:name w:val="menumain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ECD69A"/>
      <w:sz w:val="18"/>
      <w:szCs w:val="18"/>
    </w:rPr>
  </w:style>
  <w:style w:type="paragraph" w:customStyle="1" w:styleId="menul">
    <w:name w:val="menul"/>
    <w:basedOn w:val="a0"/>
    <w:pPr>
      <w:widowControl/>
      <w:autoSpaceDE/>
      <w:spacing w:before="15" w:after="15" w:line="180" w:lineRule="atLeast"/>
      <w:ind w:left="30" w:right="30" w:firstLine="150"/>
    </w:pPr>
    <w:rPr>
      <w:rFonts w:ascii="MS Sans Serif" w:hAnsi="MS Sans Serif" w:cs="Arial"/>
      <w:bCs/>
      <w:color w:val="ECD69A"/>
      <w:sz w:val="16"/>
      <w:szCs w:val="16"/>
    </w:rPr>
  </w:style>
  <w:style w:type="paragraph" w:customStyle="1" w:styleId="menutop">
    <w:name w:val="menutop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menutopp">
    <w:name w:val="menutopp"/>
    <w:basedOn w:val="a0"/>
    <w:pPr>
      <w:widowControl/>
      <w:autoSpaceDE/>
      <w:spacing w:line="360" w:lineRule="auto"/>
      <w:ind w:firstLine="150"/>
      <w:jc w:val="center"/>
    </w:pPr>
    <w:rPr>
      <w:rFonts w:ascii="MS Sans Serif" w:hAnsi="MS Sans Serif" w:cs="Arial"/>
      <w:bCs/>
      <w:color w:val="B00000"/>
      <w:sz w:val="16"/>
      <w:szCs w:val="16"/>
    </w:rPr>
  </w:style>
  <w:style w:type="paragraph" w:customStyle="1" w:styleId="menutopp1">
    <w:name w:val="menutopp1"/>
    <w:basedOn w:val="a0"/>
    <w:pPr>
      <w:widowControl/>
      <w:autoSpaceDE/>
      <w:spacing w:line="360" w:lineRule="auto"/>
      <w:ind w:firstLine="150"/>
      <w:jc w:val="center"/>
    </w:pPr>
    <w:rPr>
      <w:rFonts w:ascii="Arial" w:hAnsi="Arial" w:cs="Arial"/>
      <w:bCs/>
      <w:color w:val="B00000"/>
      <w:sz w:val="18"/>
      <w:szCs w:val="18"/>
    </w:rPr>
  </w:style>
  <w:style w:type="paragraph" w:customStyle="1" w:styleId="linknewstitle">
    <w:name w:val="linknewstitle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  <w:u w:val="single"/>
    </w:rPr>
  </w:style>
  <w:style w:type="paragraph" w:customStyle="1" w:styleId="linknewscoms">
    <w:name w:val="linknewscom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color w:val="000000"/>
      <w:sz w:val="18"/>
      <w:szCs w:val="18"/>
    </w:rPr>
  </w:style>
  <w:style w:type="paragraph" w:customStyle="1" w:styleId="table">
    <w:name w:val="table"/>
    <w:basedOn w:val="a0"/>
    <w:pPr>
      <w:widowControl/>
      <w:autoSpaceDE/>
      <w:spacing w:before="90" w:after="90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edit">
    <w:name w:val="edit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zagc-2">
    <w:name w:val="zagc-2"/>
    <w:basedOn w:val="a0"/>
    <w:pPr>
      <w:widowControl/>
      <w:autoSpaceDE/>
      <w:spacing w:before="90" w:after="60" w:line="360" w:lineRule="auto"/>
      <w:ind w:firstLine="150"/>
      <w:jc w:val="center"/>
    </w:pPr>
    <w:rPr>
      <w:rFonts w:ascii="Arial" w:hAnsi="Arial" w:cs="Arial"/>
      <w:bCs/>
      <w:color w:val="29211E"/>
      <w:sz w:val="18"/>
      <w:szCs w:val="18"/>
    </w:rPr>
  </w:style>
  <w:style w:type="paragraph" w:customStyle="1" w:styleId="zagl-0">
    <w:name w:val="zagl-0"/>
    <w:basedOn w:val="a0"/>
    <w:pPr>
      <w:widowControl/>
      <w:autoSpaceDE/>
      <w:spacing w:before="180" w:after="60" w:line="360" w:lineRule="auto"/>
      <w:ind w:firstLine="150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l-1">
    <w:name w:val="zagl-1"/>
    <w:basedOn w:val="a0"/>
    <w:pPr>
      <w:widowControl/>
      <w:autoSpaceDE/>
      <w:spacing w:before="135" w:after="60" w:line="360" w:lineRule="auto"/>
      <w:ind w:firstLine="150"/>
    </w:pPr>
    <w:rPr>
      <w:rFonts w:ascii="Arial" w:hAnsi="Arial" w:cs="Arial"/>
      <w:bCs/>
      <w:caps/>
      <w:color w:val="29211E"/>
      <w:sz w:val="24"/>
    </w:rPr>
  </w:style>
  <w:style w:type="paragraph" w:customStyle="1" w:styleId="zagl-2">
    <w:name w:val="zagl-2"/>
    <w:basedOn w:val="a0"/>
    <w:pPr>
      <w:widowControl/>
      <w:autoSpaceDE/>
      <w:spacing w:before="90" w:after="60" w:line="360" w:lineRule="auto"/>
      <w:ind w:firstLine="150"/>
    </w:pPr>
    <w:rPr>
      <w:rFonts w:ascii="Arial" w:hAnsi="Arial" w:cs="Arial"/>
      <w:bCs/>
      <w:color w:val="29211E"/>
      <w:sz w:val="18"/>
      <w:szCs w:val="18"/>
    </w:rPr>
  </w:style>
  <w:style w:type="paragraph" w:customStyle="1" w:styleId="spis">
    <w:name w:val="spi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podpis">
    <w:name w:val="podpis"/>
    <w:basedOn w:val="a0"/>
    <w:pPr>
      <w:widowControl/>
      <w:autoSpaceDE/>
      <w:spacing w:before="75" w:after="75" w:line="360" w:lineRule="auto"/>
      <w:ind w:firstLine="150"/>
      <w:jc w:val="right"/>
    </w:pPr>
    <w:rPr>
      <w:rFonts w:ascii="Arial" w:hAnsi="Arial" w:cs="Arial"/>
      <w:bCs/>
      <w:sz w:val="18"/>
      <w:szCs w:val="18"/>
    </w:rPr>
  </w:style>
  <w:style w:type="paragraph" w:customStyle="1" w:styleId="dropmenu">
    <w:name w:val="drop_menu"/>
    <w:basedOn w:val="a0"/>
    <w:pPr>
      <w:widowControl/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imgheader">
    <w:name w:val="img_header"/>
    <w:basedOn w:val="a0"/>
    <w:pPr>
      <w:widowControl/>
      <w:shd w:val="clear" w:color="auto" w:fill="8D494B"/>
      <w:autoSpaceDE/>
      <w:spacing w:before="15" w:after="15" w:line="360" w:lineRule="auto"/>
      <w:ind w:firstLine="150"/>
    </w:pPr>
    <w:rPr>
      <w:rFonts w:ascii="Arial" w:hAnsi="Arial" w:cs="Arial"/>
      <w:b/>
      <w:color w:val="FFFFFF"/>
      <w:sz w:val="18"/>
      <w:szCs w:val="18"/>
    </w:rPr>
  </w:style>
  <w:style w:type="paragraph" w:customStyle="1" w:styleId="tablephoto">
    <w:name w:val="tablephoto"/>
    <w:basedOn w:val="a0"/>
    <w:pPr>
      <w:widowControl/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ff1">
    <w:name w:val="endnote text"/>
    <w:basedOn w:val="a0"/>
    <w:link w:val="1fe"/>
    <w:pPr>
      <w:widowControl/>
      <w:autoSpaceDE/>
      <w:spacing w:line="360" w:lineRule="auto"/>
    </w:pPr>
    <w:rPr>
      <w:b/>
      <w:sz w:val="24"/>
      <w:lang/>
    </w:rPr>
  </w:style>
  <w:style w:type="paragraph" w:styleId="affff2">
    <w:name w:val="List Paragraph"/>
    <w:aliases w:val="ПАРАГРАФ,Абзац списка11"/>
    <w:basedOn w:val="a0"/>
    <w:uiPriority w:val="34"/>
    <w:qFormat/>
    <w:pPr>
      <w:widowControl/>
      <w:autoSpaceDE/>
      <w:spacing w:line="360" w:lineRule="auto"/>
      <w:ind w:left="708" w:firstLine="0"/>
    </w:pPr>
    <w:rPr>
      <w:b/>
      <w:sz w:val="24"/>
      <w:szCs w:val="24"/>
    </w:rPr>
  </w:style>
  <w:style w:type="paragraph" w:customStyle="1" w:styleId="-21">
    <w:name w:val="Список-2"/>
    <w:basedOn w:val="afff5"/>
    <w:qFormat/>
    <w:pPr>
      <w:keepLines w:val="0"/>
      <w:widowControl w:val="0"/>
      <w:numPr>
        <w:numId w:val="6"/>
      </w:numPr>
      <w:shd w:val="clear" w:color="auto" w:fill="FFFFFF"/>
      <w:tabs>
        <w:tab w:val="left" w:pos="296"/>
      </w:tabs>
      <w:overflowPunct/>
      <w:spacing w:before="88" w:line="360" w:lineRule="auto"/>
      <w:textAlignment w:val="auto"/>
    </w:pPr>
    <w:rPr>
      <w:rFonts w:ascii="Times New Roman" w:hAnsi="Times New Roman" w:cs="Times New Roman"/>
      <w:bCs/>
      <w:color w:val="000000"/>
      <w:spacing w:val="5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3">
    <w:name w:val="Обычный с первой строкой"/>
    <w:basedOn w:val="a0"/>
    <w:qFormat/>
    <w:pPr>
      <w:widowControl/>
      <w:autoSpaceDE/>
      <w:ind w:firstLine="567"/>
    </w:pPr>
    <w:rPr>
      <w:sz w:val="28"/>
      <w:szCs w:val="28"/>
    </w:rPr>
  </w:style>
  <w:style w:type="paragraph" w:styleId="affff4">
    <w:name w:val="Subtitle"/>
    <w:aliases w:val="Обычный таблица"/>
    <w:basedOn w:val="a0"/>
    <w:next w:val="a0"/>
    <w:link w:val="1ff"/>
    <w:qFormat/>
    <w:pPr>
      <w:spacing w:after="60"/>
    </w:pPr>
    <w:rPr>
      <w:sz w:val="28"/>
      <w:szCs w:val="28"/>
      <w:lang/>
    </w:rPr>
  </w:style>
  <w:style w:type="paragraph" w:customStyle="1" w:styleId="affff5">
    <w:name w:val="Обычный маркер. список"/>
    <w:basedOn w:val="a0"/>
    <w:qFormat/>
    <w:pPr>
      <w:widowControl/>
      <w:numPr>
        <w:numId w:val="5"/>
      </w:numPr>
      <w:autoSpaceDE/>
    </w:pPr>
    <w:rPr>
      <w:sz w:val="28"/>
      <w:szCs w:val="28"/>
      <w:lang/>
    </w:rPr>
  </w:style>
  <w:style w:type="paragraph" w:customStyle="1" w:styleId="affff6">
    <w:name w:val="Обычный нум. список"/>
    <w:basedOn w:val="a0"/>
    <w:qFormat/>
    <w:pPr>
      <w:widowControl/>
      <w:tabs>
        <w:tab w:val="left" w:pos="0"/>
      </w:tabs>
      <w:autoSpaceDE/>
      <w:spacing w:before="45"/>
      <w:ind w:firstLine="570"/>
    </w:pPr>
    <w:rPr>
      <w:sz w:val="28"/>
      <w:szCs w:val="28"/>
      <w:lang/>
    </w:rPr>
  </w:style>
  <w:style w:type="paragraph" w:customStyle="1" w:styleId="-3">
    <w:name w:val="Таблица - номер"/>
    <w:basedOn w:val="a0"/>
    <w:qFormat/>
    <w:pPr>
      <w:widowControl/>
      <w:autoSpaceDE/>
      <w:jc w:val="right"/>
    </w:pPr>
    <w:rPr>
      <w:i/>
      <w:sz w:val="24"/>
      <w:szCs w:val="24"/>
      <w:lang/>
    </w:rPr>
  </w:style>
  <w:style w:type="paragraph" w:customStyle="1" w:styleId="-4">
    <w:name w:val="Приложение - заголовок"/>
    <w:qFormat/>
    <w:pPr>
      <w:suppressAutoHyphens/>
      <w:spacing w:before="120" w:after="240"/>
    </w:pPr>
    <w:rPr>
      <w:b/>
      <w:sz w:val="32"/>
      <w:szCs w:val="32"/>
      <w:lang w:eastAsia="zh-CN"/>
    </w:rPr>
  </w:style>
  <w:style w:type="paragraph" w:customStyle="1" w:styleId="-5">
    <w:name w:val="Приложение - подзаголовок"/>
    <w:basedOn w:val="a0"/>
    <w:qFormat/>
    <w:pPr>
      <w:widowControl/>
      <w:autoSpaceDE/>
      <w:spacing w:before="240" w:after="240"/>
      <w:jc w:val="center"/>
    </w:pPr>
    <w:rPr>
      <w:b/>
      <w:sz w:val="28"/>
      <w:szCs w:val="24"/>
      <w:lang/>
    </w:rPr>
  </w:style>
  <w:style w:type="paragraph" w:customStyle="1" w:styleId="affff7">
    <w:name w:val="Содержимое таблицы"/>
    <w:basedOn w:val="a0"/>
    <w:pPr>
      <w:suppressLineNumbers/>
    </w:pPr>
  </w:style>
  <w:style w:type="paragraph" w:customStyle="1" w:styleId="affff8">
    <w:name w:val="Заголовок таблицы"/>
    <w:basedOn w:val="affff7"/>
    <w:pPr>
      <w:jc w:val="center"/>
    </w:pPr>
    <w:rPr>
      <w:b/>
      <w:bCs/>
    </w:rPr>
  </w:style>
  <w:style w:type="paragraph" w:customStyle="1" w:styleId="affff9">
    <w:name w:val="Содержимое врезки"/>
    <w:basedOn w:val="a0"/>
  </w:style>
  <w:style w:type="paragraph" w:customStyle="1" w:styleId="ListParagraph">
    <w:name w:val="List Paragraph"/>
    <w:basedOn w:val="a0"/>
    <w:pPr>
      <w:spacing w:after="160" w:line="252" w:lineRule="auto"/>
      <w:ind w:left="720" w:firstLine="0"/>
      <w:contextualSpacing/>
    </w:pPr>
    <w:rPr>
      <w:rFonts w:ascii="Calibri" w:eastAsia="Calibri" w:hAnsi="Calibri" w:cs="font360"/>
    </w:rPr>
  </w:style>
  <w:style w:type="paragraph" w:customStyle="1" w:styleId="2f4">
    <w:name w:val="Абзац списка2"/>
    <w:basedOn w:val="a0"/>
    <w:qFormat/>
    <w:pPr>
      <w:ind w:left="720" w:firstLine="0"/>
    </w:pPr>
  </w:style>
  <w:style w:type="paragraph" w:customStyle="1" w:styleId="affffa">
    <w:name w:val="таблица"/>
    <w:basedOn w:val="ConsPlusNormal0"/>
    <w:qFormat/>
    <w:pPr>
      <w:widowControl/>
      <w:ind w:firstLine="0"/>
    </w:pPr>
    <w:rPr>
      <w:rFonts w:ascii="Times New Roman" w:eastAsia="Calibri" w:hAnsi="Times New Roman" w:cs="Times New Roman"/>
      <w:bCs/>
      <w:sz w:val="18"/>
      <w:szCs w:val="16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2f5">
    <w:name w:val="Заголовок2"/>
    <w:basedOn w:val="a0"/>
    <w:next w:val="affd"/>
    <w:pPr>
      <w:keepNext/>
      <w:widowControl/>
      <w:autoSpaceDE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bidi="hi-IN"/>
    </w:rPr>
  </w:style>
  <w:style w:type="paragraph" w:customStyle="1" w:styleId="2f6">
    <w:name w:val="Указатель2"/>
    <w:basedOn w:val="a0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0">
    <w:name w:val="Название объекта1"/>
    <w:basedOn w:val="a0"/>
    <w:pPr>
      <w:widowControl/>
      <w:suppressLineNumbers/>
      <w:autoSpaceDE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bidi="hi-IN"/>
    </w:rPr>
  </w:style>
  <w:style w:type="paragraph" w:customStyle="1" w:styleId="formattext">
    <w:name w:val="formattext"/>
    <w:basedOn w:val="a0"/>
    <w:pPr>
      <w:widowControl/>
      <w:autoSpaceDE/>
      <w:spacing w:before="280" w:after="280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b">
    <w:name w:val="Абзац"/>
    <w:basedOn w:val="a0"/>
    <w:pPr>
      <w:widowControl/>
      <w:autoSpaceDE/>
      <w:spacing w:before="120" w:after="60"/>
      <w:ind w:firstLine="567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c">
    <w:name w:val="Верхний колонтитул слева"/>
    <w:basedOn w:val="afff1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1">
    <w:name w:val="Заголовок таблицы ссылок1"/>
    <w:basedOn w:val="afffe"/>
    <w:pPr>
      <w:keepNext/>
      <w:spacing w:before="240" w:after="120"/>
      <w:jc w:val="left"/>
    </w:pPr>
    <w:rPr>
      <w:rFonts w:ascii="Liberation Sans" w:eastAsia="Microsoft YaHei" w:hAnsi="Liberation Sans" w:cs="Arial"/>
      <w:kern w:val="2"/>
      <w:lang w:bidi="hi-IN"/>
    </w:rPr>
  </w:style>
  <w:style w:type="paragraph" w:customStyle="1" w:styleId="3d">
    <w:name w:val="Текст примечания3"/>
    <w:basedOn w:val="a0"/>
    <w:pPr>
      <w:widowControl/>
      <w:autoSpaceDE/>
    </w:pPr>
    <w:rPr>
      <w:b/>
      <w:sz w:val="24"/>
    </w:rPr>
  </w:style>
  <w:style w:type="paragraph" w:customStyle="1" w:styleId="330">
    <w:name w:val="Основной текст с отступом 33"/>
    <w:basedOn w:val="a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</w:rPr>
  </w:style>
  <w:style w:type="paragraph" w:customStyle="1" w:styleId="220">
    <w:name w:val="Основной текст с отступом 22"/>
    <w:basedOn w:val="a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230">
    <w:name w:val="Основной текст 23"/>
    <w:basedOn w:val="a0"/>
    <w:pPr>
      <w:suppressAutoHyphens w:val="0"/>
      <w:spacing w:after="120" w:line="480" w:lineRule="auto"/>
      <w:ind w:firstLine="0"/>
      <w:jc w:val="left"/>
    </w:pPr>
    <w:rPr>
      <w:sz w:val="20"/>
    </w:rPr>
  </w:style>
  <w:style w:type="paragraph" w:customStyle="1" w:styleId="420">
    <w:name w:val="Маркированный список 42"/>
    <w:basedOn w:val="a0"/>
    <w:pPr>
      <w:widowControl/>
      <w:tabs>
        <w:tab w:val="left" w:pos="1209"/>
      </w:tabs>
      <w:suppressAutoHyphens w:val="0"/>
      <w:autoSpaceDE/>
      <w:ind w:left="1209" w:hanging="360"/>
      <w:jc w:val="left"/>
    </w:pPr>
    <w:rPr>
      <w:sz w:val="20"/>
      <w:lang w:val="en-GB"/>
    </w:rPr>
  </w:style>
  <w:style w:type="paragraph" w:customStyle="1" w:styleId="331">
    <w:name w:val="Основной текст 33"/>
    <w:basedOn w:val="a0"/>
    <w:pPr>
      <w:shd w:val="clear" w:color="auto" w:fill="FFFFFF"/>
      <w:suppressAutoHyphens w:val="0"/>
      <w:ind w:firstLine="0"/>
      <w:jc w:val="center"/>
    </w:pPr>
    <w:rPr>
      <w:sz w:val="24"/>
      <w:szCs w:val="24"/>
    </w:rPr>
  </w:style>
  <w:style w:type="paragraph" w:customStyle="1" w:styleId="3e">
    <w:name w:val="Текст3"/>
    <w:basedOn w:val="afff"/>
  </w:style>
  <w:style w:type="paragraph" w:customStyle="1" w:styleId="WW-10">
    <w:name w:val="WW-Текст1"/>
    <w:basedOn w:val="a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LO-Normal1">
    <w:name w:val="LO-Normal1"/>
    <w:pPr>
      <w:suppressAutoHyphens/>
    </w:pPr>
    <w:rPr>
      <w:sz w:val="24"/>
      <w:lang w:eastAsia="zh-CN"/>
    </w:rPr>
  </w:style>
  <w:style w:type="paragraph" w:customStyle="1" w:styleId="221">
    <w:name w:val="Маркированный список 22"/>
    <w:basedOn w:val="a0"/>
    <w:pPr>
      <w:numPr>
        <w:numId w:val="2"/>
      </w:numPr>
      <w:suppressAutoHyphens w:val="0"/>
      <w:jc w:val="left"/>
    </w:pPr>
    <w:rPr>
      <w:sz w:val="20"/>
    </w:rPr>
  </w:style>
  <w:style w:type="paragraph" w:customStyle="1" w:styleId="3f">
    <w:name w:val="Схема документа3"/>
    <w:basedOn w:val="a0"/>
    <w:pPr>
      <w:suppressAutoHyphens w:val="0"/>
      <w:spacing w:line="360" w:lineRule="auto"/>
      <w:ind w:firstLine="0"/>
    </w:pPr>
    <w:rPr>
      <w:rFonts w:ascii="Tahoma" w:hAnsi="Tahoma" w:cs="Tahoma"/>
      <w:bCs/>
      <w:sz w:val="16"/>
      <w:szCs w:val="16"/>
    </w:rPr>
  </w:style>
  <w:style w:type="paragraph" w:styleId="affffd">
    <w:name w:val="toa heading"/>
    <w:basedOn w:val="1"/>
    <w:next w:val="a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f2">
    <w:name w:val="index 1"/>
    <w:basedOn w:val="a0"/>
    <w:next w:val="a0"/>
    <w:pPr>
      <w:suppressAutoHyphens w:val="0"/>
      <w:ind w:left="200" w:hanging="200"/>
      <w:jc w:val="left"/>
    </w:pPr>
    <w:rPr>
      <w:sz w:val="20"/>
    </w:rPr>
  </w:style>
  <w:style w:type="paragraph" w:customStyle="1" w:styleId="NoSpacing">
    <w:name w:val="No Spacing"/>
    <w:pPr>
      <w:suppressAutoHyphens/>
    </w:pPr>
    <w:rPr>
      <w:rFonts w:eastAsia="NSimSun"/>
      <w:sz w:val="24"/>
      <w:szCs w:val="24"/>
      <w:lang w:eastAsia="zh-CN" w:bidi="hi-IN"/>
    </w:rPr>
  </w:style>
  <w:style w:type="paragraph" w:customStyle="1" w:styleId="3f0">
    <w:name w:val="Заголовок 3 ПЗЗ"/>
    <w:basedOn w:val="3"/>
    <w:qFormat/>
    <w:pPr>
      <w:numPr>
        <w:ilvl w:val="0"/>
        <w:numId w:val="0"/>
      </w:numPr>
      <w:tabs>
        <w:tab w:val="clear" w:pos="851"/>
      </w:tabs>
      <w:spacing w:before="120" w:after="120" w:line="240" w:lineRule="auto"/>
      <w:jc w:val="center"/>
    </w:pPr>
    <w:rPr>
      <w:sz w:val="26"/>
      <w:szCs w:val="26"/>
    </w:rPr>
  </w:style>
  <w:style w:type="paragraph" w:customStyle="1" w:styleId="2f7">
    <w:name w:val="Заголовок 2 ПЗЗ"/>
    <w:basedOn w:val="20"/>
    <w:qFormat/>
    <w:pPr>
      <w:numPr>
        <w:ilvl w:val="0"/>
        <w:numId w:val="0"/>
      </w:numPr>
      <w:spacing w:before="120" w:after="120"/>
      <w:jc w:val="both"/>
    </w:pPr>
    <w:rPr>
      <w:i/>
      <w:iCs/>
      <w:caps/>
      <w:u w:val="none"/>
    </w:rPr>
  </w:style>
  <w:style w:type="paragraph" w:customStyle="1" w:styleId="3f1">
    <w:name w:val="Указатель3"/>
    <w:basedOn w:val="a0"/>
    <w:pPr>
      <w:widowControl/>
      <w:suppressLineNumbers/>
      <w:autoSpaceDE/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</w:rPr>
  </w:style>
  <w:style w:type="paragraph" w:customStyle="1" w:styleId="2f8">
    <w:name w:val="Схема документа2"/>
    <w:basedOn w:val="a0"/>
    <w:pPr>
      <w:widowControl/>
      <w:shd w:val="clear" w:color="auto" w:fill="000080"/>
      <w:autoSpaceDE/>
      <w:ind w:firstLine="0"/>
      <w:jc w:val="left"/>
    </w:pPr>
    <w:rPr>
      <w:rFonts w:ascii="Tahoma" w:hAnsi="Tahoma" w:cs="Tahoma"/>
      <w:sz w:val="20"/>
    </w:rPr>
  </w:style>
  <w:style w:type="paragraph" w:customStyle="1" w:styleId="WW-2">
    <w:name w:val="WW-Заголовок"/>
    <w:basedOn w:val="a0"/>
    <w:next w:val="affd"/>
    <w:pPr>
      <w:keepNext/>
      <w:widowControl/>
      <w:autoSpaceDE/>
      <w:spacing w:before="240" w:after="120"/>
      <w:ind w:firstLine="0"/>
      <w:jc w:val="left"/>
    </w:pPr>
    <w:rPr>
      <w:rFonts w:ascii="Arial" w:eastAsia="Lucida Sans Unicode" w:hAnsi="Arial" w:cs="Tahoma"/>
      <w:sz w:val="28"/>
      <w:szCs w:val="28"/>
    </w:rPr>
  </w:style>
  <w:style w:type="paragraph" w:customStyle="1" w:styleId="2f9">
    <w:name w:val="Название2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1ff3">
    <w:name w:val="Название1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320">
    <w:name w:val="Основной текст с отступом 32"/>
    <w:basedOn w:val="a0"/>
    <w:pPr>
      <w:widowControl/>
      <w:autoSpaceDE/>
      <w:ind w:left="360" w:hanging="360"/>
    </w:pPr>
    <w:rPr>
      <w:b/>
      <w:bCs/>
      <w:sz w:val="28"/>
      <w:szCs w:val="24"/>
    </w:rPr>
  </w:style>
  <w:style w:type="paragraph" w:customStyle="1" w:styleId="102">
    <w:name w:val="Оглавление 10"/>
    <w:basedOn w:val="1e"/>
    <w:pPr>
      <w:widowControl/>
      <w:autoSpaceDE/>
      <w:ind w:left="2547" w:firstLine="0"/>
      <w:jc w:val="left"/>
    </w:pPr>
    <w:rPr>
      <w:rFonts w:ascii="Arial" w:hAnsi="Arial" w:cs="Tahoma"/>
      <w:sz w:val="24"/>
      <w:szCs w:val="24"/>
    </w:rPr>
  </w:style>
  <w:style w:type="paragraph" w:customStyle="1" w:styleId="WW-3">
    <w:name w:val="WW-Основной текст 3"/>
    <w:basedOn w:val="a0"/>
    <w:pPr>
      <w:widowControl/>
      <w:autoSpaceDE/>
      <w:spacing w:line="240" w:lineRule="atLeast"/>
      <w:ind w:firstLine="0"/>
      <w:jc w:val="left"/>
    </w:pPr>
    <w:rPr>
      <w:b/>
      <w:color w:val="000000"/>
      <w:sz w:val="24"/>
      <w:szCs w:val="24"/>
    </w:rPr>
  </w:style>
  <w:style w:type="paragraph" w:customStyle="1" w:styleId="222">
    <w:name w:val="Основной текст 22"/>
    <w:basedOn w:val="a0"/>
    <w:pPr>
      <w:widowControl/>
      <w:autoSpaceDE/>
      <w:ind w:firstLine="0"/>
      <w:jc w:val="right"/>
    </w:pPr>
    <w:rPr>
      <w:rFonts w:cs="Tahoma"/>
      <w:b/>
      <w:sz w:val="24"/>
      <w:szCs w:val="24"/>
    </w:rPr>
  </w:style>
  <w:style w:type="paragraph" w:customStyle="1" w:styleId="321">
    <w:name w:val="Основной текст 32"/>
    <w:basedOn w:val="a0"/>
    <w:pPr>
      <w:keepNext/>
      <w:widowControl/>
      <w:autoSpaceDE/>
      <w:spacing w:before="240" w:after="60"/>
      <w:ind w:firstLine="0"/>
      <w:jc w:val="left"/>
    </w:pPr>
    <w:rPr>
      <w:rFonts w:cs="Arial"/>
      <w:color w:val="000000"/>
      <w:sz w:val="24"/>
      <w:szCs w:val="26"/>
    </w:rPr>
  </w:style>
  <w:style w:type="paragraph" w:styleId="affffe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fa">
    <w:name w:val="Текст2"/>
    <w:basedOn w:val="a0"/>
    <w:pPr>
      <w:widowControl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1ff4">
    <w:name w:val="Заголовок 1 ПЗЗ"/>
    <w:basedOn w:val="1"/>
    <w:pPr>
      <w:pageBreakBefore/>
      <w:widowControl/>
      <w:numPr>
        <w:numId w:val="0"/>
      </w:numPr>
      <w:autoSpaceDE/>
      <w:spacing w:before="120" w:after="120"/>
      <w:jc w:val="center"/>
    </w:pPr>
    <w:rPr>
      <w:rFonts w:ascii="Times New Roman" w:hAnsi="Times New Roman" w:cs="Times New Roman"/>
      <w:caps/>
      <w:sz w:val="28"/>
      <w:szCs w:val="28"/>
    </w:rPr>
  </w:style>
  <w:style w:type="paragraph" w:customStyle="1" w:styleId="afffff">
    <w:name w:val="Обычный текст"/>
    <w:basedOn w:val="a0"/>
    <w:qFormat/>
    <w:pPr>
      <w:widowControl/>
      <w:overflowPunct w:val="0"/>
      <w:autoSpaceDE/>
      <w:ind w:firstLine="567"/>
    </w:pPr>
    <w:rPr>
      <w:sz w:val="24"/>
      <w:szCs w:val="24"/>
      <w:lang w:val="en-US" w:bidi="en-US"/>
    </w:rPr>
  </w:style>
  <w:style w:type="paragraph" w:customStyle="1" w:styleId="afffff0">
    <w:name w:val="Общ"/>
    <w:basedOn w:val="a0"/>
    <w:pPr>
      <w:autoSpaceDE/>
    </w:pPr>
    <w:rPr>
      <w:rFonts w:eastAsia="Lucida Sans Unicode" w:cs="Calibri"/>
      <w:kern w:val="2"/>
      <w:sz w:val="24"/>
      <w:szCs w:val="24"/>
    </w:rPr>
  </w:style>
  <w:style w:type="paragraph" w:customStyle="1" w:styleId="western">
    <w:name w:val="western"/>
    <w:basedOn w:val="a0"/>
    <w:pPr>
      <w:widowControl/>
      <w:shd w:val="clear" w:color="auto" w:fill="FFFFFF"/>
      <w:suppressAutoHyphens w:val="0"/>
      <w:autoSpaceDE/>
      <w:spacing w:before="280" w:after="280"/>
      <w:ind w:left="249" w:hanging="249"/>
    </w:pPr>
    <w:rPr>
      <w:rFonts w:ascii="Tahoma" w:hAnsi="Tahoma" w:cs="Tahoma"/>
      <w:sz w:val="18"/>
      <w:szCs w:val="18"/>
    </w:rPr>
  </w:style>
  <w:style w:type="paragraph" w:customStyle="1" w:styleId="49">
    <w:name w:val="Заголовок4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4a">
    <w:name w:val="Указатель4"/>
    <w:basedOn w:val="a0"/>
    <w:pPr>
      <w:suppressLineNumbers/>
      <w:ind w:firstLine="0"/>
      <w:jc w:val="left"/>
    </w:pPr>
    <w:rPr>
      <w:rFonts w:cs="Arial"/>
      <w:sz w:val="20"/>
    </w:rPr>
  </w:style>
  <w:style w:type="paragraph" w:customStyle="1" w:styleId="3f2">
    <w:name w:val="Заголовок3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3f3">
    <w:name w:val="Название объекта3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customStyle="1" w:styleId="2fb">
    <w:name w:val="Название объекта2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styleId="afffff1">
    <w:name w:val="Revision"/>
    <w:pPr>
      <w:suppressAutoHyphens/>
    </w:pPr>
    <w:rPr>
      <w:lang w:eastAsia="zh-CN"/>
    </w:rPr>
  </w:style>
  <w:style w:type="paragraph" w:customStyle="1" w:styleId="2fc">
    <w:name w:val="Текст примечания2"/>
    <w:basedOn w:val="a0"/>
    <w:pPr>
      <w:ind w:firstLine="0"/>
      <w:jc w:val="left"/>
    </w:pPr>
    <w:rPr>
      <w:sz w:val="20"/>
    </w:rPr>
  </w:style>
  <w:style w:type="paragraph" w:customStyle="1" w:styleId="1ff5">
    <w:name w:val="Абзац списка1"/>
    <w:basedOn w:val="a0"/>
    <w:pPr>
      <w:spacing w:before="280" w:after="280"/>
      <w:ind w:firstLine="0"/>
      <w:jc w:val="left"/>
    </w:pPr>
    <w:rPr>
      <w:rFonts w:eastAsia="Calibri"/>
    </w:rPr>
  </w:style>
  <w:style w:type="paragraph" w:customStyle="1" w:styleId="afffff2">
    <w:name w:val="Текст в заданном формате"/>
    <w:basedOn w:val="a0"/>
    <w:pPr>
      <w:ind w:firstLine="652"/>
      <w:jc w:val="left"/>
    </w:pPr>
    <w:rPr>
      <w:rFonts w:eastAsia="NSimSun" w:cs="Liberation Mono"/>
      <w:b/>
    </w:rPr>
  </w:style>
  <w:style w:type="paragraph" w:customStyle="1" w:styleId="S">
    <w:name w:val="S_Обычный"/>
    <w:basedOn w:val="a0"/>
    <w:pPr>
      <w:widowControl/>
      <w:suppressAutoHyphens w:val="0"/>
      <w:autoSpaceDE/>
      <w:spacing w:line="360" w:lineRule="auto"/>
    </w:pPr>
    <w:rPr>
      <w:sz w:val="24"/>
      <w:szCs w:val="24"/>
    </w:rPr>
  </w:style>
  <w:style w:type="paragraph" w:customStyle="1" w:styleId="1ff6">
    <w:name w:val="Маркированный список1"/>
    <w:basedOn w:val="a0"/>
    <w:pPr>
      <w:numPr>
        <w:numId w:val="3"/>
      </w:numPr>
      <w:suppressAutoHyphens w:val="0"/>
      <w:spacing w:before="120"/>
      <w:ind w:left="357" w:hanging="357"/>
    </w:pPr>
  </w:style>
  <w:style w:type="paragraph" w:customStyle="1" w:styleId="msonormal0">
    <w:name w:val="msonormal"/>
    <w:basedOn w:val="a0"/>
    <w:pPr>
      <w:widowControl/>
      <w:suppressAutoHyphens w:val="0"/>
      <w:autoSpaceDE/>
      <w:spacing w:before="280" w:after="280"/>
      <w:ind w:firstLine="0"/>
      <w:jc w:val="left"/>
    </w:pPr>
  </w:style>
  <w:style w:type="paragraph" w:customStyle="1" w:styleId="afffff3">
    <w:name w:val="Нормальный (таблица)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4">
    <w:name w:val="Прижатый влево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">
    <w:name w:val="s_1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6">
    <w:name w:val="s_16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5">
    <w:name w:val="Текст (справка)"/>
    <w:basedOn w:val="a0"/>
    <w:next w:val="a0"/>
    <w:uiPriority w:val="99"/>
    <w:pPr>
      <w:widowControl/>
      <w:suppressAutoHyphens w:val="0"/>
      <w:autoSpaceDE/>
      <w:ind w:left="170" w:right="170" w:firstLine="0"/>
      <w:jc w:val="left"/>
    </w:pPr>
    <w:rPr>
      <w:rFonts w:ascii="Arial Narrow" w:hAnsi="Arial Narrow" w:cs="Arial Narrow"/>
    </w:rPr>
  </w:style>
  <w:style w:type="paragraph" w:customStyle="1" w:styleId="afffff6">
    <w:name w:val="Информация об изменениях документа"/>
    <w:basedOn w:val="afffb"/>
    <w:next w:val="a0"/>
    <w:uiPriority w:val="99"/>
    <w:pPr>
      <w:widowControl/>
      <w:shd w:val="clear" w:color="auto" w:fill="F0F0F0"/>
      <w:suppressAutoHyphens w:val="0"/>
      <w:autoSpaceDE/>
      <w:spacing w:before="75"/>
    </w:pPr>
    <w:rPr>
      <w:rFonts w:ascii="Arial Narrow" w:hAnsi="Arial Narrow" w:cs="Times New Roman"/>
      <w:color w:val="353842"/>
    </w:rPr>
  </w:style>
  <w:style w:type="paragraph" w:customStyle="1" w:styleId="afffff7">
    <w:name w:val="Комментарий пользователя"/>
    <w:basedOn w:val="afffb"/>
    <w:next w:val="a0"/>
    <w:uiPriority w:val="99"/>
    <w:pPr>
      <w:widowControl/>
      <w:shd w:val="clear" w:color="auto" w:fill="FFDFE0"/>
      <w:suppressAutoHyphens w:val="0"/>
      <w:autoSpaceDE/>
      <w:spacing w:before="75"/>
      <w:jc w:val="left"/>
    </w:pPr>
    <w:rPr>
      <w:rFonts w:ascii="Arial Narrow" w:hAnsi="Arial Narrow" w:cs="Times New Roman"/>
      <w:i w:val="0"/>
      <w:iCs w:val="0"/>
      <w:color w:val="353842"/>
    </w:rPr>
  </w:style>
  <w:style w:type="paragraph" w:customStyle="1" w:styleId="afffff8">
    <w:name w:val="Таблицы (моноширинный)"/>
    <w:basedOn w:val="a0"/>
    <w:next w:val="a0"/>
    <w:uiPriority w:val="99"/>
    <w:pPr>
      <w:widowControl/>
      <w:suppressAutoHyphens w:val="0"/>
      <w:autoSpaceDE/>
      <w:ind w:firstLine="0"/>
      <w:jc w:val="left"/>
    </w:pPr>
    <w:rPr>
      <w:rFonts w:ascii="Courier New" w:hAnsi="Courier New" w:cs="Courier New"/>
    </w:rPr>
  </w:style>
  <w:style w:type="paragraph" w:customStyle="1" w:styleId="afffff9">
    <w:name w:val="Информация об изменениях"/>
    <w:basedOn w:val="a0"/>
    <w:next w:val="a0"/>
    <w:uiPriority w:val="99"/>
    <w:pPr>
      <w:widowControl/>
      <w:shd w:val="clear" w:color="auto" w:fill="EAEFED"/>
      <w:suppressAutoHyphens w:val="0"/>
      <w:autoSpaceDE/>
      <w:spacing w:before="180"/>
      <w:ind w:left="360" w:right="360" w:firstLine="0"/>
    </w:pPr>
    <w:rPr>
      <w:rFonts w:ascii="Arial Narrow" w:hAnsi="Arial Narrow" w:cs="Arial Narrow"/>
      <w:color w:val="353842"/>
      <w:sz w:val="18"/>
      <w:szCs w:val="18"/>
    </w:rPr>
  </w:style>
  <w:style w:type="paragraph" w:customStyle="1" w:styleId="afffffa">
    <w:name w:val="Подзаголовок для информации об изменениях"/>
    <w:basedOn w:val="a0"/>
    <w:next w:val="a0"/>
    <w:uiPriority w:val="99"/>
    <w:pPr>
      <w:widowControl/>
      <w:suppressAutoHyphens w:val="0"/>
      <w:autoSpaceDE/>
      <w:ind w:firstLine="720"/>
    </w:pPr>
    <w:rPr>
      <w:rFonts w:ascii="Arial Narrow" w:hAnsi="Arial Narrow" w:cs="Arial Narrow"/>
      <w:b/>
      <w:bCs/>
      <w:color w:val="353842"/>
      <w:sz w:val="18"/>
      <w:szCs w:val="18"/>
    </w:rPr>
  </w:style>
  <w:style w:type="paragraph" w:customStyle="1" w:styleId="bd6ff683d8d0a42f228bf8a64b8551e1msonormalmrcssattr">
    <w:name w:val="bd6ff683d8d0a42f228bf8a64b8551e1msonormal_mr_css_attr"/>
    <w:basedOn w:val="a0"/>
    <w:pPr>
      <w:widowControl/>
      <w:suppressAutoHyphens w:val="0"/>
      <w:autoSpaceDE/>
      <w:spacing w:before="280" w:after="280"/>
      <w:ind w:firstLine="0"/>
      <w:jc w:val="left"/>
    </w:pPr>
    <w:rPr>
      <w:sz w:val="24"/>
      <w:szCs w:val="24"/>
    </w:rPr>
  </w:style>
  <w:style w:type="character" w:styleId="afffffb">
    <w:name w:val="endnote reference"/>
    <w:rsid w:val="00F35650"/>
    <w:rPr>
      <w:vertAlign w:val="superscript"/>
    </w:rPr>
  </w:style>
  <w:style w:type="character" w:styleId="afffffc">
    <w:name w:val="footnote reference"/>
    <w:rsid w:val="00F35650"/>
    <w:rPr>
      <w:vertAlign w:val="superscript"/>
    </w:rPr>
  </w:style>
  <w:style w:type="character" w:styleId="afffffd">
    <w:name w:val="annotation reference"/>
    <w:uiPriority w:val="99"/>
    <w:unhideWhenUsed/>
    <w:rsid w:val="00F35650"/>
    <w:rPr>
      <w:sz w:val="16"/>
      <w:szCs w:val="16"/>
    </w:rPr>
  </w:style>
  <w:style w:type="paragraph" w:styleId="af5">
    <w:name w:val="annotation text"/>
    <w:basedOn w:val="a0"/>
    <w:link w:val="af4"/>
    <w:uiPriority w:val="99"/>
    <w:unhideWhenUsed/>
    <w:rsid w:val="00F35650"/>
    <w:pPr>
      <w:widowControl/>
      <w:autoSpaceDE/>
    </w:pPr>
    <w:rPr>
      <w:b/>
      <w:sz w:val="24"/>
      <w:lang/>
    </w:rPr>
  </w:style>
  <w:style w:type="character" w:customStyle="1" w:styleId="3f4">
    <w:name w:val="Текст примечания Знак3"/>
    <w:uiPriority w:val="99"/>
    <w:semiHidden/>
    <w:rsid w:val="00F35650"/>
    <w:rPr>
      <w:lang w:eastAsia="zh-CN"/>
    </w:rPr>
  </w:style>
  <w:style w:type="paragraph" w:styleId="aff4">
    <w:name w:val="Заголовок"/>
    <w:basedOn w:val="a0"/>
    <w:next w:val="a0"/>
    <w:link w:val="aff3"/>
    <w:qFormat/>
    <w:rsid w:val="00F35650"/>
    <w:pPr>
      <w:widowControl/>
      <w:autoSpaceDE/>
      <w:spacing w:before="240" w:after="60"/>
      <w:jc w:val="center"/>
      <w:outlineLvl w:val="0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character" w:customStyle="1" w:styleId="1ff7">
    <w:name w:val="Заголовок Знак1"/>
    <w:uiPriority w:val="10"/>
    <w:rsid w:val="00F35650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numbering" w:customStyle="1" w:styleId="1ff8">
    <w:name w:val="Нет списка1"/>
    <w:next w:val="a3"/>
    <w:uiPriority w:val="99"/>
    <w:semiHidden/>
    <w:rsid w:val="00F35650"/>
  </w:style>
  <w:style w:type="paragraph" w:styleId="35">
    <w:name w:val="Body Text Indent 3"/>
    <w:basedOn w:val="a0"/>
    <w:link w:val="34"/>
    <w:rsid w:val="00F3565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  <w:lang/>
    </w:rPr>
  </w:style>
  <w:style w:type="character" w:customStyle="1" w:styleId="313">
    <w:name w:val="Основной текст с отступом 3 Знак1"/>
    <w:uiPriority w:val="99"/>
    <w:semiHidden/>
    <w:rsid w:val="00F35650"/>
    <w:rPr>
      <w:sz w:val="16"/>
      <w:szCs w:val="16"/>
      <w:lang w:eastAsia="zh-CN"/>
    </w:rPr>
  </w:style>
  <w:style w:type="paragraph" w:styleId="23">
    <w:name w:val="Body Text Indent 2"/>
    <w:basedOn w:val="a0"/>
    <w:link w:val="22"/>
    <w:rsid w:val="00F3565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  <w:lang/>
    </w:rPr>
  </w:style>
  <w:style w:type="character" w:customStyle="1" w:styleId="223">
    <w:name w:val="Основной текст с отступом 2 Знак2"/>
    <w:uiPriority w:val="99"/>
    <w:semiHidden/>
    <w:rsid w:val="00F35650"/>
    <w:rPr>
      <w:sz w:val="26"/>
      <w:lang w:eastAsia="zh-CN"/>
    </w:rPr>
  </w:style>
  <w:style w:type="paragraph" w:styleId="25">
    <w:name w:val="Body Text 2"/>
    <w:basedOn w:val="a0"/>
    <w:link w:val="24"/>
    <w:rsid w:val="00F35650"/>
    <w:pPr>
      <w:suppressAutoHyphens w:val="0"/>
      <w:autoSpaceDN w:val="0"/>
      <w:adjustRightInd w:val="0"/>
      <w:spacing w:after="120" w:line="480" w:lineRule="auto"/>
      <w:ind w:firstLine="0"/>
      <w:jc w:val="left"/>
    </w:pPr>
    <w:rPr>
      <w:sz w:val="20"/>
      <w:lang w:eastAsia="ru-RU"/>
    </w:rPr>
  </w:style>
  <w:style w:type="character" w:customStyle="1" w:styleId="224">
    <w:name w:val="Основной текст 2 Знак2"/>
    <w:uiPriority w:val="99"/>
    <w:semiHidden/>
    <w:rsid w:val="00F35650"/>
    <w:rPr>
      <w:sz w:val="26"/>
      <w:lang w:eastAsia="zh-CN"/>
    </w:rPr>
  </w:style>
  <w:style w:type="paragraph" w:styleId="4b">
    <w:name w:val="List Bullet 4"/>
    <w:basedOn w:val="a0"/>
    <w:autoRedefine/>
    <w:rsid w:val="00F35650"/>
    <w:pPr>
      <w:widowControl/>
      <w:tabs>
        <w:tab w:val="num" w:pos="1209"/>
      </w:tabs>
      <w:suppressAutoHyphens w:val="0"/>
      <w:autoSpaceDE/>
      <w:ind w:left="1209" w:hanging="360"/>
      <w:jc w:val="left"/>
    </w:pPr>
    <w:rPr>
      <w:sz w:val="20"/>
      <w:lang w:val="en-GB" w:eastAsia="ru-RU"/>
    </w:rPr>
  </w:style>
  <w:style w:type="paragraph" w:styleId="32">
    <w:name w:val="Body Text 3"/>
    <w:basedOn w:val="a0"/>
    <w:link w:val="31"/>
    <w:rsid w:val="00F35650"/>
    <w:pPr>
      <w:shd w:val="clear" w:color="auto" w:fill="FFFFFF"/>
      <w:suppressAutoHyphens w:val="0"/>
      <w:autoSpaceDN w:val="0"/>
      <w:adjustRightInd w:val="0"/>
      <w:ind w:firstLine="0"/>
      <w:jc w:val="center"/>
    </w:pPr>
    <w:rPr>
      <w:sz w:val="24"/>
      <w:szCs w:val="24"/>
      <w:lang/>
    </w:rPr>
  </w:style>
  <w:style w:type="character" w:customStyle="1" w:styleId="322">
    <w:name w:val="Основной текст 3 Знак2"/>
    <w:uiPriority w:val="99"/>
    <w:semiHidden/>
    <w:rsid w:val="00F35650"/>
    <w:rPr>
      <w:sz w:val="16"/>
      <w:szCs w:val="16"/>
      <w:lang w:eastAsia="zh-CN"/>
    </w:rPr>
  </w:style>
  <w:style w:type="paragraph" w:styleId="af3">
    <w:name w:val="Plain Text"/>
    <w:aliases w:val=" Знак2"/>
    <w:basedOn w:val="a0"/>
    <w:link w:val="af2"/>
    <w:uiPriority w:val="99"/>
    <w:rsid w:val="00F35650"/>
    <w:pPr>
      <w:widowControl/>
      <w:suppressAutoHyphens w:val="0"/>
      <w:autoSpaceDE/>
      <w:ind w:firstLine="0"/>
      <w:jc w:val="left"/>
    </w:pPr>
    <w:rPr>
      <w:rFonts w:ascii="Courier New" w:hAnsi="Courier New"/>
      <w:sz w:val="20"/>
      <w:lang/>
    </w:rPr>
  </w:style>
  <w:style w:type="character" w:customStyle="1" w:styleId="2fd">
    <w:name w:val="Текст Знак2"/>
    <w:uiPriority w:val="99"/>
    <w:semiHidden/>
    <w:rsid w:val="00F35650"/>
    <w:rPr>
      <w:rFonts w:ascii="Courier New" w:hAnsi="Courier New" w:cs="Courier New"/>
      <w:lang w:eastAsia="zh-CN"/>
    </w:rPr>
  </w:style>
  <w:style w:type="paragraph" w:customStyle="1" w:styleId="Normal">
    <w:name w:val="Normal"/>
    <w:rsid w:val="00F35650"/>
    <w:rPr>
      <w:sz w:val="24"/>
    </w:rPr>
  </w:style>
  <w:style w:type="paragraph" w:styleId="2">
    <w:name w:val="List Bullet 2"/>
    <w:basedOn w:val="a0"/>
    <w:rsid w:val="00F35650"/>
    <w:pPr>
      <w:numPr>
        <w:numId w:val="19"/>
      </w:numPr>
      <w:suppressAutoHyphens w:val="0"/>
      <w:autoSpaceDN w:val="0"/>
      <w:adjustRightInd w:val="0"/>
      <w:jc w:val="left"/>
    </w:pPr>
    <w:rPr>
      <w:sz w:val="20"/>
      <w:lang w:eastAsia="ru-RU"/>
    </w:rPr>
  </w:style>
  <w:style w:type="table" w:styleId="afffffe">
    <w:name w:val="Table Grid"/>
    <w:basedOn w:val="a2"/>
    <w:rsid w:val="00F35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b"/>
    <w:rsid w:val="00F35650"/>
    <w:pPr>
      <w:suppressAutoHyphens w:val="0"/>
      <w:autoSpaceDN w:val="0"/>
      <w:adjustRightInd w:val="0"/>
      <w:spacing w:line="360" w:lineRule="auto"/>
      <w:ind w:firstLine="0"/>
    </w:pPr>
    <w:rPr>
      <w:rFonts w:ascii="Tahoma" w:hAnsi="Tahoma"/>
      <w:bCs/>
      <w:sz w:val="16"/>
      <w:szCs w:val="16"/>
      <w:lang/>
    </w:rPr>
  </w:style>
  <w:style w:type="character" w:customStyle="1" w:styleId="2fe">
    <w:name w:val="Схема документа Знак2"/>
    <w:uiPriority w:val="99"/>
    <w:semiHidden/>
    <w:rsid w:val="00F35650"/>
    <w:rPr>
      <w:rFonts w:ascii="Segoe UI" w:hAnsi="Segoe UI" w:cs="Segoe UI"/>
      <w:sz w:val="16"/>
      <w:szCs w:val="16"/>
      <w:lang w:eastAsia="zh-CN"/>
    </w:rPr>
  </w:style>
  <w:style w:type="paragraph" w:styleId="affffff">
    <w:name w:val="TOC Heading"/>
    <w:basedOn w:val="1"/>
    <w:next w:val="a0"/>
    <w:qFormat/>
    <w:rsid w:val="00F3565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  <w:outlineLvl w:val="9"/>
    </w:pPr>
    <w:rPr>
      <w:rFonts w:ascii="Times New Roman" w:hAnsi="Times New Roman" w:cs="Times New Roman"/>
      <w:color w:val="365F91"/>
      <w:kern w:val="0"/>
      <w:sz w:val="28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F35650"/>
  </w:style>
  <w:style w:type="numbering" w:customStyle="1" w:styleId="2ff">
    <w:name w:val="Нет списка2"/>
    <w:next w:val="a3"/>
    <w:uiPriority w:val="99"/>
    <w:semiHidden/>
    <w:unhideWhenUsed/>
    <w:rsid w:val="00F35650"/>
  </w:style>
  <w:style w:type="numbering" w:customStyle="1" w:styleId="3f5">
    <w:name w:val="Нет списка3"/>
    <w:next w:val="a3"/>
    <w:uiPriority w:val="99"/>
    <w:semiHidden/>
    <w:unhideWhenUsed/>
    <w:rsid w:val="00F35650"/>
  </w:style>
  <w:style w:type="numbering" w:customStyle="1" w:styleId="122">
    <w:name w:val="Нет списка12"/>
    <w:next w:val="a3"/>
    <w:semiHidden/>
    <w:rsid w:val="00F35650"/>
  </w:style>
  <w:style w:type="numbering" w:customStyle="1" w:styleId="1110">
    <w:name w:val="Нет списка111"/>
    <w:next w:val="a3"/>
    <w:uiPriority w:val="99"/>
    <w:semiHidden/>
    <w:unhideWhenUsed/>
    <w:rsid w:val="00F35650"/>
  </w:style>
  <w:style w:type="numbering" w:customStyle="1" w:styleId="215">
    <w:name w:val="Нет списка21"/>
    <w:next w:val="a3"/>
    <w:uiPriority w:val="99"/>
    <w:semiHidden/>
    <w:unhideWhenUsed/>
    <w:rsid w:val="00F35650"/>
  </w:style>
  <w:style w:type="paragraph" w:styleId="a">
    <w:name w:val="List Bullet"/>
    <w:basedOn w:val="a0"/>
    <w:autoRedefine/>
    <w:semiHidden/>
    <w:rsid w:val="00F35650"/>
    <w:pPr>
      <w:numPr>
        <w:numId w:val="20"/>
      </w:numPr>
      <w:suppressAutoHyphens w:val="0"/>
      <w:autoSpaceDN w:val="0"/>
      <w:adjustRightInd w:val="0"/>
      <w:spacing w:before="120"/>
      <w:ind w:left="357" w:hanging="357"/>
    </w:pPr>
    <w:rPr>
      <w:lang w:eastAsia="ru-RU"/>
    </w:rPr>
  </w:style>
  <w:style w:type="character" w:customStyle="1" w:styleId="1c">
    <w:name w:val="Основной текст Знак1"/>
    <w:link w:val="affd"/>
    <w:rsid w:val="009768FC"/>
    <w:rPr>
      <w:sz w:val="26"/>
      <w:lang w:eastAsia="zh-CN"/>
    </w:rPr>
  </w:style>
  <w:style w:type="character" w:customStyle="1" w:styleId="1f">
    <w:name w:val="Верхний колонтитул Знак1"/>
    <w:aliases w:val=" Знак1 Знак1"/>
    <w:link w:val="afff1"/>
    <w:uiPriority w:val="99"/>
    <w:rsid w:val="009768FC"/>
    <w:rPr>
      <w:sz w:val="26"/>
      <w:lang w:eastAsia="zh-CN"/>
    </w:rPr>
  </w:style>
  <w:style w:type="character" w:customStyle="1" w:styleId="1f0">
    <w:name w:val="Основной текст с отступом Знак1"/>
    <w:link w:val="afff2"/>
    <w:rsid w:val="009768FC"/>
    <w:rPr>
      <w:b/>
      <w:sz w:val="24"/>
      <w:lang w:eastAsia="zh-CN"/>
    </w:rPr>
  </w:style>
  <w:style w:type="character" w:customStyle="1" w:styleId="1f2">
    <w:name w:val="Нижний колонтитул Знак1"/>
    <w:link w:val="afff8"/>
    <w:uiPriority w:val="99"/>
    <w:rsid w:val="009768FC"/>
    <w:rPr>
      <w:sz w:val="24"/>
      <w:szCs w:val="24"/>
      <w:lang w:eastAsia="zh-CN"/>
    </w:rPr>
  </w:style>
  <w:style w:type="character" w:customStyle="1" w:styleId="1f4">
    <w:name w:val="Текст выноски Знак1"/>
    <w:aliases w:val=" Знак3 Знак1"/>
    <w:link w:val="afff9"/>
    <w:uiPriority w:val="99"/>
    <w:rsid w:val="009768FC"/>
    <w:rPr>
      <w:rFonts w:ascii="Tahoma" w:hAnsi="Tahoma" w:cs="Tahoma"/>
      <w:sz w:val="16"/>
      <w:szCs w:val="16"/>
      <w:lang w:eastAsia="zh-CN"/>
    </w:rPr>
  </w:style>
  <w:style w:type="character" w:customStyle="1" w:styleId="1fb">
    <w:name w:val="Текст сноски Знак1"/>
    <w:link w:val="affff"/>
    <w:rsid w:val="009768FC"/>
    <w:rPr>
      <w:b/>
      <w:sz w:val="16"/>
      <w:lang w:eastAsia="zh-CN"/>
    </w:rPr>
  </w:style>
  <w:style w:type="character" w:customStyle="1" w:styleId="2f3">
    <w:name w:val="Тема примечания Знак2"/>
    <w:link w:val="affff0"/>
    <w:uiPriority w:val="99"/>
    <w:rsid w:val="009768FC"/>
    <w:rPr>
      <w:bCs/>
      <w:sz w:val="24"/>
      <w:lang w:eastAsia="zh-CN"/>
    </w:rPr>
  </w:style>
  <w:style w:type="character" w:customStyle="1" w:styleId="1fe">
    <w:name w:val="Текст концевой сноски Знак1"/>
    <w:link w:val="affff1"/>
    <w:rsid w:val="009768FC"/>
    <w:rPr>
      <w:b/>
      <w:sz w:val="24"/>
      <w:lang w:eastAsia="zh-CN"/>
    </w:rPr>
  </w:style>
  <w:style w:type="character" w:customStyle="1" w:styleId="1ff">
    <w:name w:val="Подзаголовок Знак1"/>
    <w:aliases w:val="Обычный таблица Знак1"/>
    <w:link w:val="affff4"/>
    <w:rsid w:val="009768FC"/>
    <w:rPr>
      <w:sz w:val="28"/>
      <w:szCs w:val="28"/>
      <w:lang w:eastAsia="zh-CN"/>
    </w:rPr>
  </w:style>
  <w:style w:type="character" w:customStyle="1" w:styleId="affffff0">
    <w:name w:val="Знак"/>
    <w:rsid w:val="009768FC"/>
    <w:rPr>
      <w:b/>
      <w:sz w:val="24"/>
      <w:lang w:val="ru-RU" w:bidi="ar-SA"/>
    </w:rPr>
  </w:style>
  <w:style w:type="paragraph" w:customStyle="1" w:styleId="2ff0">
    <w:name w:val="Обычный2"/>
    <w:rsid w:val="009768FC"/>
    <w:rPr>
      <w:sz w:val="24"/>
    </w:rPr>
  </w:style>
  <w:style w:type="paragraph" w:customStyle="1" w:styleId="1ff9">
    <w:name w:val="Без интервала1"/>
    <w:rsid w:val="009768FC"/>
    <w:pPr>
      <w:suppressAutoHyphens/>
    </w:pPr>
    <w:rPr>
      <w:rFonts w:eastAsia="NSimSun"/>
      <w:sz w:val="24"/>
      <w:szCs w:val="24"/>
      <w:lang w:eastAsia="zh-CN" w:bidi="hi-IN"/>
    </w:rPr>
  </w:style>
  <w:style w:type="character" w:customStyle="1" w:styleId="201">
    <w:name w:val="Знак Знак20"/>
    <w:rsid w:val="009768FC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0">
    <w:name w:val="Знак Знак19"/>
    <w:rsid w:val="009768F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0">
    <w:name w:val="Знак Знак18"/>
    <w:rsid w:val="009768FC"/>
    <w:rPr>
      <w:rFonts w:ascii="Arial" w:eastAsia="Times New Roman" w:hAnsi="Arial" w:cs="Arial"/>
      <w:b/>
      <w:bCs/>
      <w:sz w:val="26"/>
      <w:szCs w:val="26"/>
    </w:rPr>
  </w:style>
  <w:style w:type="character" w:customStyle="1" w:styleId="84">
    <w:name w:val="Знак Знак8"/>
    <w:rsid w:val="009768FC"/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Знак Знак7"/>
    <w:rsid w:val="009768F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a">
    <w:name w:val="Знак Знак1"/>
    <w:rsid w:val="009768FC"/>
    <w:rPr>
      <w:rFonts w:ascii="Times New Roman" w:eastAsia="Times New Roman" w:hAnsi="Times New Roman" w:cs="Arial"/>
      <w:color w:val="000000"/>
      <w:sz w:val="24"/>
      <w:szCs w:val="26"/>
    </w:rPr>
  </w:style>
  <w:style w:type="paragraph" w:customStyle="1" w:styleId="ff7428cfd97dac0e8f4506aa708e2a26msolistparagraphmrcssattr">
    <w:name w:val="ff7428cfd97dac0e8f4506aa708e2a26msolistparagraph_mr_css_attr"/>
    <w:basedOn w:val="a0"/>
    <w:rsid w:val="009768FC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8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E5F55E2804627460AFC9081F1FE78D2E39AFDCF3437B652ACA7D50F4C2D0254FD6F9CB228138D7F38AA4917DF9BB870E6506815EC58E6Ch4b7L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7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25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20" Type="http://schemas.openxmlformats.org/officeDocument/2006/relationships/hyperlink" Target="consultantplus://offline/ref=2AE5F55E2804627460AFD7130A1FE78D2C36A5DBFE477B652ACA7D50F4C2D0255DD6A1C7208926D7FD9FF2C03BhAbD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23" Type="http://schemas.openxmlformats.org/officeDocument/2006/relationships/hyperlink" Target="consultantplus://offline/ref=2AE5F55E2804627460AFC8060F1FE78D2D36AEDFF249266F22937152F3CD8F2048C7F9C82A9F38D1E583F0C2h3b8L" TargetMode="External"/><Relationship Id="rId10" Type="http://schemas.openxmlformats.org/officeDocument/2006/relationships/header" Target="header4.xml"/><Relationship Id="rId19" Type="http://schemas.openxmlformats.org/officeDocument/2006/relationships/hyperlink" Target="consultantplus://offline/ref=2AE5F55E2804627460AFD7130A1FE78D2E35AFDBF049266F22937152F3CD8F2048C7F9C82A9F38D1E583F0C2h3b8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22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12471</Words>
  <Characters>71088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83393</CharactersWithSpaces>
  <SharedDoc>false</SharedDoc>
  <HLinks>
    <vt:vector size="156" baseType="variant">
      <vt:variant>
        <vt:i4>2818097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consultantplus://offline/ref=5DD7ABFE5ED7022D88D460A838E4C061B72CBBB1FE1DECF510E613090F3564E22EE90F9FE1FBE2366D23C18FE6D11F1BF067FE8A8770A241x8s7I</vt:lpwstr>
      </vt:variant>
      <vt:variant>
        <vt:lpwstr/>
      </vt:variant>
      <vt:variant>
        <vt:i4>4915215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consultantplus://offline/ref=2AE5F55E2804627460AFC8060F1FE78D2E36AEDBF049266F22937152F3CD8F32489FF5CA228138D1F0D5A1846CA1B48D187B009942C78Ch6bFL</vt:lpwstr>
      </vt:variant>
      <vt:variant>
        <vt:lpwstr/>
      </vt:variant>
      <vt:variant>
        <vt:i4>8323170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consultantplus://offline/ref=2AE5F55E2804627460AFC8060F1FE78D2D36AEDFF249266F22937152F3CD8F2048C7F9C82A9F38D1E583F0C2h3b8L</vt:lpwstr>
      </vt:variant>
      <vt:variant>
        <vt:lpwstr/>
      </vt:variant>
      <vt:variant>
        <vt:i4>8323122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consultantplus://offline/ref=2AE5F55E2804627460AFD7130A1FE78D2C32AEDDF3427B652ACA7D50F4C2D0254FD6F9CB228138D6FB8AA4917DF9BB870E6506815EC58E6Ch4b7L</vt:lpwstr>
      </vt:variant>
      <vt:variant>
        <vt:lpwstr/>
      </vt:variant>
      <vt:variant>
        <vt:i4>7864424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consultantplus://offline/ref=2AE5F55E2804627460AFC9081F1FE78D2E39AFDCF3437B652ACA7D50F4C2D0254FD6F9CB228138D7F38AA4917DF9BB870E6506815EC58E6Ch4b7L</vt:lpwstr>
      </vt:variant>
      <vt:variant>
        <vt:lpwstr/>
      </vt:variant>
      <vt:variant>
        <vt:i4>4849666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consultantplus://offline/ref=2AE5F55E2804627460AFD7130A1FE78D2C36A5DBFE477B652ACA7D50F4C2D0255DD6A1C7208926D7FD9FF2C03BhAbDL</vt:lpwstr>
      </vt:variant>
      <vt:variant>
        <vt:lpwstr/>
      </vt:variant>
      <vt:variant>
        <vt:i4>7929960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consultantplus://offline/ref=2AE5F55E2804627460AFD7130A1FE78D2E35AFDBF049266F22937152F3CD8F2048C7F9C82A9F38D1E583F0C2h3b8L</vt:lpwstr>
      </vt:variant>
      <vt:variant>
        <vt:lpwstr/>
      </vt:variant>
      <vt:variant>
        <vt:i4>7405618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consultantplus://offline/ref=ACEF6FD49884BD641D876938CD05B42B5AA9A42C8C10265D5944B655108F97F3651884120201DA39D8DA358ACE23E2C9B1BA543DF0A002C7NBA8H</vt:lpwstr>
      </vt:variant>
      <vt:variant>
        <vt:lpwstr/>
      </vt:variant>
      <vt:variant>
        <vt:i4>3997806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consultantplus://offline/ref=0EEBE6A8A2B5449442F8DA215EE9CFE19F6DD77088A088FC32000C2139C6C5C2DD2E948B6B2A8E5B7B2B9A2E391CDACA1EF2A0AB81B25A37w506G</vt:lpwstr>
      </vt:variant>
      <vt:variant>
        <vt:lpwstr/>
      </vt:variant>
      <vt:variant>
        <vt:i4>6225922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consultantplus://offline/ref=0EEBE6A8A2B5449442F8DA215EE9CFE19F6DD77683AA88FC32000C2139C6C5C2DD2E94886C2C830B2E649B727F48C9C818F2A2AC9DwB01G</vt:lpwstr>
      </vt:variant>
      <vt:variant>
        <vt:lpwstr/>
      </vt:variant>
      <vt:variant>
        <vt:i4>7012463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consultantplus://offline/ref=D3102ECC368E5F70360062E7EF026D74454D59B967C5CE4A5C8BBDD26E29240D8923FE089BE2B091B7E1323FA654D62661C2E4C4964E515DDDQ2K</vt:lpwstr>
      </vt:variant>
      <vt:variant>
        <vt:lpwstr/>
      </vt:variant>
      <vt:variant>
        <vt:i4>7012463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consultantplus://offline/ref=D3102ECC368E5F70360062E7EF026D74444C5ABA66C4CE4A5C8BBDD26E29240D8923FE089BE2B091B1E1323FA654D62661C2E4C4964E515DDDQ2K</vt:lpwstr>
      </vt:variant>
      <vt:variant>
        <vt:lpwstr/>
      </vt:variant>
      <vt:variant>
        <vt:i4>3473461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consultantplus://offline/ref=1076BF6B0B190EA7919FD9633BA938761853B71FE206FB9CDADF30D501E6BAB4A89C3F4F283B4E6ED0302B96AC488F0DE4FE42E80DA9OBP0I</vt:lpwstr>
      </vt:variant>
      <vt:variant>
        <vt:lpwstr/>
      </vt:variant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consultantplus://offline/ref=65B7BD4974C173553DDAAFAE8DD88A40A87815A916C143E372C422373AC8FFCD04E51BAA1A4A184B7BED7FB2871604EC39A36A65h5T9L</vt:lpwstr>
      </vt:variant>
      <vt:variant>
        <vt:lpwstr/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_Toc149558990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_Toc149558989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_Toc149558988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_Toc149558987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_Toc149558986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_Toc149558985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_Toc149558984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_Toc149558983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_Toc149558982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_Toc149558981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_Toc149558980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_Toc149558979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ARM15</dc:creator>
  <cp:lastModifiedBy>ИКТ</cp:lastModifiedBy>
  <cp:revision>2</cp:revision>
  <cp:lastPrinted>2021-08-29T22:59:00Z</cp:lastPrinted>
  <dcterms:created xsi:type="dcterms:W3CDTF">2023-12-22T07:56:00Z</dcterms:created>
  <dcterms:modified xsi:type="dcterms:W3CDTF">2023-12-22T07:56:00Z</dcterms:modified>
</cp:coreProperties>
</file>