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B6" w:rsidRDefault="00DB63B6" w:rsidP="00DB63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B6" w:rsidRDefault="00DB63B6" w:rsidP="00DB63B6">
      <w:pPr>
        <w:ind w:left="4680"/>
        <w:jc w:val="center"/>
        <w:rPr>
          <w:b/>
        </w:rPr>
      </w:pPr>
    </w:p>
    <w:p w:rsidR="00DB63B6" w:rsidRDefault="00DB63B6" w:rsidP="00DB6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B63B6" w:rsidRDefault="00DB63B6" w:rsidP="00DB6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B63B6" w:rsidRDefault="00DB63B6" w:rsidP="00DB63B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DB63B6" w:rsidRDefault="00DB63B6" w:rsidP="00DB63B6">
      <w:pPr>
        <w:rPr>
          <w:i/>
          <w:sz w:val="20"/>
        </w:rPr>
      </w:pPr>
    </w:p>
    <w:p w:rsidR="00DB63B6" w:rsidRDefault="00DB63B6" w:rsidP="00DB63B6">
      <w:pPr>
        <w:jc w:val="center"/>
        <w:rPr>
          <w:b/>
        </w:rPr>
      </w:pPr>
    </w:p>
    <w:p w:rsidR="00DB63B6" w:rsidRDefault="00DB63B6" w:rsidP="00DB6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B63B6" w:rsidRDefault="00DB63B6" w:rsidP="00DB63B6">
      <w:pPr>
        <w:jc w:val="center"/>
        <w:rPr>
          <w:sz w:val="20"/>
        </w:rPr>
      </w:pPr>
    </w:p>
    <w:p w:rsidR="00DB63B6" w:rsidRDefault="00DB63B6" w:rsidP="00DB63B6">
      <w:pPr>
        <w:jc w:val="center"/>
      </w:pPr>
    </w:p>
    <w:p w:rsidR="00DB63B6" w:rsidRDefault="00DB63B6" w:rsidP="00DB63B6">
      <w:pPr>
        <w:rPr>
          <w:szCs w:val="24"/>
        </w:rPr>
      </w:pPr>
      <w:proofErr w:type="gramStart"/>
      <w:r>
        <w:rPr>
          <w:szCs w:val="24"/>
        </w:rPr>
        <w:t xml:space="preserve">от  </w:t>
      </w:r>
      <w:r w:rsidR="00673AD0">
        <w:rPr>
          <w:szCs w:val="24"/>
        </w:rPr>
        <w:t>12</w:t>
      </w:r>
      <w:proofErr w:type="gramEnd"/>
      <w:r w:rsidR="00673AD0">
        <w:rPr>
          <w:szCs w:val="24"/>
        </w:rPr>
        <w:t xml:space="preserve"> марта</w:t>
      </w:r>
      <w:r>
        <w:rPr>
          <w:szCs w:val="24"/>
        </w:rPr>
        <w:t xml:space="preserve"> 20</w:t>
      </w:r>
      <w:r w:rsidR="00673AD0">
        <w:rPr>
          <w:szCs w:val="24"/>
        </w:rPr>
        <w:t>24</w:t>
      </w:r>
      <w:r>
        <w:rPr>
          <w:szCs w:val="24"/>
        </w:rPr>
        <w:t xml:space="preserve"> г.                                                                          </w:t>
      </w:r>
      <w:r w:rsidR="00673AD0">
        <w:rPr>
          <w:szCs w:val="24"/>
        </w:rPr>
        <w:t xml:space="preserve">              </w:t>
      </w:r>
      <w:r>
        <w:rPr>
          <w:szCs w:val="24"/>
        </w:rPr>
        <w:t xml:space="preserve">          № </w:t>
      </w:r>
      <w:r w:rsidR="00673AD0">
        <w:rPr>
          <w:szCs w:val="24"/>
        </w:rPr>
        <w:t>47</w:t>
      </w:r>
      <w:r>
        <w:rPr>
          <w:szCs w:val="24"/>
        </w:rPr>
        <w:t xml:space="preserve">                                                                                </w:t>
      </w:r>
    </w:p>
    <w:p w:rsidR="008221DB" w:rsidRDefault="00DB63B6" w:rsidP="00450631">
      <w:pPr>
        <w:pStyle w:val="ConsNonformat"/>
        <w:widowControl/>
        <w:tabs>
          <w:tab w:val="left" w:pos="1170"/>
        </w:tabs>
        <w:ind w:left="-300" w:right="14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8221DB" w:rsidRPr="008221DB" w:rsidRDefault="008221DB" w:rsidP="008221DB">
      <w:pPr>
        <w:rPr>
          <w:sz w:val="28"/>
          <w:szCs w:val="28"/>
        </w:rPr>
      </w:pPr>
    </w:p>
    <w:p w:rsidR="008221DB" w:rsidRPr="008221DB" w:rsidRDefault="008221DB" w:rsidP="008221DB">
      <w:pPr>
        <w:rPr>
          <w:b/>
          <w:sz w:val="28"/>
          <w:szCs w:val="28"/>
        </w:rPr>
      </w:pPr>
    </w:p>
    <w:p w:rsidR="008221DB" w:rsidRPr="008221DB" w:rsidRDefault="008221DB" w:rsidP="008221DB">
      <w:pPr>
        <w:ind w:right="4677"/>
        <w:rPr>
          <w:b/>
          <w:sz w:val="28"/>
          <w:szCs w:val="28"/>
        </w:rPr>
      </w:pPr>
      <w:r w:rsidRPr="008221DB">
        <w:rPr>
          <w:b/>
          <w:sz w:val="28"/>
          <w:szCs w:val="28"/>
        </w:rPr>
        <w:t xml:space="preserve">Об утверждении Положения об инвестиционном уполномоченном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 w:rsidRPr="008221DB">
        <w:rPr>
          <w:b/>
          <w:sz w:val="28"/>
          <w:szCs w:val="28"/>
        </w:rPr>
        <w:t xml:space="preserve"> района Орловской области</w:t>
      </w:r>
    </w:p>
    <w:p w:rsidR="008221DB" w:rsidRPr="008221DB" w:rsidRDefault="008221DB" w:rsidP="008221DB">
      <w:pPr>
        <w:jc w:val="center"/>
        <w:rPr>
          <w:b/>
          <w:sz w:val="28"/>
          <w:szCs w:val="28"/>
        </w:rPr>
      </w:pPr>
    </w:p>
    <w:p w:rsidR="008221DB" w:rsidRPr="008221DB" w:rsidRDefault="008221DB" w:rsidP="008221DB">
      <w:pPr>
        <w:jc w:val="center"/>
        <w:rPr>
          <w:sz w:val="28"/>
          <w:szCs w:val="28"/>
        </w:rPr>
      </w:pP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 xml:space="preserve">В целях организации системы поддержки новых инвестиционных проектов в </w:t>
      </w:r>
      <w:proofErr w:type="spellStart"/>
      <w:r>
        <w:rPr>
          <w:sz w:val="28"/>
          <w:szCs w:val="28"/>
        </w:rPr>
        <w:t>Троснянском</w:t>
      </w:r>
      <w:proofErr w:type="spellEnd"/>
      <w:r w:rsidRPr="008221DB">
        <w:rPr>
          <w:sz w:val="28"/>
          <w:szCs w:val="28"/>
        </w:rPr>
        <w:t xml:space="preserve"> районе Орловской области, администрация </w:t>
      </w:r>
      <w:proofErr w:type="spellStart"/>
      <w:r>
        <w:rPr>
          <w:sz w:val="28"/>
          <w:szCs w:val="28"/>
        </w:rPr>
        <w:t>Троснянского</w:t>
      </w:r>
      <w:proofErr w:type="spellEnd"/>
      <w:r w:rsidRPr="008221DB">
        <w:rPr>
          <w:sz w:val="28"/>
          <w:szCs w:val="28"/>
        </w:rPr>
        <w:t xml:space="preserve"> района </w:t>
      </w:r>
      <w:r w:rsidRPr="008221DB">
        <w:rPr>
          <w:rFonts w:eastAsia="Arial Unicode MS"/>
          <w:spacing w:val="40"/>
          <w:kern w:val="24"/>
          <w:sz w:val="28"/>
          <w:szCs w:val="28"/>
        </w:rPr>
        <w:t>постановляет</w:t>
      </w:r>
      <w:r w:rsidRPr="008221DB">
        <w:rPr>
          <w:rFonts w:eastAsia="Arial Unicode MS"/>
          <w:kern w:val="1"/>
          <w:sz w:val="28"/>
          <w:szCs w:val="28"/>
        </w:rPr>
        <w:t>: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221DB">
        <w:rPr>
          <w:sz w:val="28"/>
          <w:szCs w:val="28"/>
        </w:rPr>
        <w:t xml:space="preserve">Утвердить Положение об инвестиционном уполномоченном </w:t>
      </w:r>
      <w:proofErr w:type="spellStart"/>
      <w:r>
        <w:rPr>
          <w:sz w:val="28"/>
          <w:szCs w:val="28"/>
        </w:rPr>
        <w:t>Троснянского</w:t>
      </w:r>
      <w:proofErr w:type="spellEnd"/>
      <w:r w:rsidRPr="008221DB">
        <w:rPr>
          <w:sz w:val="28"/>
          <w:szCs w:val="28"/>
        </w:rPr>
        <w:t xml:space="preserve"> района Орловской области </w:t>
      </w:r>
      <w:r w:rsidR="0004360B">
        <w:rPr>
          <w:sz w:val="28"/>
          <w:szCs w:val="28"/>
        </w:rPr>
        <w:t xml:space="preserve">согласно </w:t>
      </w:r>
      <w:proofErr w:type="spellStart"/>
      <w:r w:rsidR="0004360B">
        <w:rPr>
          <w:sz w:val="28"/>
          <w:szCs w:val="28"/>
        </w:rPr>
        <w:t>придожению</w:t>
      </w:r>
      <w:proofErr w:type="spellEnd"/>
      <w:r w:rsidRPr="008221DB">
        <w:rPr>
          <w:sz w:val="28"/>
          <w:szCs w:val="28"/>
        </w:rPr>
        <w:t>.</w:t>
      </w:r>
    </w:p>
    <w:p w:rsidR="008221DB" w:rsidRPr="008221DB" w:rsidRDefault="0094630D" w:rsidP="008221DB">
      <w:pPr>
        <w:tabs>
          <w:tab w:val="left" w:pos="720"/>
        </w:tabs>
        <w:ind w:firstLine="709"/>
        <w:jc w:val="both"/>
        <w:rPr>
          <w:rFonts w:eastAsia="Arial Unicode MS"/>
          <w:kern w:val="1"/>
          <w:sz w:val="28"/>
          <w:szCs w:val="28"/>
        </w:rPr>
      </w:pPr>
      <w:r>
        <w:rPr>
          <w:sz w:val="28"/>
          <w:szCs w:val="28"/>
        </w:rPr>
        <w:t>2</w:t>
      </w:r>
      <w:r w:rsidR="008221DB">
        <w:rPr>
          <w:sz w:val="28"/>
          <w:szCs w:val="28"/>
        </w:rPr>
        <w:t>.О</w:t>
      </w:r>
      <w:r w:rsidR="008221DB" w:rsidRPr="008221DB">
        <w:rPr>
          <w:rFonts w:eastAsia="Arial Unicode MS"/>
          <w:kern w:val="1"/>
          <w:sz w:val="28"/>
          <w:szCs w:val="28"/>
        </w:rPr>
        <w:t>бнародова</w:t>
      </w:r>
      <w:r w:rsidR="008221DB">
        <w:rPr>
          <w:rFonts w:eastAsia="Arial Unicode MS"/>
          <w:kern w:val="1"/>
          <w:sz w:val="28"/>
          <w:szCs w:val="28"/>
        </w:rPr>
        <w:t>ть (опубликовать) настоящее</w:t>
      </w:r>
      <w:r w:rsidR="008221DB" w:rsidRPr="008221DB">
        <w:rPr>
          <w:rFonts w:eastAsia="Arial Unicode MS"/>
          <w:kern w:val="1"/>
          <w:sz w:val="28"/>
          <w:szCs w:val="28"/>
        </w:rPr>
        <w:t xml:space="preserve"> постановлени</w:t>
      </w:r>
      <w:r w:rsidR="008221DB">
        <w:rPr>
          <w:rFonts w:eastAsia="Arial Unicode MS"/>
          <w:kern w:val="1"/>
          <w:sz w:val="28"/>
          <w:szCs w:val="28"/>
        </w:rPr>
        <w:t>е</w:t>
      </w:r>
      <w:r w:rsidR="008221DB" w:rsidRPr="008221DB">
        <w:rPr>
          <w:rFonts w:eastAsia="Arial Unicode MS"/>
          <w:kern w:val="1"/>
          <w:sz w:val="28"/>
          <w:szCs w:val="28"/>
        </w:rPr>
        <w:t xml:space="preserve"> на официальном сайте администрации </w:t>
      </w:r>
      <w:proofErr w:type="spellStart"/>
      <w:r w:rsidR="008221DB">
        <w:rPr>
          <w:sz w:val="28"/>
          <w:szCs w:val="28"/>
        </w:rPr>
        <w:t>Троснянского</w:t>
      </w:r>
      <w:proofErr w:type="spellEnd"/>
      <w:r w:rsidR="008221DB" w:rsidRPr="008221DB">
        <w:rPr>
          <w:rFonts w:eastAsia="Arial Unicode MS"/>
          <w:kern w:val="1"/>
          <w:sz w:val="28"/>
          <w:szCs w:val="28"/>
        </w:rPr>
        <w:t xml:space="preserve"> района Орловской области в информационно-телекоммуникационной сети «Интернет».</w:t>
      </w:r>
    </w:p>
    <w:p w:rsidR="008221DB" w:rsidRPr="008221DB" w:rsidRDefault="0094630D" w:rsidP="008221DB">
      <w:pPr>
        <w:tabs>
          <w:tab w:val="left" w:pos="720"/>
        </w:tabs>
        <w:ind w:firstLine="709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3</w:t>
      </w:r>
      <w:r w:rsidR="008221DB">
        <w:rPr>
          <w:rFonts w:eastAsia="Arial Unicode MS"/>
          <w:kern w:val="1"/>
          <w:sz w:val="28"/>
          <w:szCs w:val="28"/>
        </w:rPr>
        <w:t>.</w:t>
      </w:r>
      <w:r w:rsidR="008221DB" w:rsidRPr="008221DB">
        <w:rPr>
          <w:rFonts w:eastAsia="Arial Unicode MS"/>
          <w:kern w:val="1"/>
          <w:sz w:val="28"/>
          <w:szCs w:val="28"/>
        </w:rPr>
        <w:t>Настоящее постановление вступает в силу после его обнародования</w:t>
      </w:r>
      <w:r w:rsidR="00511B28">
        <w:rPr>
          <w:rFonts w:eastAsia="Arial Unicode MS"/>
          <w:kern w:val="1"/>
          <w:sz w:val="28"/>
          <w:szCs w:val="28"/>
        </w:rPr>
        <w:t xml:space="preserve"> (опубликования)</w:t>
      </w:r>
      <w:r w:rsidR="008221DB" w:rsidRPr="008221DB">
        <w:rPr>
          <w:rFonts w:eastAsia="Arial Unicode MS"/>
          <w:kern w:val="1"/>
          <w:sz w:val="28"/>
          <w:szCs w:val="28"/>
        </w:rPr>
        <w:t>.</w:t>
      </w:r>
    </w:p>
    <w:p w:rsidR="008221DB" w:rsidRPr="008221DB" w:rsidRDefault="0094630D" w:rsidP="008221DB">
      <w:pPr>
        <w:widowControl w:val="0"/>
        <w:tabs>
          <w:tab w:val="left" w:pos="720"/>
        </w:tabs>
        <w:suppressAutoHyphens/>
        <w:ind w:firstLine="709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4</w:t>
      </w:r>
      <w:r w:rsidR="008221DB" w:rsidRPr="008221DB">
        <w:rPr>
          <w:rFonts w:eastAsia="Arial Unicode MS"/>
          <w:kern w:val="1"/>
          <w:sz w:val="28"/>
          <w:szCs w:val="28"/>
        </w:rPr>
        <w:t xml:space="preserve">.Контроль за исполнением настоящего постановления </w:t>
      </w:r>
      <w:r w:rsidR="008221DB">
        <w:rPr>
          <w:rFonts w:eastAsia="Arial Unicode MS"/>
          <w:kern w:val="1"/>
          <w:sz w:val="28"/>
          <w:szCs w:val="28"/>
        </w:rPr>
        <w:t>оставляю за собой</w:t>
      </w:r>
    </w:p>
    <w:p w:rsidR="008221DB" w:rsidRPr="008221DB" w:rsidRDefault="008221DB" w:rsidP="008221DB">
      <w:pPr>
        <w:widowControl w:val="0"/>
        <w:suppressAutoHyphens/>
        <w:rPr>
          <w:rFonts w:eastAsia="Arial Unicode MS"/>
          <w:kern w:val="1"/>
          <w:sz w:val="28"/>
          <w:szCs w:val="28"/>
        </w:rPr>
      </w:pPr>
      <w:r w:rsidRPr="008221DB">
        <w:rPr>
          <w:rFonts w:eastAsia="Arial Unicode MS"/>
          <w:kern w:val="1"/>
          <w:sz w:val="28"/>
          <w:szCs w:val="28"/>
        </w:rPr>
        <w:tab/>
      </w:r>
      <w:r w:rsidRPr="008221DB">
        <w:rPr>
          <w:rFonts w:eastAsia="Arial Unicode MS"/>
          <w:kern w:val="1"/>
          <w:sz w:val="28"/>
          <w:szCs w:val="28"/>
        </w:rPr>
        <w:tab/>
      </w:r>
    </w:p>
    <w:p w:rsidR="008221DB" w:rsidRPr="008221DB" w:rsidRDefault="008221DB" w:rsidP="008221DB">
      <w:pPr>
        <w:widowControl w:val="0"/>
        <w:suppressAutoHyphens/>
        <w:rPr>
          <w:rFonts w:eastAsia="Arial Unicode MS"/>
          <w:kern w:val="1"/>
          <w:sz w:val="28"/>
          <w:szCs w:val="28"/>
        </w:rPr>
      </w:pPr>
    </w:p>
    <w:p w:rsidR="008221DB" w:rsidRPr="008221DB" w:rsidRDefault="008221DB" w:rsidP="008221DB">
      <w:pPr>
        <w:widowControl w:val="0"/>
        <w:suppressAutoHyphens/>
        <w:ind w:firstLine="709"/>
        <w:rPr>
          <w:rFonts w:eastAsia="Arial Unicode MS"/>
          <w:kern w:val="1"/>
          <w:sz w:val="28"/>
          <w:szCs w:val="28"/>
        </w:rPr>
      </w:pPr>
    </w:p>
    <w:p w:rsidR="008221DB" w:rsidRPr="008221DB" w:rsidRDefault="008221DB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  <w:r w:rsidRPr="008221DB">
        <w:rPr>
          <w:rFonts w:eastAsia="Arial Unicode MS"/>
          <w:b/>
          <w:kern w:val="1"/>
          <w:sz w:val="28"/>
          <w:szCs w:val="28"/>
        </w:rPr>
        <w:t>Глава района</w:t>
      </w:r>
      <w:r w:rsidRPr="008221DB">
        <w:rPr>
          <w:rFonts w:eastAsia="Arial Unicode MS"/>
          <w:b/>
          <w:kern w:val="1"/>
          <w:sz w:val="28"/>
          <w:szCs w:val="28"/>
        </w:rPr>
        <w:tab/>
      </w:r>
      <w:r w:rsidRPr="008221DB">
        <w:rPr>
          <w:rFonts w:eastAsia="Arial Unicode MS"/>
          <w:b/>
          <w:kern w:val="1"/>
          <w:sz w:val="28"/>
          <w:szCs w:val="28"/>
        </w:rPr>
        <w:tab/>
      </w:r>
      <w:r w:rsidRPr="008221DB">
        <w:rPr>
          <w:rFonts w:eastAsia="Arial Unicode MS"/>
          <w:b/>
          <w:kern w:val="1"/>
          <w:sz w:val="28"/>
          <w:szCs w:val="28"/>
        </w:rPr>
        <w:tab/>
      </w:r>
      <w:r w:rsidRPr="008221DB">
        <w:rPr>
          <w:rFonts w:eastAsia="Arial Unicode MS"/>
          <w:b/>
          <w:kern w:val="1"/>
          <w:sz w:val="28"/>
          <w:szCs w:val="28"/>
        </w:rPr>
        <w:tab/>
      </w:r>
      <w:r w:rsidRPr="008221DB">
        <w:rPr>
          <w:rFonts w:eastAsia="Arial Unicode MS"/>
          <w:b/>
          <w:kern w:val="1"/>
          <w:sz w:val="28"/>
          <w:szCs w:val="28"/>
        </w:rPr>
        <w:tab/>
        <w:t xml:space="preserve">              </w:t>
      </w:r>
      <w:proofErr w:type="spellStart"/>
      <w:r w:rsidRPr="008221DB">
        <w:rPr>
          <w:rFonts w:eastAsia="Arial Unicode MS"/>
          <w:b/>
          <w:kern w:val="1"/>
          <w:sz w:val="28"/>
          <w:szCs w:val="28"/>
        </w:rPr>
        <w:t>А.В.Левковский</w:t>
      </w:r>
      <w:proofErr w:type="spellEnd"/>
    </w:p>
    <w:p w:rsidR="008221DB" w:rsidRPr="008221DB" w:rsidRDefault="008221DB" w:rsidP="008221DB">
      <w:pPr>
        <w:ind w:firstLine="708"/>
        <w:jc w:val="both"/>
        <w:rPr>
          <w:b/>
          <w:sz w:val="28"/>
          <w:szCs w:val="28"/>
        </w:rPr>
      </w:pP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</w:p>
    <w:p w:rsidR="008221DB" w:rsidRDefault="008221DB" w:rsidP="008221DB">
      <w:pPr>
        <w:ind w:firstLine="708"/>
        <w:jc w:val="both"/>
        <w:rPr>
          <w:sz w:val="28"/>
          <w:szCs w:val="28"/>
        </w:rPr>
      </w:pPr>
    </w:p>
    <w:p w:rsidR="0094630D" w:rsidRDefault="0094630D" w:rsidP="008221DB">
      <w:pPr>
        <w:ind w:firstLine="708"/>
        <w:jc w:val="both"/>
        <w:rPr>
          <w:sz w:val="28"/>
          <w:szCs w:val="28"/>
        </w:rPr>
      </w:pPr>
    </w:p>
    <w:p w:rsidR="0094630D" w:rsidRDefault="0094630D" w:rsidP="008221DB">
      <w:pPr>
        <w:ind w:firstLine="708"/>
        <w:jc w:val="both"/>
        <w:rPr>
          <w:sz w:val="28"/>
          <w:szCs w:val="28"/>
        </w:rPr>
      </w:pPr>
    </w:p>
    <w:p w:rsidR="0094630D" w:rsidRDefault="0094630D" w:rsidP="008221DB">
      <w:pPr>
        <w:ind w:firstLine="708"/>
        <w:jc w:val="both"/>
        <w:rPr>
          <w:sz w:val="28"/>
          <w:szCs w:val="28"/>
        </w:rPr>
      </w:pPr>
    </w:p>
    <w:p w:rsidR="0094630D" w:rsidRDefault="0094630D" w:rsidP="008221DB">
      <w:pPr>
        <w:ind w:firstLine="708"/>
        <w:jc w:val="both"/>
        <w:rPr>
          <w:sz w:val="28"/>
          <w:szCs w:val="28"/>
        </w:rPr>
      </w:pPr>
    </w:p>
    <w:p w:rsidR="0094630D" w:rsidRPr="008221DB" w:rsidRDefault="0094630D" w:rsidP="008221DB">
      <w:pPr>
        <w:ind w:firstLine="708"/>
        <w:jc w:val="both"/>
        <w:rPr>
          <w:sz w:val="28"/>
          <w:szCs w:val="28"/>
        </w:rPr>
      </w:pP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</w:p>
    <w:p w:rsidR="008221DB" w:rsidRPr="008221DB" w:rsidRDefault="00673AD0" w:rsidP="008221D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3.6pt;margin-top:-3.65pt;width:223.7pt;height:7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R5mQIAABUFAAAOAAAAZHJzL2Uyb0RvYy54bWysVMuO0zAU3SPxD5b3bR6knSaadDQPgpCG&#10;hzTwAW7iNBaObWy3SUEs2PML/AMLFuz4hc4fce20nQ4PCSGycGzf6+N77znXp2d9y9GaasOkyHE0&#10;DjGiopQVE8scv35VjGYYGUtERbgUNMcbavDZ/OGD005lNJaN5BXVCECEyTqV48ZalQWBKRvaEjOW&#10;igow1lK3xMJSL4NKkw7QWx7EYTgNOqkrpWVJjYHdq8GI5x6/rmlpX9S1oRbxHENs1o/ajws3BvNT&#10;ki01UQ0rd2GQf4iiJUzApQeoK2IJWmn2C1TLSi2NrO24lG0g65qV1OcA2UThT9ncNERRnwsUx6hD&#10;mcz/gy2fr19qxKocxxgJ0gJF28/bL9uv2+/bb7cfbz+h2NWoUyYD1xsFzra/kD1w7fM16lqWbwwS&#10;8rIhYknPtZZdQ0kFMUbuZHB0dMAxDmTRPZMVXEZWVnqgvtatKyCUBAE6cLU58EN7i0rYjGdJmKZg&#10;KsE2nUbho4m/gmT700ob+4TKFrlJjjXw79HJ+tpYFw3J9i7uMiM5qwrGuV/o5eKSa7QmoJXCfzv0&#10;e25cOGch3bEBcdiBIOEOZ3Pheu7fp1GchBdxOiqms5NRUiSTUXoSzkZhlF6k0zBJk6vigwswSrKG&#10;VRUV10zQvQ6j5O943nXEoCCvRNTlOJ3Ek4GiPyYZ+u93SbbMQlty1uZ4dnAimSP2saggbZJZwvgw&#10;D+6H76sMNdj/fVW8DBzzgwZsv+gBxWljIasNCEJL4AuohbcEJo3U7zDqoC9zbN6uiKYY8acCRJVG&#10;SeIa2S+SyUkMC31sWRxbiCgBKscWo2F6aYfmXynNlg3ctJfxOQixYF4jd1Ht5Au955PZvROuuY/X&#10;3uvuNZv/AAAA//8DAFBLAwQUAAYACAAAACEA33gq0t4AAAAJAQAADwAAAGRycy9kb3ducmV2Lnht&#10;bEyPwU7DMBBE70j8g7VI3KgTWqI2xKkqKi4ckChIcHRjJ46w15btpuHvWU70tqN5mp1ptrOzbNIx&#10;jR4FlIsCmMbOqxEHAR/vz3drYClLVNJ61AJ+dIJte33VyFr5M77p6ZAHRiGYainA5BxqzlNntJNp&#10;4YNG8nofncwk48BVlGcKd5bfF0XFnRyRPhgZ9JPR3ffh5AR8OjOqfXz96pWd9i/97iHMMQhxezPv&#10;HoFlPed/GP7qU3VoqdPRn1AlZgWs1lVFqIANTSJ/s1zRcSSwXJbA24ZfLmh/AQAA//8DAFBLAQIt&#10;ABQABgAIAAAAIQC2gziS/gAAAOEBAAATAAAAAAAAAAAAAAAAAAAAAABbQ29udGVudF9UeXBlc10u&#10;eG1sUEsBAi0AFAAGAAgAAAAhADj9If/WAAAAlAEAAAsAAAAAAAAAAAAAAAAALwEAAF9yZWxzLy5y&#10;ZWxzUEsBAi0AFAAGAAgAAAAhAB0ylHmZAgAAFQUAAA4AAAAAAAAAAAAAAAAALgIAAGRycy9lMm9E&#10;b2MueG1sUEsBAi0AFAAGAAgAAAAhAN94KtLeAAAACQEAAA8AAAAAAAAAAAAAAAAA8wQAAGRycy9k&#10;b3ducmV2LnhtbFBLBQYAAAAABAAEAPMAAAD+BQAAAAA=&#10;" stroked="f">
            <v:textbox style="mso-next-textbox:#Надпись 2">
              <w:txbxContent>
                <w:p w:rsidR="008221DB" w:rsidRDefault="008221DB" w:rsidP="008221DB">
                  <w:pPr>
                    <w:jc w:val="right"/>
                    <w:rPr>
                      <w:bCs/>
                      <w:szCs w:val="24"/>
                    </w:rPr>
                  </w:pPr>
                  <w:r w:rsidRPr="008221DB">
                    <w:rPr>
                      <w:bCs/>
                      <w:szCs w:val="24"/>
                    </w:rPr>
                    <w:t xml:space="preserve">Приложение </w:t>
                  </w:r>
                </w:p>
                <w:p w:rsidR="008221DB" w:rsidRPr="008221DB" w:rsidRDefault="008221DB" w:rsidP="008221DB">
                  <w:pPr>
                    <w:jc w:val="right"/>
                    <w:rPr>
                      <w:bCs/>
                      <w:szCs w:val="24"/>
                    </w:rPr>
                  </w:pPr>
                  <w:r w:rsidRPr="008221DB">
                    <w:rPr>
                      <w:bCs/>
                      <w:szCs w:val="24"/>
                    </w:rPr>
                    <w:t xml:space="preserve">к постановлению администрации </w:t>
                  </w:r>
                  <w:proofErr w:type="spellStart"/>
                  <w:r>
                    <w:rPr>
                      <w:bCs/>
                      <w:szCs w:val="24"/>
                    </w:rPr>
                    <w:t>Троснянского</w:t>
                  </w:r>
                  <w:proofErr w:type="spellEnd"/>
                  <w:r w:rsidRPr="008221DB">
                    <w:rPr>
                      <w:bCs/>
                      <w:szCs w:val="24"/>
                    </w:rPr>
                    <w:t xml:space="preserve"> района</w:t>
                  </w:r>
                </w:p>
                <w:p w:rsidR="008221DB" w:rsidRPr="008221DB" w:rsidRDefault="008221DB" w:rsidP="008221DB">
                  <w:pPr>
                    <w:jc w:val="right"/>
                    <w:rPr>
                      <w:bCs/>
                      <w:szCs w:val="24"/>
                    </w:rPr>
                  </w:pPr>
                  <w:r w:rsidRPr="008221DB">
                    <w:rPr>
                      <w:bCs/>
                      <w:szCs w:val="24"/>
                    </w:rPr>
                    <w:t xml:space="preserve">№ </w:t>
                  </w:r>
                  <w:r w:rsidR="00673AD0">
                    <w:rPr>
                      <w:bCs/>
                      <w:szCs w:val="24"/>
                    </w:rPr>
                    <w:t>47</w:t>
                  </w:r>
                  <w:r>
                    <w:rPr>
                      <w:bCs/>
                      <w:szCs w:val="24"/>
                    </w:rPr>
                    <w:t xml:space="preserve"> </w:t>
                  </w:r>
                  <w:r w:rsidRPr="008221DB">
                    <w:rPr>
                      <w:bCs/>
                      <w:szCs w:val="24"/>
                    </w:rPr>
                    <w:t xml:space="preserve">от </w:t>
                  </w:r>
                  <w:r w:rsidR="00673AD0">
                    <w:rPr>
                      <w:bCs/>
                      <w:szCs w:val="24"/>
                    </w:rPr>
                    <w:t xml:space="preserve">12 марта </w:t>
                  </w:r>
                  <w:r w:rsidRPr="008221DB">
                    <w:rPr>
                      <w:bCs/>
                      <w:szCs w:val="24"/>
                    </w:rPr>
                    <w:t>20</w:t>
                  </w:r>
                  <w:r w:rsidR="00673AD0">
                    <w:rPr>
                      <w:bCs/>
                      <w:szCs w:val="24"/>
                    </w:rPr>
                    <w:t>24</w:t>
                  </w:r>
                  <w:r w:rsidRPr="008221DB">
                    <w:rPr>
                      <w:bCs/>
                      <w:szCs w:val="24"/>
                    </w:rPr>
                    <w:t xml:space="preserve"> г.</w:t>
                  </w:r>
                </w:p>
                <w:p w:rsidR="008221DB" w:rsidRDefault="008221DB" w:rsidP="008221DB"/>
              </w:txbxContent>
            </v:textbox>
          </v:shape>
        </w:pict>
      </w:r>
    </w:p>
    <w:p w:rsidR="008221DB" w:rsidRPr="008221DB" w:rsidRDefault="008221DB" w:rsidP="008221DB">
      <w:pPr>
        <w:jc w:val="right"/>
        <w:rPr>
          <w:sz w:val="28"/>
          <w:szCs w:val="28"/>
        </w:rPr>
      </w:pPr>
    </w:p>
    <w:p w:rsidR="008221DB" w:rsidRPr="008221DB" w:rsidRDefault="008221DB" w:rsidP="008221DB">
      <w:pPr>
        <w:jc w:val="right"/>
        <w:rPr>
          <w:sz w:val="28"/>
          <w:szCs w:val="28"/>
        </w:rPr>
      </w:pPr>
    </w:p>
    <w:p w:rsidR="008221DB" w:rsidRPr="008221DB" w:rsidRDefault="008221DB" w:rsidP="008221DB">
      <w:pPr>
        <w:jc w:val="right"/>
        <w:rPr>
          <w:sz w:val="28"/>
          <w:szCs w:val="28"/>
        </w:rPr>
      </w:pPr>
    </w:p>
    <w:p w:rsidR="008221DB" w:rsidRPr="008221DB" w:rsidRDefault="008221DB" w:rsidP="008221DB">
      <w:pPr>
        <w:jc w:val="right"/>
        <w:rPr>
          <w:sz w:val="28"/>
          <w:szCs w:val="28"/>
        </w:rPr>
      </w:pPr>
    </w:p>
    <w:p w:rsidR="008221DB" w:rsidRPr="008221DB" w:rsidRDefault="008221DB" w:rsidP="008221DB">
      <w:pPr>
        <w:jc w:val="center"/>
        <w:rPr>
          <w:sz w:val="28"/>
          <w:szCs w:val="28"/>
        </w:rPr>
      </w:pPr>
    </w:p>
    <w:p w:rsidR="008221DB" w:rsidRPr="008221DB" w:rsidRDefault="008221DB" w:rsidP="008221DB">
      <w:pPr>
        <w:jc w:val="center"/>
        <w:rPr>
          <w:sz w:val="28"/>
          <w:szCs w:val="28"/>
        </w:rPr>
      </w:pPr>
      <w:r w:rsidRPr="008221DB">
        <w:rPr>
          <w:sz w:val="28"/>
          <w:szCs w:val="28"/>
        </w:rPr>
        <w:t xml:space="preserve">Положение </w:t>
      </w:r>
    </w:p>
    <w:p w:rsidR="008221DB" w:rsidRPr="008221DB" w:rsidRDefault="008221DB" w:rsidP="008221DB">
      <w:pPr>
        <w:jc w:val="center"/>
        <w:rPr>
          <w:sz w:val="28"/>
          <w:szCs w:val="28"/>
        </w:rPr>
      </w:pPr>
      <w:r w:rsidRPr="008221DB">
        <w:rPr>
          <w:sz w:val="28"/>
          <w:szCs w:val="28"/>
        </w:rPr>
        <w:t>об инвестиционном уполномоченном</w:t>
      </w:r>
      <w:r w:rsidRPr="008221DB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Троснянского</w:t>
      </w:r>
      <w:proofErr w:type="spellEnd"/>
      <w:r w:rsidRPr="008221DB">
        <w:rPr>
          <w:sz w:val="28"/>
          <w:szCs w:val="28"/>
        </w:rPr>
        <w:t xml:space="preserve"> района Орловской област</w:t>
      </w:r>
      <w:bookmarkStart w:id="0" w:name="_GoBack"/>
      <w:bookmarkEnd w:id="0"/>
      <w:r w:rsidRPr="008221DB">
        <w:rPr>
          <w:sz w:val="28"/>
          <w:szCs w:val="28"/>
        </w:rPr>
        <w:t>и</w:t>
      </w:r>
    </w:p>
    <w:p w:rsidR="008221DB" w:rsidRPr="008221DB" w:rsidRDefault="008221DB" w:rsidP="008221DB">
      <w:pPr>
        <w:jc w:val="center"/>
        <w:rPr>
          <w:sz w:val="28"/>
          <w:szCs w:val="28"/>
        </w:rPr>
      </w:pPr>
    </w:p>
    <w:p w:rsidR="008221DB" w:rsidRDefault="008221DB" w:rsidP="00487E44">
      <w:pPr>
        <w:numPr>
          <w:ilvl w:val="0"/>
          <w:numId w:val="1"/>
        </w:numPr>
        <w:jc w:val="center"/>
        <w:rPr>
          <w:sz w:val="28"/>
          <w:szCs w:val="28"/>
        </w:rPr>
      </w:pPr>
      <w:r w:rsidRPr="008221DB">
        <w:rPr>
          <w:sz w:val="28"/>
          <w:szCs w:val="28"/>
        </w:rPr>
        <w:t>Общие положения</w:t>
      </w:r>
    </w:p>
    <w:p w:rsidR="008221DB" w:rsidRPr="008221DB" w:rsidRDefault="008221DB" w:rsidP="008221DB">
      <w:pPr>
        <w:ind w:left="720"/>
        <w:rPr>
          <w:sz w:val="28"/>
          <w:szCs w:val="28"/>
        </w:rPr>
      </w:pPr>
    </w:p>
    <w:p w:rsidR="008221DB" w:rsidRPr="008221DB" w:rsidRDefault="008221DB" w:rsidP="008221DB">
      <w:pPr>
        <w:ind w:firstLine="709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1.1. Настоящее положение</w:t>
      </w:r>
      <w:r w:rsidRPr="008221DB">
        <w:rPr>
          <w:color w:val="000000"/>
          <w:sz w:val="28"/>
          <w:szCs w:val="28"/>
        </w:rPr>
        <w:t xml:space="preserve"> </w:t>
      </w:r>
      <w:r w:rsidRPr="008221DB">
        <w:rPr>
          <w:sz w:val="28"/>
          <w:szCs w:val="28"/>
        </w:rPr>
        <w:t xml:space="preserve">определяет цели, задачи, полномочия, права и обязанности инвестиционного уполномоченного </w:t>
      </w:r>
      <w:proofErr w:type="spellStart"/>
      <w:r>
        <w:rPr>
          <w:sz w:val="28"/>
          <w:szCs w:val="28"/>
        </w:rPr>
        <w:t>Троснянского</w:t>
      </w:r>
      <w:proofErr w:type="spellEnd"/>
      <w:r w:rsidRPr="008221DB">
        <w:rPr>
          <w:color w:val="000000"/>
          <w:sz w:val="28"/>
          <w:szCs w:val="28"/>
        </w:rPr>
        <w:t xml:space="preserve"> района Орловской области </w:t>
      </w:r>
      <w:r w:rsidRPr="008221DB">
        <w:rPr>
          <w:sz w:val="28"/>
          <w:szCs w:val="28"/>
        </w:rPr>
        <w:t xml:space="preserve">(далее – инвестиционный уполномоченный) в рамках привлечения инвестиций в экономику </w:t>
      </w:r>
      <w:proofErr w:type="spellStart"/>
      <w:r>
        <w:rPr>
          <w:sz w:val="28"/>
          <w:szCs w:val="28"/>
        </w:rPr>
        <w:t>Троснянского</w:t>
      </w:r>
      <w:proofErr w:type="spellEnd"/>
      <w:r w:rsidRPr="008221DB">
        <w:rPr>
          <w:sz w:val="28"/>
          <w:szCs w:val="28"/>
        </w:rPr>
        <w:t xml:space="preserve"> района Орловской области (далее также – муниципальное образование) и содействия реализации инвестиционных проектов на его территории.</w:t>
      </w:r>
    </w:p>
    <w:p w:rsidR="008221DB" w:rsidRPr="008221DB" w:rsidRDefault="008221DB" w:rsidP="008221DB">
      <w:pPr>
        <w:ind w:firstLine="709"/>
        <w:jc w:val="both"/>
        <w:rPr>
          <w:sz w:val="28"/>
          <w:szCs w:val="28"/>
        </w:rPr>
      </w:pPr>
      <w:r w:rsidRPr="008221DB">
        <w:rPr>
          <w:sz w:val="28"/>
          <w:szCs w:val="28"/>
        </w:rPr>
        <w:t xml:space="preserve">1.2. Инвестиционный уполномоченный назначается постановлением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 w:rsidRPr="008221DB">
        <w:rPr>
          <w:sz w:val="28"/>
          <w:szCs w:val="28"/>
        </w:rPr>
        <w:t xml:space="preserve"> района Орловской области. Инвестиционным уполномоченным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 w:rsidRPr="008221DB">
        <w:rPr>
          <w:sz w:val="28"/>
          <w:szCs w:val="28"/>
        </w:rPr>
        <w:t xml:space="preserve"> района Орловской области (далее – Администрация муниципального образования) является</w:t>
      </w:r>
      <w:r>
        <w:rPr>
          <w:sz w:val="28"/>
          <w:szCs w:val="28"/>
        </w:rPr>
        <w:t xml:space="preserve"> </w:t>
      </w:r>
      <w:r w:rsidR="0094630D">
        <w:rPr>
          <w:sz w:val="28"/>
          <w:szCs w:val="28"/>
        </w:rPr>
        <w:t xml:space="preserve">заместитель Главы администрации </w:t>
      </w:r>
      <w:proofErr w:type="spellStart"/>
      <w:r w:rsidR="0094630D">
        <w:rPr>
          <w:sz w:val="28"/>
          <w:szCs w:val="28"/>
        </w:rPr>
        <w:t>Троснянского</w:t>
      </w:r>
      <w:proofErr w:type="spellEnd"/>
      <w:r w:rsidR="0094630D">
        <w:rPr>
          <w:sz w:val="28"/>
          <w:szCs w:val="28"/>
        </w:rPr>
        <w:t xml:space="preserve"> района</w:t>
      </w:r>
      <w:r w:rsidRPr="008221DB">
        <w:rPr>
          <w:sz w:val="28"/>
          <w:szCs w:val="28"/>
        </w:rPr>
        <w:t>, основными обязанностями которого являются решение вопросов экономического развития, оказание содействия в реализации инвестиционных проектов на территории муниципального образования и привлечение новых инвесторов.</w:t>
      </w:r>
    </w:p>
    <w:p w:rsidR="008221DB" w:rsidRPr="008221DB" w:rsidRDefault="008221DB" w:rsidP="008221DB">
      <w:pPr>
        <w:ind w:firstLine="709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1.3. Инвестиционный уполномоченный осуществляет свою деятельность в пределах полномочий, установленных настоящим Положением</w:t>
      </w:r>
      <w:r>
        <w:rPr>
          <w:sz w:val="28"/>
          <w:szCs w:val="28"/>
        </w:rPr>
        <w:t>.</w:t>
      </w:r>
    </w:p>
    <w:p w:rsidR="008221DB" w:rsidRPr="008221DB" w:rsidRDefault="008221DB" w:rsidP="008221DB">
      <w:pPr>
        <w:ind w:firstLine="709"/>
        <w:jc w:val="both"/>
        <w:rPr>
          <w:sz w:val="28"/>
          <w:szCs w:val="28"/>
        </w:rPr>
      </w:pPr>
    </w:p>
    <w:p w:rsidR="008221DB" w:rsidRPr="008221DB" w:rsidRDefault="008221DB" w:rsidP="008221DB">
      <w:pPr>
        <w:ind w:firstLine="709"/>
        <w:jc w:val="center"/>
        <w:rPr>
          <w:sz w:val="28"/>
          <w:szCs w:val="28"/>
        </w:rPr>
      </w:pPr>
      <w:r w:rsidRPr="008221DB">
        <w:rPr>
          <w:sz w:val="28"/>
          <w:szCs w:val="28"/>
        </w:rPr>
        <w:t>2. Цели и задачи деятельности инвестиционного уполномоченного</w:t>
      </w:r>
    </w:p>
    <w:p w:rsidR="008221DB" w:rsidRPr="008221DB" w:rsidRDefault="008221DB" w:rsidP="008221DB">
      <w:pPr>
        <w:ind w:firstLine="709"/>
        <w:jc w:val="center"/>
        <w:rPr>
          <w:sz w:val="28"/>
          <w:szCs w:val="28"/>
        </w:rPr>
      </w:pPr>
    </w:p>
    <w:p w:rsidR="008221DB" w:rsidRPr="008221DB" w:rsidRDefault="008221DB" w:rsidP="008221DB">
      <w:pPr>
        <w:ind w:firstLine="709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2.1. Целями деятельности инвестиционного уполномоченного являются: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1) формирование благоприятных условий для привлечения инвестиций и реализации инвестиционных проектов на территории муниципального образования;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 xml:space="preserve">2) формирование открытого информационного пространства при осуществлении инвестиционной деятельности на территории муниципального образования. 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 xml:space="preserve">3) формирование беспрерывного, полного, оперативного взаимодействия с региональными органами исполнительной власти Орловской области и акционерном обществом «Корпорация развития Орловской области» (далее –агентство развития). 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 xml:space="preserve">2.2. Задачами деятельности инвестиционного уполномоченного являются: 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lastRenderedPageBreak/>
        <w:t>1) анализ и прогнозирование инвестиционного развития муниципального образования;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2) оказание содействия в реализации инвестиционных проектов на территории муниципального образования, в том числе оказание организационной помощи субъектам инвестиционной деятельности;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3) мониторинг и паспортизация инвестиционного потенциала муниципального образования;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4) анализ федерального и областного законодательства, муниципальных правовых актов и правоприменительной практики на предмет наличия в них положений, создающих препятствия для реализации инвестиционных проектов, и подготовка предложений по его совершенствованию.</w:t>
      </w:r>
    </w:p>
    <w:p w:rsidR="008221DB" w:rsidRPr="008221DB" w:rsidRDefault="008221DB" w:rsidP="008221DB">
      <w:pPr>
        <w:jc w:val="both"/>
        <w:rPr>
          <w:sz w:val="28"/>
          <w:szCs w:val="28"/>
        </w:rPr>
      </w:pPr>
    </w:p>
    <w:p w:rsidR="008221DB" w:rsidRPr="008221DB" w:rsidRDefault="008221DB" w:rsidP="008221DB">
      <w:pPr>
        <w:jc w:val="center"/>
        <w:rPr>
          <w:sz w:val="28"/>
          <w:szCs w:val="28"/>
        </w:rPr>
      </w:pPr>
      <w:r w:rsidRPr="008221DB">
        <w:rPr>
          <w:sz w:val="28"/>
          <w:szCs w:val="28"/>
        </w:rPr>
        <w:t>3. Принципы деятельности инвестиционного уполномоченного</w:t>
      </w:r>
    </w:p>
    <w:p w:rsidR="008221DB" w:rsidRPr="008221DB" w:rsidRDefault="008221DB" w:rsidP="008221DB">
      <w:pPr>
        <w:jc w:val="center"/>
        <w:rPr>
          <w:sz w:val="28"/>
          <w:szCs w:val="28"/>
        </w:rPr>
      </w:pP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3.1. Деятельность инвестиционного уполномоченного основывается на принципах: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 xml:space="preserve">1) равенства - </w:t>
      </w:r>
      <w:proofErr w:type="spellStart"/>
      <w:r w:rsidRPr="008221DB">
        <w:rPr>
          <w:sz w:val="28"/>
          <w:szCs w:val="28"/>
        </w:rPr>
        <w:t>недискриминирующий</w:t>
      </w:r>
      <w:proofErr w:type="spellEnd"/>
      <w:r w:rsidRPr="008221DB">
        <w:rPr>
          <w:sz w:val="28"/>
          <w:szCs w:val="28"/>
        </w:rPr>
        <w:t xml:space="preserve"> подход ко всем субъектам предпринимательской и инвестиционной деятельности в рамках реализации инвестиционных проектов на территории муниципального образования;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2) вовлеченности - участие субъектов предпринимательской и инвестиционной деятельности в процессе подготовки затрагивающих их интересы решений, принимаемых органами местного самоуправления, а также в оценке реализации этих решений;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3) прозрачности - общедоступность документированной информации Администрации муниципального образования, за исключением информации, составляющей государственную и иную охраняемую федеральным законом тайну;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4) лучшей практики - ориентация административных процедур и правового регулирования на лучшую, с точки зрения интересов субъектов предпринимательской и инвестиционной деятельности, практику взаимодействия муниципальных образований с субъектами предпринимательской и инвестиционной деятельности (в соответствии с нормативно-правовыми актами Орловской области, муниципального образования).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</w:p>
    <w:p w:rsidR="008221DB" w:rsidRPr="008221DB" w:rsidRDefault="008221DB" w:rsidP="008221DB">
      <w:pPr>
        <w:ind w:firstLine="708"/>
        <w:jc w:val="center"/>
        <w:rPr>
          <w:sz w:val="28"/>
          <w:szCs w:val="28"/>
        </w:rPr>
      </w:pPr>
      <w:r w:rsidRPr="008221DB">
        <w:rPr>
          <w:sz w:val="28"/>
          <w:szCs w:val="28"/>
        </w:rPr>
        <w:t>4. Полномочия инвестиционного уполномоченного</w:t>
      </w:r>
    </w:p>
    <w:p w:rsidR="008221DB" w:rsidRPr="008221DB" w:rsidRDefault="008221DB" w:rsidP="008221DB">
      <w:pPr>
        <w:ind w:firstLine="708"/>
        <w:rPr>
          <w:sz w:val="28"/>
          <w:szCs w:val="28"/>
        </w:rPr>
      </w:pPr>
    </w:p>
    <w:p w:rsidR="008221DB" w:rsidRPr="008221DB" w:rsidRDefault="008221DB" w:rsidP="008221DB">
      <w:pPr>
        <w:ind w:firstLine="708"/>
        <w:rPr>
          <w:sz w:val="28"/>
          <w:szCs w:val="28"/>
        </w:rPr>
      </w:pPr>
      <w:r w:rsidRPr="008221DB">
        <w:rPr>
          <w:sz w:val="28"/>
          <w:szCs w:val="28"/>
        </w:rPr>
        <w:t>Основными полномочиями инвестиционного уполномоченного являются: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1) координация деятельности Администрации муниципального образования и её структурных подразделений при сопровождении инвестиционных проектов;</w:t>
      </w:r>
    </w:p>
    <w:p w:rsidR="008221DB" w:rsidRPr="008221DB" w:rsidRDefault="008221DB" w:rsidP="008221DB">
      <w:pPr>
        <w:ind w:firstLine="720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2) устранение административных барьеров и преград для осуществления предпринимательской и инвестиционной деятельности на территории муниципального образования;</w:t>
      </w:r>
    </w:p>
    <w:p w:rsidR="008221DB" w:rsidRPr="008221DB" w:rsidRDefault="008221DB" w:rsidP="008221DB">
      <w:pPr>
        <w:shd w:val="clear" w:color="auto" w:fill="FFFFFF"/>
        <w:ind w:firstLine="709"/>
        <w:jc w:val="both"/>
        <w:rPr>
          <w:sz w:val="28"/>
          <w:szCs w:val="28"/>
        </w:rPr>
      </w:pPr>
      <w:r w:rsidRPr="008221DB">
        <w:rPr>
          <w:spacing w:val="-7"/>
          <w:sz w:val="28"/>
          <w:szCs w:val="28"/>
        </w:rPr>
        <w:lastRenderedPageBreak/>
        <w:t xml:space="preserve">3) оказание </w:t>
      </w:r>
      <w:r w:rsidRPr="008221DB">
        <w:rPr>
          <w:spacing w:val="-2"/>
          <w:sz w:val="28"/>
          <w:szCs w:val="28"/>
        </w:rPr>
        <w:t xml:space="preserve">содействия </w:t>
      </w:r>
      <w:r w:rsidRPr="008221DB">
        <w:rPr>
          <w:sz w:val="28"/>
          <w:szCs w:val="28"/>
        </w:rPr>
        <w:t>инвесторам</w:t>
      </w:r>
      <w:r w:rsidRPr="008221DB">
        <w:rPr>
          <w:spacing w:val="-2"/>
          <w:sz w:val="28"/>
          <w:szCs w:val="28"/>
        </w:rPr>
        <w:t xml:space="preserve"> (инициаторам</w:t>
      </w:r>
      <w:r w:rsidRPr="008221DB">
        <w:rPr>
          <w:sz w:val="28"/>
          <w:szCs w:val="28"/>
        </w:rPr>
        <w:t xml:space="preserve">) проектов в получении согласований и разрешительных документов в максимально короткие сроки </w:t>
      </w:r>
      <w:r w:rsidRPr="008221DB">
        <w:rPr>
          <w:spacing w:val="-7"/>
          <w:sz w:val="28"/>
          <w:szCs w:val="28"/>
        </w:rPr>
        <w:t>на основе взаимодействия с субъектами инвестиционной деятельности</w:t>
      </w:r>
      <w:r w:rsidRPr="008221DB">
        <w:rPr>
          <w:sz w:val="28"/>
          <w:szCs w:val="28"/>
        </w:rPr>
        <w:t>;</w:t>
      </w:r>
    </w:p>
    <w:p w:rsidR="008221DB" w:rsidRPr="008221DB" w:rsidRDefault="008221DB" w:rsidP="008221DB">
      <w:pPr>
        <w:shd w:val="clear" w:color="auto" w:fill="FFFFFF"/>
        <w:ind w:left="57" w:right="34" w:firstLine="709"/>
        <w:jc w:val="both"/>
        <w:rPr>
          <w:spacing w:val="-5"/>
          <w:sz w:val="28"/>
          <w:szCs w:val="28"/>
        </w:rPr>
      </w:pPr>
      <w:r w:rsidRPr="008221DB">
        <w:rPr>
          <w:spacing w:val="-1"/>
          <w:sz w:val="28"/>
          <w:szCs w:val="28"/>
        </w:rPr>
        <w:t>4) оказание содействия инвесторам в подборе земельных участков для о</w:t>
      </w:r>
      <w:r w:rsidRPr="008221DB">
        <w:rPr>
          <w:spacing w:val="-5"/>
          <w:sz w:val="28"/>
          <w:szCs w:val="28"/>
        </w:rPr>
        <w:t>ценки инвестиционных проектов;</w:t>
      </w:r>
    </w:p>
    <w:p w:rsidR="008221DB" w:rsidRPr="008221DB" w:rsidRDefault="008221DB" w:rsidP="008221DB">
      <w:pPr>
        <w:ind w:firstLine="709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5) содействие в обеспечении согласно установленному порядку государственной поддержки инвестиционных проектов;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 xml:space="preserve">6) осуществление функций ответственного лица за реализацию проектов </w:t>
      </w:r>
      <w:proofErr w:type="spellStart"/>
      <w:r w:rsidRPr="008221DB">
        <w:rPr>
          <w:sz w:val="28"/>
          <w:szCs w:val="28"/>
        </w:rPr>
        <w:t>муниципально</w:t>
      </w:r>
      <w:proofErr w:type="spellEnd"/>
      <w:r w:rsidRPr="008221DB">
        <w:rPr>
          <w:sz w:val="28"/>
          <w:szCs w:val="28"/>
        </w:rPr>
        <w:t>-частного партнерства на территории муниципального образования;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7) внедрение всех элементов муниципального инвестиционного стандарта и актуализация всех положений на постоянной основе;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8) участие в определении направлений инвестиционного развития муниципального образования при разработке и анализе документов стратегического планирования муниципального образования, в том числе прогнозов социально-экономического развития муниципального образования по разделу «Инвестиции»;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9) участие в формировании плана мероприятий по привлечению в пределах своей компетенции инвестиций на территорию муниципального образования и подготовка соответствующего отчета;</w:t>
      </w:r>
    </w:p>
    <w:p w:rsidR="008221DB" w:rsidRPr="008221DB" w:rsidRDefault="008221DB" w:rsidP="008221DB">
      <w:pPr>
        <w:ind w:firstLine="709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10) координация работы по формированию и реализации планов мероприятий по улучшению инвестиционного климата муниципального образования с целью создания на территории муниципального образования благоприятных условий для вложения инвестиций;</w:t>
      </w:r>
    </w:p>
    <w:p w:rsidR="008221DB" w:rsidRPr="008221DB" w:rsidRDefault="008221DB" w:rsidP="008221DB">
      <w:pPr>
        <w:ind w:firstLine="709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11) разработка и размещение в сети Интернет на официальном сайте Администрации муниципального образования сведений об инвестиционном потенциале муниципального образования («инвестиционный профиль»);</w:t>
      </w:r>
    </w:p>
    <w:p w:rsidR="008221DB" w:rsidRPr="008221DB" w:rsidRDefault="008221DB" w:rsidP="008221DB">
      <w:pPr>
        <w:ind w:firstLine="709"/>
        <w:jc w:val="both"/>
        <w:rPr>
          <w:sz w:val="28"/>
          <w:szCs w:val="28"/>
        </w:rPr>
      </w:pPr>
      <w:r w:rsidRPr="008221DB">
        <w:rPr>
          <w:sz w:val="28"/>
          <w:szCs w:val="28"/>
        </w:rPr>
        <w:t xml:space="preserve">12) сбор информации об инвестиционных проектах, реализуемых в муниципальном образовании, в том числе в целях предложения мер поддержки инвестиционной деятельности (информация о реализуемых инвестиционных проектах предоставляется в Департамент экономического развития и инвестиционной деятельности Орловской области, агентство развития); </w:t>
      </w:r>
    </w:p>
    <w:p w:rsidR="008221DB" w:rsidRPr="008221DB" w:rsidRDefault="008221DB" w:rsidP="008221DB">
      <w:pPr>
        <w:ind w:firstLine="709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13) рассмотрение и отработка обращений от субъектов предпринимательской деятельности, поступающих по средствам линии прямых обращений;</w:t>
      </w:r>
    </w:p>
    <w:p w:rsidR="008221DB" w:rsidRPr="008221DB" w:rsidRDefault="008221DB" w:rsidP="008221DB">
      <w:pPr>
        <w:ind w:firstLine="720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14) выявление и устранение причин возникновения проблем в процессе реализации инвестиционных проектов, в том числе разрешение спорных ситуаций в досудебном порядке;</w:t>
      </w:r>
    </w:p>
    <w:p w:rsidR="008221DB" w:rsidRPr="008221DB" w:rsidRDefault="008221DB" w:rsidP="008221DB">
      <w:pPr>
        <w:ind w:firstLine="720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15) организация и координация заседаний инвестиционного совета при Главе муниципального образования.</w:t>
      </w:r>
    </w:p>
    <w:p w:rsidR="008221DB" w:rsidRPr="008221DB" w:rsidRDefault="008221DB" w:rsidP="008221DB">
      <w:pPr>
        <w:ind w:firstLine="720"/>
        <w:jc w:val="both"/>
        <w:rPr>
          <w:sz w:val="28"/>
          <w:szCs w:val="28"/>
        </w:rPr>
      </w:pPr>
    </w:p>
    <w:p w:rsidR="008221DB" w:rsidRPr="008221DB" w:rsidRDefault="008221DB" w:rsidP="008221DB">
      <w:pPr>
        <w:ind w:firstLine="720"/>
        <w:jc w:val="center"/>
        <w:rPr>
          <w:sz w:val="28"/>
          <w:szCs w:val="28"/>
        </w:rPr>
      </w:pPr>
      <w:r w:rsidRPr="008221DB">
        <w:rPr>
          <w:sz w:val="28"/>
          <w:szCs w:val="28"/>
        </w:rPr>
        <w:t>5. Права и обязанности инвестиционного уполномоченного</w:t>
      </w:r>
    </w:p>
    <w:p w:rsidR="008221DB" w:rsidRPr="008221DB" w:rsidRDefault="008221DB" w:rsidP="008221DB">
      <w:pPr>
        <w:jc w:val="both"/>
        <w:rPr>
          <w:sz w:val="28"/>
          <w:szCs w:val="28"/>
        </w:rPr>
      </w:pPr>
    </w:p>
    <w:p w:rsidR="008221DB" w:rsidRPr="008221DB" w:rsidRDefault="008221DB" w:rsidP="008221DB">
      <w:pPr>
        <w:ind w:firstLine="720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5.1. Инвестиционный уполномоченный при осуществлении возложенных на него задач имеет право:</w:t>
      </w:r>
    </w:p>
    <w:p w:rsidR="008221DB" w:rsidRPr="008221DB" w:rsidRDefault="008221DB" w:rsidP="008221DB">
      <w:pPr>
        <w:ind w:firstLine="720"/>
        <w:jc w:val="both"/>
        <w:rPr>
          <w:sz w:val="28"/>
          <w:szCs w:val="28"/>
        </w:rPr>
      </w:pPr>
      <w:r w:rsidRPr="008221DB">
        <w:rPr>
          <w:sz w:val="28"/>
          <w:szCs w:val="28"/>
        </w:rPr>
        <w:lastRenderedPageBreak/>
        <w:t>1) запрашивать и получать от государственных органов, органов местного самоуправления, региональных органов исполнительной власти Орловской области, структурных подразделений Администрации муниципального образования, физических лиц, организаций независимо от их организационно-правовой формы информацию, необходимую для осуществления задач, возложенных на инвестиционного уполномоченного;</w:t>
      </w:r>
    </w:p>
    <w:p w:rsidR="008221DB" w:rsidRPr="008221DB" w:rsidRDefault="008221DB" w:rsidP="008221DB">
      <w:pPr>
        <w:ind w:firstLine="720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2) вносить предложения о совершенствовании взаимодействия органов исполнительной власти в решении проблем инвесторов и устранении административных барьеров при реализации инвестиционных проектов, о совершенствовании нормативных правовых актов, регулирующих вопросы инвестиционной деятельности региона и муниципального образования;</w:t>
      </w:r>
    </w:p>
    <w:p w:rsidR="008221DB" w:rsidRPr="008221DB" w:rsidRDefault="008221DB" w:rsidP="008221DB">
      <w:pPr>
        <w:ind w:firstLine="709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3) входить в состав рабочих групп, принимать участие в заседаниях коллегиальных и совещательных органов при Губернаторе Орловской области и заместителях Губернатора Орловской области при рассмотрении вопросов, относящихся к деятельности инвестиционного уполномоченного;</w:t>
      </w:r>
    </w:p>
    <w:p w:rsidR="008221DB" w:rsidRPr="008221DB" w:rsidRDefault="008221DB" w:rsidP="008221DB">
      <w:pPr>
        <w:ind w:firstLine="709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4) создавать рабочие группы для рассмотрения обращений хозяйствующих субъектов, осуществления иных мероприятий, связанных с организацией работы инвестиционного уполномоченного;</w:t>
      </w:r>
    </w:p>
    <w:p w:rsidR="008221DB" w:rsidRPr="008221DB" w:rsidRDefault="008221DB" w:rsidP="008221DB">
      <w:pPr>
        <w:ind w:firstLine="709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5) инициировать привлечение научных организаций, ученых и специалистов для проработки вопросов, связанных с позиционированием инвестиционного потенциала муниципального образования;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 xml:space="preserve">6) осуществлять иные права, связанные с выполнением возложенных на него функций, в соответствии с действующим законодательством. 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5.2. При осуществлении своей деятельности инвестиционный уполномоченный обязан: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1) осуществлять мониторинг и своевременное обновление информации об инвестиционном потенциале муниципального образования;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2) создавать и обновлять базы данных реализованных, реализуемых и потенциально возможных к реализации проектов, предложений и инвестиционных инициатив на территории муниципального образования;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3) актуализировать инвестиционный паспорт муниципального образования (в том числе осуществлять сбор данных, позволяющих оценить инвестиционный климат и перспективы развития муниципального образования);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4) анализировать муниципальную нормативную базу на предмет наличия в ней положений, создающих препятствия для реализации инвестиционных проектов, осуществлять подготовку и внесение предложений по ее совершенствованию;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5) формировать инвестиционные предложения, актуальные для муниципального образования;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6) оказывать содействие инвесторам при сопровождении инвестиционных проектов, реализуемых на территории муниципального образования, в том числе в подборе земельных участков;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 xml:space="preserve">7) направлять необходимую информацию в Департамент экономического развития и инвестиционной деятельности Орловской области, агентство </w:t>
      </w:r>
      <w:r w:rsidRPr="008221DB">
        <w:rPr>
          <w:sz w:val="28"/>
          <w:szCs w:val="28"/>
        </w:rPr>
        <w:lastRenderedPageBreak/>
        <w:t>развития для использования в презентационных материалах об инвестиционном потенциале Орловской области и размещении в сети Интернет на Инвестиционном портале Орловской области;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8) размещать актуальную информацию по вопросам инвестиционной деятельности на официальном сайте Администрации муниципального образования в сети Интернет;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9) организовывать и проводить совещания с инвесторами (инициаторами инвестиционных проектов);</w:t>
      </w:r>
    </w:p>
    <w:p w:rsidR="008221DB" w:rsidRPr="008221DB" w:rsidRDefault="008221DB" w:rsidP="008221DB">
      <w:pPr>
        <w:ind w:firstLine="708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10) рассматривать обращения субъектов инвестиционной деятельности, связанных с реализацией инвестиционных проектов;</w:t>
      </w:r>
    </w:p>
    <w:p w:rsidR="008221DB" w:rsidRPr="008221DB" w:rsidRDefault="008221DB" w:rsidP="008221DB">
      <w:pPr>
        <w:ind w:firstLine="709"/>
        <w:jc w:val="both"/>
        <w:rPr>
          <w:sz w:val="28"/>
          <w:szCs w:val="28"/>
        </w:rPr>
      </w:pPr>
      <w:r w:rsidRPr="008221DB">
        <w:rPr>
          <w:sz w:val="28"/>
          <w:szCs w:val="28"/>
        </w:rPr>
        <w:t xml:space="preserve">11) формировать предложения по эффективному использованию муниципального имущества муниципального образования, в том числе с целью возможного вовлечения его в реализацию инвестиционных проектов, а также оказывать содействие в формировании инвестиционных площадок и в обеспечении их инженерной, транспортной, энергетической и социальной инфраструктурой;   </w:t>
      </w:r>
    </w:p>
    <w:p w:rsidR="008221DB" w:rsidRPr="008221DB" w:rsidRDefault="008221DB" w:rsidP="008221DB">
      <w:pPr>
        <w:ind w:firstLine="709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12) обеспечивать взаимодействие с Департаментом экономического развития и инвестиционной деятельности Орловской области и другими исполнительными органами государственной власти Орловской области, а также с территориальными органами федеральных органов исполнительной власти, агентством развития.</w:t>
      </w:r>
    </w:p>
    <w:p w:rsidR="008221DB" w:rsidRPr="008221DB" w:rsidRDefault="008221DB" w:rsidP="008221DB">
      <w:pPr>
        <w:ind w:firstLine="709"/>
        <w:jc w:val="both"/>
        <w:rPr>
          <w:sz w:val="28"/>
          <w:szCs w:val="28"/>
        </w:rPr>
      </w:pPr>
    </w:p>
    <w:p w:rsidR="008221DB" w:rsidRPr="008221DB" w:rsidRDefault="008221DB" w:rsidP="008221DB">
      <w:pPr>
        <w:ind w:firstLine="709"/>
        <w:jc w:val="center"/>
        <w:rPr>
          <w:sz w:val="28"/>
          <w:szCs w:val="28"/>
        </w:rPr>
      </w:pPr>
      <w:r w:rsidRPr="008221DB">
        <w:rPr>
          <w:sz w:val="28"/>
          <w:szCs w:val="28"/>
        </w:rPr>
        <w:t>6. Оценка деятельности инвестиционного уполномоченного</w:t>
      </w:r>
    </w:p>
    <w:p w:rsidR="008221DB" w:rsidRPr="008221DB" w:rsidRDefault="008221DB" w:rsidP="008221DB">
      <w:pPr>
        <w:ind w:firstLine="709"/>
        <w:jc w:val="center"/>
        <w:rPr>
          <w:sz w:val="28"/>
          <w:szCs w:val="28"/>
        </w:rPr>
      </w:pPr>
    </w:p>
    <w:p w:rsidR="008221DB" w:rsidRPr="008221DB" w:rsidRDefault="008221DB" w:rsidP="008221DB">
      <w:pPr>
        <w:ind w:firstLine="709"/>
        <w:jc w:val="both"/>
        <w:rPr>
          <w:sz w:val="28"/>
          <w:szCs w:val="28"/>
        </w:rPr>
      </w:pPr>
      <w:r w:rsidRPr="008221DB">
        <w:rPr>
          <w:sz w:val="28"/>
          <w:szCs w:val="28"/>
        </w:rPr>
        <w:t>6.1. Итоги деятельности инвестиционного уполномоченного подлежат рассмотрению Главой муниципального образования не реже одного раза в три месяца.</w:t>
      </w:r>
    </w:p>
    <w:p w:rsidR="008221DB" w:rsidRPr="008221DB" w:rsidRDefault="00CD6B8E" w:rsidP="00822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1763DE">
        <w:rPr>
          <w:sz w:val="28"/>
          <w:szCs w:val="28"/>
        </w:rPr>
        <w:t xml:space="preserve"> </w:t>
      </w:r>
      <w:r w:rsidR="008221DB" w:rsidRPr="008221DB">
        <w:rPr>
          <w:sz w:val="28"/>
          <w:szCs w:val="28"/>
        </w:rPr>
        <w:t xml:space="preserve">Итоги деятельности инвестиционного уполномоченного оформляются протоколом заседания инвестиционного Совета при Главе муниципального образования. </w:t>
      </w:r>
    </w:p>
    <w:p w:rsidR="008221DB" w:rsidRPr="008221DB" w:rsidRDefault="008221DB" w:rsidP="008221DB">
      <w:pPr>
        <w:ind w:firstLine="709"/>
        <w:jc w:val="both"/>
        <w:rPr>
          <w:sz w:val="28"/>
          <w:szCs w:val="28"/>
        </w:rPr>
      </w:pPr>
      <w:r w:rsidRPr="008221DB">
        <w:rPr>
          <w:sz w:val="28"/>
          <w:szCs w:val="28"/>
        </w:rPr>
        <w:t xml:space="preserve">6.3. Итоги деятельности инвестиционного уполномоченного подлежат рассмотрению Губернатором Орловской области на заседании Инвестиционного комитета не реже одного раза в год. </w:t>
      </w:r>
    </w:p>
    <w:p w:rsidR="008221DB" w:rsidRPr="008221DB" w:rsidRDefault="008221DB" w:rsidP="008221DB">
      <w:pPr>
        <w:ind w:firstLine="709"/>
        <w:jc w:val="both"/>
        <w:rPr>
          <w:sz w:val="28"/>
          <w:szCs w:val="28"/>
        </w:rPr>
      </w:pPr>
    </w:p>
    <w:p w:rsidR="008221DB" w:rsidRDefault="008221DB" w:rsidP="008221DB">
      <w:pPr>
        <w:jc w:val="both"/>
        <w:rPr>
          <w:rFonts w:ascii="Arial" w:hAnsi="Arial" w:cs="Arial"/>
          <w:szCs w:val="24"/>
        </w:rPr>
      </w:pPr>
    </w:p>
    <w:p w:rsidR="00DB63B6" w:rsidRPr="008221DB" w:rsidRDefault="00DB63B6" w:rsidP="008221DB"/>
    <w:sectPr w:rsidR="00DB63B6" w:rsidRPr="008221DB" w:rsidSect="008221DB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86D98"/>
    <w:multiLevelType w:val="hybridMultilevel"/>
    <w:tmpl w:val="1D34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3B6"/>
    <w:rsid w:val="0004360B"/>
    <w:rsid w:val="001763DE"/>
    <w:rsid w:val="00450631"/>
    <w:rsid w:val="00511B28"/>
    <w:rsid w:val="00673AD0"/>
    <w:rsid w:val="008221DB"/>
    <w:rsid w:val="0094630D"/>
    <w:rsid w:val="00A376D4"/>
    <w:rsid w:val="00CD6B8E"/>
    <w:rsid w:val="00D112B6"/>
    <w:rsid w:val="00DB63B6"/>
    <w:rsid w:val="00F73448"/>
    <w:rsid w:val="00F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D486A2"/>
  <w15:docId w15:val="{3D5DBD2D-C235-41EB-95D5-976F5514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63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3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3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Марина</cp:lastModifiedBy>
  <cp:revision>13</cp:revision>
  <dcterms:created xsi:type="dcterms:W3CDTF">2020-03-27T05:14:00Z</dcterms:created>
  <dcterms:modified xsi:type="dcterms:W3CDTF">2024-04-08T09:17:00Z</dcterms:modified>
</cp:coreProperties>
</file>