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  Приложение  6</w:t>
      </w:r>
    </w:p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к решению  Троснянского </w:t>
      </w:r>
      <w:proofErr w:type="gramStart"/>
      <w:r w:rsidRPr="00CE5511">
        <w:rPr>
          <w:rFonts w:ascii="Times New Roman" w:hAnsi="Times New Roman" w:cs="Times New Roman"/>
        </w:rPr>
        <w:t>районного</w:t>
      </w:r>
      <w:proofErr w:type="gramEnd"/>
    </w:p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       Совета народных депутатов</w:t>
      </w:r>
    </w:p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от </w:t>
      </w:r>
      <w:r w:rsidR="00C044B3">
        <w:rPr>
          <w:rFonts w:ascii="Times New Roman" w:hAnsi="Times New Roman" w:cs="Times New Roman"/>
        </w:rPr>
        <w:t>17 июня</w:t>
      </w:r>
      <w:r w:rsidRPr="00CE5511">
        <w:rPr>
          <w:rFonts w:ascii="Times New Roman" w:hAnsi="Times New Roman" w:cs="Times New Roman"/>
        </w:rPr>
        <w:t xml:space="preserve">  201</w:t>
      </w:r>
      <w:r w:rsidR="000E3ECA" w:rsidRPr="00CE5511">
        <w:rPr>
          <w:rFonts w:ascii="Times New Roman" w:hAnsi="Times New Roman" w:cs="Times New Roman"/>
        </w:rPr>
        <w:t>4</w:t>
      </w:r>
      <w:r w:rsidRPr="00CE5511">
        <w:rPr>
          <w:rFonts w:ascii="Times New Roman" w:hAnsi="Times New Roman" w:cs="Times New Roman"/>
        </w:rPr>
        <w:t xml:space="preserve"> года  № </w:t>
      </w:r>
      <w:r w:rsidR="00C044B3">
        <w:rPr>
          <w:rFonts w:ascii="Times New Roman" w:hAnsi="Times New Roman" w:cs="Times New Roman"/>
        </w:rPr>
        <w:t>294</w:t>
      </w:r>
    </w:p>
    <w:p w:rsidR="003A2057" w:rsidRPr="00267BA8" w:rsidRDefault="003A2057" w:rsidP="009A56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BA8" w:rsidRPr="007F1BCB" w:rsidRDefault="001C22D5" w:rsidP="001C22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1BCB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 расходов бюджета муниципального района  за  2013 год</w:t>
      </w:r>
    </w:p>
    <w:tbl>
      <w:tblPr>
        <w:tblStyle w:val="a3"/>
        <w:tblW w:w="10490" w:type="dxa"/>
        <w:tblInd w:w="-743" w:type="dxa"/>
        <w:tblLook w:val="04A0"/>
      </w:tblPr>
      <w:tblGrid>
        <w:gridCol w:w="3238"/>
        <w:gridCol w:w="590"/>
        <w:gridCol w:w="660"/>
        <w:gridCol w:w="616"/>
        <w:gridCol w:w="1134"/>
        <w:gridCol w:w="567"/>
        <w:gridCol w:w="567"/>
        <w:gridCol w:w="1166"/>
        <w:gridCol w:w="1041"/>
        <w:gridCol w:w="911"/>
      </w:tblGrid>
      <w:tr w:rsidR="00EE4160" w:rsidRPr="007F1BCB" w:rsidTr="007F3710">
        <w:tc>
          <w:tcPr>
            <w:tcW w:w="3238" w:type="dxa"/>
            <w:vAlign w:val="center"/>
          </w:tcPr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F30" w:rsidRPr="007F1BCB" w:rsidRDefault="007F1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90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Вед.</w:t>
            </w:r>
          </w:p>
        </w:tc>
        <w:tc>
          <w:tcPr>
            <w:tcW w:w="660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16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567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66" w:type="dxa"/>
            <w:textDirection w:val="btLr"/>
            <w:vAlign w:val="center"/>
          </w:tcPr>
          <w:p w:rsidR="00EE4160" w:rsidRPr="007F1BCB" w:rsidRDefault="007F1BCB" w:rsidP="007F1B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</w:t>
            </w:r>
            <w:r w:rsidR="00EE4160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лан на 2013 год</w:t>
            </w:r>
          </w:p>
        </w:tc>
        <w:tc>
          <w:tcPr>
            <w:tcW w:w="1041" w:type="dxa"/>
            <w:textDirection w:val="btLr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за 2013 год</w:t>
            </w:r>
          </w:p>
        </w:tc>
        <w:tc>
          <w:tcPr>
            <w:tcW w:w="911" w:type="dxa"/>
            <w:textDirection w:val="btLr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</w:t>
            </w:r>
            <w:proofErr w:type="spellEnd"/>
            <w:r w:rsidR="00DD106A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176113,1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175917,4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71844,7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104268,4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104092,4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19654,5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18190,8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18187,8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="007F3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15797,0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РФ 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D106A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местных админ</w:t>
            </w:r>
            <w:r w:rsidR="00DD106A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12310,3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12308,9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(исполнительно-распорядительного органа муниципального образования)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Руководство и управление в сфере</w:t>
            </w:r>
            <w:r w:rsidR="00962BE8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092 00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возникающих при выполнении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полномочий  Российской Федерации,</w:t>
            </w:r>
            <w:r w:rsidR="00962BE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962BE8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 деятельности административных комиссий на территории Орловск</w:t>
            </w:r>
            <w:r w:rsidR="00962BE8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й области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полномочий в сфере трудовых отношений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Другие виды транспорта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317 00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3170100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315 00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3510500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3510500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3510500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1998,0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Пенсии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490 00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491 00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Пособия и компенсации гражданам и иные социальные выплаты,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Федеральные целевые программы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100 00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субсидий на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софинансир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1098,5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1098,5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24362,7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24360,1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19203,2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2372,4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092 00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субсидий на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софинансир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315 00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субсидий на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софинансир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ание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505 00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8646,0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516 00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516 01 00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516 01 30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516 01 30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516 01 30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517 00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Дотации бюджетам поселений на поддержку мер   по обеспечению сбаланс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рованности бюджетов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межбюд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межбюд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121444,4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121254,9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39775,0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39759,2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81669,4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81495,7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возникающих при выполнении государственных полномочий 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115708,6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115652,0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образований на доведение средней заработной платы педагогических работников, реализующих программу дошкольного образования, до средней заработной платы в сфере общего образования Орловской области в 20</w:t>
            </w:r>
            <w:r w:rsidR="00CE5511">
              <w:rPr>
                <w:rFonts w:ascii="Times New Roman" w:hAnsi="Times New Roman" w:cs="Times New Roman"/>
                <w:sz w:val="20"/>
                <w:szCs w:val="20"/>
              </w:rPr>
              <w:t>13 году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96073,8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423 00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3873,3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3859,6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3873,3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3859,6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436 00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Модернизация региональных систем общего 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 w:rsidR="00472AD7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 не более 11 рублей на 1 учащегося в день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Долгосрочная районная целевая программа "Развитие образования в </w:t>
            </w:r>
            <w:proofErr w:type="spellStart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Организационно-воспитательная работа с молодёжью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431 00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432 00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780,9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780,9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4170,5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4170,3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Учрежд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ния, обеспечивающие предоставление услуг в сфере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435 00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5375,7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1487,8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1487,8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х городского типа)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Пособия и компенсации гражданам и иные социальные выплаты,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3189,7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505 00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19 мая 1995 года №81-фз "О государственных пособиях гражданам,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имеющим детей"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содержание ребёнка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12 ноября 2008 года №832-ОЗ "О социальной поддержке граждан,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усыновивших (удочеривших) детей-сирот и детей, оставшихся без попечения родителей"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в сфере опеки и попечительства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спорта и физической культуры, туризма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512 97 00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512 97 00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512 97 00 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8925,4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8925,2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8404,8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423 00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"Развитие отрасли культуры в </w:t>
            </w:r>
            <w:proofErr w:type="spellStart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44000000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3725,8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3725,7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Подключение общего доступа библиотек общероссийской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культуры, находящихся на территориях сельских поселений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440 16 01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440 16 01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сфере культуры, кинематографии и средств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массовой информации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образований на повышение заработной платы работникам муниципальных учреждений культуры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"Развитие отрасли культуры в </w:t>
            </w:r>
            <w:proofErr w:type="spellStart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268,0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268,0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795 00 05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795 00 05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>х городского типа)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0610D4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0610D4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092 00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функций органами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340 00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350 00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</w:t>
            </w:r>
            <w:r w:rsidR="000610D4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мьи и детства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505 00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007779" w:rsidRPr="007F1BCB" w:rsidRDefault="00007779">
      <w:pPr>
        <w:rPr>
          <w:rFonts w:ascii="Times New Roman" w:hAnsi="Times New Roman" w:cs="Times New Roman"/>
          <w:sz w:val="20"/>
          <w:szCs w:val="20"/>
        </w:rPr>
      </w:pPr>
    </w:p>
    <w:sectPr w:rsidR="00007779" w:rsidRPr="007F1BCB" w:rsidSect="0000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22D5"/>
    <w:rsid w:val="00007779"/>
    <w:rsid w:val="00030711"/>
    <w:rsid w:val="000610D4"/>
    <w:rsid w:val="000E3ECA"/>
    <w:rsid w:val="001C22D5"/>
    <w:rsid w:val="001D3D88"/>
    <w:rsid w:val="001F529C"/>
    <w:rsid w:val="00267BA8"/>
    <w:rsid w:val="00336E75"/>
    <w:rsid w:val="00384869"/>
    <w:rsid w:val="00390EAF"/>
    <w:rsid w:val="003A2057"/>
    <w:rsid w:val="003E44C8"/>
    <w:rsid w:val="004402C9"/>
    <w:rsid w:val="00472AD7"/>
    <w:rsid w:val="00687F30"/>
    <w:rsid w:val="007F1BCB"/>
    <w:rsid w:val="007F3710"/>
    <w:rsid w:val="008F5169"/>
    <w:rsid w:val="00962BE8"/>
    <w:rsid w:val="009A56AF"/>
    <w:rsid w:val="00AD0904"/>
    <w:rsid w:val="00BF027B"/>
    <w:rsid w:val="00C044B3"/>
    <w:rsid w:val="00CE5511"/>
    <w:rsid w:val="00D35398"/>
    <w:rsid w:val="00DD106A"/>
    <w:rsid w:val="00DF410B"/>
    <w:rsid w:val="00E010C8"/>
    <w:rsid w:val="00EC0821"/>
    <w:rsid w:val="00EE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E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18</Pages>
  <Words>6963</Words>
  <Characters>39692</Characters>
  <Application>Microsoft Office Word</Application>
  <DocSecurity>0</DocSecurity>
  <Lines>330</Lines>
  <Paragraphs>93</Paragraphs>
  <ScaleCrop>false</ScaleCrop>
  <Company>Microsoft</Company>
  <LinksUpToDate>false</LinksUpToDate>
  <CharactersWithSpaces>46562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2014-03-19T07:07:00Z</dcterms:created>
  <dcterms:modified xsi:type="dcterms:W3CDTF">2014-06-16T05:33:00Z</dcterms:modified>
</cp:coreProperties>
</file>