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55" w:rsidRPr="00816833" w:rsidRDefault="00F43855" w:rsidP="00F4385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816833">
        <w:rPr>
          <w:sz w:val="28"/>
          <w:szCs w:val="28"/>
        </w:rPr>
        <w:t xml:space="preserve">Приложение  </w:t>
      </w:r>
      <w:r w:rsidR="00554886">
        <w:rPr>
          <w:sz w:val="28"/>
          <w:szCs w:val="28"/>
        </w:rPr>
        <w:t>8</w:t>
      </w:r>
    </w:p>
    <w:p w:rsidR="00F43855" w:rsidRPr="00816833" w:rsidRDefault="00F43855" w:rsidP="00F43855">
      <w:pPr>
        <w:jc w:val="right"/>
        <w:rPr>
          <w:sz w:val="28"/>
          <w:szCs w:val="28"/>
        </w:rPr>
      </w:pPr>
      <w:r w:rsidRPr="00816833">
        <w:rPr>
          <w:sz w:val="28"/>
          <w:szCs w:val="28"/>
        </w:rPr>
        <w:t xml:space="preserve">к решению  Троснянского </w:t>
      </w:r>
      <w:proofErr w:type="gramStart"/>
      <w:r w:rsidRPr="00816833">
        <w:rPr>
          <w:sz w:val="28"/>
          <w:szCs w:val="28"/>
        </w:rPr>
        <w:t>районного</w:t>
      </w:r>
      <w:proofErr w:type="gramEnd"/>
    </w:p>
    <w:p w:rsidR="00F43855" w:rsidRPr="00816833" w:rsidRDefault="00F43855" w:rsidP="00F43855">
      <w:pPr>
        <w:jc w:val="right"/>
        <w:rPr>
          <w:sz w:val="28"/>
          <w:szCs w:val="28"/>
        </w:rPr>
      </w:pPr>
      <w:r w:rsidRPr="00816833">
        <w:rPr>
          <w:sz w:val="28"/>
          <w:szCs w:val="28"/>
        </w:rPr>
        <w:t xml:space="preserve">                                                                                 Совета народных депутатов</w:t>
      </w:r>
    </w:p>
    <w:p w:rsidR="00F43855" w:rsidRPr="00816833" w:rsidRDefault="00F43855" w:rsidP="00F43855">
      <w:pPr>
        <w:jc w:val="right"/>
        <w:rPr>
          <w:sz w:val="28"/>
          <w:szCs w:val="28"/>
        </w:rPr>
      </w:pPr>
      <w:r w:rsidRPr="00816833">
        <w:rPr>
          <w:sz w:val="28"/>
          <w:szCs w:val="28"/>
        </w:rPr>
        <w:t xml:space="preserve">                                                                          от </w:t>
      </w:r>
      <w:r w:rsidR="00D5193D">
        <w:rPr>
          <w:sz w:val="28"/>
          <w:szCs w:val="28"/>
        </w:rPr>
        <w:t>18 августа</w:t>
      </w:r>
      <w:r w:rsidRPr="00816833">
        <w:rPr>
          <w:sz w:val="28"/>
          <w:szCs w:val="28"/>
        </w:rPr>
        <w:t xml:space="preserve">  201</w:t>
      </w:r>
      <w:r w:rsidR="007D6EF0">
        <w:rPr>
          <w:sz w:val="28"/>
          <w:szCs w:val="28"/>
        </w:rPr>
        <w:t>4</w:t>
      </w:r>
      <w:r w:rsidRPr="00816833">
        <w:rPr>
          <w:sz w:val="28"/>
          <w:szCs w:val="28"/>
        </w:rPr>
        <w:t xml:space="preserve"> года  №  </w:t>
      </w:r>
      <w:r w:rsidR="00D5193D">
        <w:rPr>
          <w:sz w:val="28"/>
          <w:szCs w:val="28"/>
        </w:rPr>
        <w:t>308</w:t>
      </w:r>
    </w:p>
    <w:p w:rsidR="00F83563" w:rsidRDefault="00F83563" w:rsidP="00F83563">
      <w:pPr>
        <w:jc w:val="right"/>
      </w:pPr>
    </w:p>
    <w:p w:rsidR="00DF6B23" w:rsidRPr="004B0EA6" w:rsidRDefault="00DF6B23" w:rsidP="00D845E9">
      <w:pPr>
        <w:jc w:val="center"/>
        <w:rPr>
          <w:b/>
        </w:rPr>
      </w:pPr>
    </w:p>
    <w:p w:rsidR="008924A8" w:rsidRPr="004B0EA6" w:rsidRDefault="00DF6B23" w:rsidP="005A664F">
      <w:pPr>
        <w:jc w:val="center"/>
        <w:rPr>
          <w:b/>
        </w:rPr>
      </w:pPr>
      <w:r w:rsidRPr="004B0EA6">
        <w:rPr>
          <w:b/>
        </w:rPr>
        <w:t>Р</w:t>
      </w:r>
      <w:r w:rsidR="00D845E9" w:rsidRPr="004B0EA6">
        <w:rPr>
          <w:b/>
        </w:rPr>
        <w:t>а</w:t>
      </w:r>
      <w:r w:rsidR="00F83563" w:rsidRPr="004B0EA6">
        <w:rPr>
          <w:b/>
        </w:rPr>
        <w:t xml:space="preserve">спределение межбюджетных трансфертов бюджетам поселений </w:t>
      </w:r>
      <w:r w:rsidR="00524226">
        <w:rPr>
          <w:b/>
        </w:rPr>
        <w:t>з</w:t>
      </w:r>
      <w:r w:rsidR="00F83563" w:rsidRPr="004B0EA6">
        <w:rPr>
          <w:b/>
        </w:rPr>
        <w:t xml:space="preserve">а </w:t>
      </w:r>
      <w:r w:rsidR="00524226">
        <w:rPr>
          <w:b/>
        </w:rPr>
        <w:t xml:space="preserve"> 1 </w:t>
      </w:r>
      <w:r w:rsidR="007E2ED9">
        <w:rPr>
          <w:b/>
        </w:rPr>
        <w:t>полугодие</w:t>
      </w:r>
      <w:r w:rsidR="00524226">
        <w:rPr>
          <w:b/>
        </w:rPr>
        <w:t xml:space="preserve"> </w:t>
      </w:r>
      <w:r w:rsidR="00F83563" w:rsidRPr="004B0EA6">
        <w:rPr>
          <w:b/>
        </w:rPr>
        <w:t>201</w:t>
      </w:r>
      <w:r w:rsidR="007D6EF0">
        <w:rPr>
          <w:b/>
        </w:rPr>
        <w:t>4</w:t>
      </w:r>
      <w:r w:rsidR="00F83563" w:rsidRPr="004B0EA6">
        <w:rPr>
          <w:b/>
        </w:rPr>
        <w:t xml:space="preserve"> год</w:t>
      </w:r>
      <w:r w:rsidR="003E1D22">
        <w:rPr>
          <w:b/>
        </w:rPr>
        <w:t>а</w:t>
      </w: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1120"/>
        <w:gridCol w:w="1120"/>
        <w:gridCol w:w="1120"/>
        <w:gridCol w:w="1120"/>
        <w:gridCol w:w="1100"/>
        <w:gridCol w:w="1260"/>
        <w:gridCol w:w="1080"/>
        <w:gridCol w:w="1260"/>
        <w:gridCol w:w="1440"/>
      </w:tblGrid>
      <w:tr w:rsidR="001958EC" w:rsidRPr="004B0EA6" w:rsidTr="007E2ED9">
        <w:trPr>
          <w:trHeight w:val="1245"/>
        </w:trPr>
        <w:tc>
          <w:tcPr>
            <w:tcW w:w="4068" w:type="dxa"/>
            <w:vMerge w:val="restart"/>
          </w:tcPr>
          <w:p w:rsidR="001958EC" w:rsidRPr="004B0EA6" w:rsidRDefault="001958EC" w:rsidP="001958EC">
            <w:r w:rsidRPr="004B0EA6">
              <w:t>Наименование поселений</w:t>
            </w:r>
          </w:p>
        </w:tc>
        <w:tc>
          <w:tcPr>
            <w:tcW w:w="3360" w:type="dxa"/>
            <w:gridSpan w:val="3"/>
            <w:shd w:val="clear" w:color="auto" w:fill="auto"/>
          </w:tcPr>
          <w:p w:rsidR="001958EC" w:rsidRPr="004B0EA6" w:rsidRDefault="001958EC" w:rsidP="001958EC">
            <w:r w:rsidRPr="004B0EA6">
              <w:t xml:space="preserve">Межбюджетные трансферты </w:t>
            </w:r>
            <w:proofErr w:type="gramStart"/>
            <w:r w:rsidRPr="004B0EA6">
              <w:t>-в</w:t>
            </w:r>
            <w:proofErr w:type="gramEnd"/>
            <w:r w:rsidRPr="004B0EA6">
              <w:t>сего</w:t>
            </w:r>
          </w:p>
        </w:tc>
        <w:tc>
          <w:tcPr>
            <w:tcW w:w="3480" w:type="dxa"/>
            <w:gridSpan w:val="3"/>
            <w:shd w:val="clear" w:color="auto" w:fill="auto"/>
          </w:tcPr>
          <w:p w:rsidR="001958EC" w:rsidRPr="004B0EA6" w:rsidRDefault="001958EC" w:rsidP="001958EC">
            <w:r w:rsidRPr="004B0EA6">
              <w:t>Межбюджетные трансферты на выполнение передаваемых полномочий по содержанию дорог между населенными пунктами</w:t>
            </w:r>
          </w:p>
        </w:tc>
        <w:tc>
          <w:tcPr>
            <w:tcW w:w="3780" w:type="dxa"/>
            <w:gridSpan w:val="3"/>
            <w:shd w:val="clear" w:color="auto" w:fill="auto"/>
          </w:tcPr>
          <w:p w:rsidR="001958EC" w:rsidRPr="004B0EA6" w:rsidRDefault="001958EC" w:rsidP="00326FB2">
            <w:r w:rsidRPr="004B0EA6">
              <w:t xml:space="preserve">Межбюджетные трансферты </w:t>
            </w:r>
            <w:r w:rsidR="007525CA">
              <w:t>на</w:t>
            </w:r>
            <w:r w:rsidR="00016D7B" w:rsidRPr="004B0EA6">
              <w:t xml:space="preserve"> </w:t>
            </w:r>
            <w:r w:rsidR="00326FB2">
              <w:t>выполнение наказов избирателей</w:t>
            </w:r>
          </w:p>
        </w:tc>
      </w:tr>
      <w:tr w:rsidR="001958EC" w:rsidRPr="004B0EA6" w:rsidTr="007E2ED9">
        <w:trPr>
          <w:trHeight w:val="501"/>
        </w:trPr>
        <w:tc>
          <w:tcPr>
            <w:tcW w:w="4068" w:type="dxa"/>
            <w:vMerge/>
          </w:tcPr>
          <w:p w:rsidR="001958EC" w:rsidRPr="004B0EA6" w:rsidRDefault="001958EC" w:rsidP="001958EC"/>
        </w:tc>
        <w:tc>
          <w:tcPr>
            <w:tcW w:w="1120" w:type="dxa"/>
            <w:shd w:val="clear" w:color="auto" w:fill="auto"/>
          </w:tcPr>
          <w:p w:rsidR="001958EC" w:rsidRPr="004B0EA6" w:rsidRDefault="00F43855" w:rsidP="001958EC">
            <w:r w:rsidRPr="004B0EA6">
              <w:t>У</w:t>
            </w:r>
            <w:r w:rsidR="001958EC" w:rsidRPr="004B0EA6">
              <w:t>твержден</w:t>
            </w:r>
            <w:r>
              <w:t xml:space="preserve">ные бюджетные ассигнования 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E57FA8" w:rsidP="007D6EF0">
            <w:r w:rsidRPr="004B0EA6">
              <w:t>Исполнен</w:t>
            </w:r>
            <w:r w:rsidR="00F43855">
              <w:t>ие</w:t>
            </w:r>
            <w:r w:rsidRPr="004B0EA6">
              <w:t xml:space="preserve"> за 1 </w:t>
            </w:r>
            <w:r w:rsidR="007D6EF0">
              <w:t>полугодие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E57FA8" w:rsidP="001958EC">
            <w:r w:rsidRPr="004B0EA6">
              <w:t>% исполнения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F43855" w:rsidP="001958EC">
            <w:r w:rsidRPr="004B0EA6">
              <w:t>У</w:t>
            </w:r>
            <w:r w:rsidR="001958EC" w:rsidRPr="004B0EA6">
              <w:t>твержден</w:t>
            </w:r>
            <w:r>
              <w:t xml:space="preserve">ные </w:t>
            </w:r>
            <w:r w:rsidR="001958EC" w:rsidRPr="004B0EA6">
              <w:t>бюджет</w:t>
            </w:r>
            <w:r>
              <w:t>ные ассигнования</w:t>
            </w:r>
          </w:p>
        </w:tc>
        <w:tc>
          <w:tcPr>
            <w:tcW w:w="1100" w:type="dxa"/>
            <w:shd w:val="clear" w:color="auto" w:fill="auto"/>
          </w:tcPr>
          <w:p w:rsidR="001958EC" w:rsidRPr="004B0EA6" w:rsidRDefault="00E57FA8" w:rsidP="007D6EF0">
            <w:r w:rsidRPr="004B0EA6">
              <w:t>Исполнен</w:t>
            </w:r>
            <w:r w:rsidR="00F43855">
              <w:t>ие</w:t>
            </w:r>
            <w:r w:rsidRPr="004B0EA6">
              <w:t xml:space="preserve"> за 1 </w:t>
            </w:r>
            <w:r w:rsidR="007D6EF0">
              <w:t>полугодие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E57FA8" w:rsidP="001958EC">
            <w:r w:rsidRPr="004B0EA6">
              <w:t>% исполнения</w:t>
            </w:r>
          </w:p>
        </w:tc>
        <w:tc>
          <w:tcPr>
            <w:tcW w:w="1080" w:type="dxa"/>
            <w:shd w:val="clear" w:color="auto" w:fill="auto"/>
          </w:tcPr>
          <w:p w:rsidR="001958EC" w:rsidRPr="004B0EA6" w:rsidRDefault="00F43855" w:rsidP="001958EC">
            <w:r>
              <w:t>У</w:t>
            </w:r>
            <w:r w:rsidR="00E57FA8" w:rsidRPr="004B0EA6">
              <w:t>твер</w:t>
            </w:r>
            <w:r w:rsidR="001958EC" w:rsidRPr="004B0EA6">
              <w:t>жден</w:t>
            </w:r>
            <w:r>
              <w:t>ные</w:t>
            </w:r>
            <w:r w:rsidR="001958EC" w:rsidRPr="004B0EA6">
              <w:t xml:space="preserve"> бюджет</w:t>
            </w:r>
            <w:r>
              <w:t xml:space="preserve">ные назначения 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E57FA8" w:rsidP="007D6EF0">
            <w:r w:rsidRPr="004B0EA6">
              <w:t>Исполнен</w:t>
            </w:r>
            <w:r w:rsidR="00F43855">
              <w:t>ие</w:t>
            </w:r>
            <w:r w:rsidRPr="004B0EA6">
              <w:t xml:space="preserve"> за 1 </w:t>
            </w:r>
            <w:r w:rsidR="007D6EF0">
              <w:t>полугодие</w:t>
            </w:r>
          </w:p>
        </w:tc>
        <w:tc>
          <w:tcPr>
            <w:tcW w:w="1440" w:type="dxa"/>
            <w:shd w:val="clear" w:color="auto" w:fill="auto"/>
          </w:tcPr>
          <w:p w:rsidR="001958EC" w:rsidRPr="004B0EA6" w:rsidRDefault="00E57FA8" w:rsidP="001958EC">
            <w:r w:rsidRPr="004B0EA6">
              <w:t>% исполнения</w:t>
            </w: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>
            <w:proofErr w:type="spellStart"/>
            <w:r w:rsidRPr="004B0EA6">
              <w:t>Воронецкое</w:t>
            </w:r>
            <w:proofErr w:type="spellEnd"/>
            <w:r w:rsidRPr="004B0EA6">
              <w:t xml:space="preserve"> сельское  поселение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19,9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3,5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941CB3" w:rsidP="007E2ED9">
            <w:pPr>
              <w:jc w:val="center"/>
            </w:pPr>
            <w:r>
              <w:t>31,3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11,2</w:t>
            </w:r>
          </w:p>
        </w:tc>
        <w:tc>
          <w:tcPr>
            <w:tcW w:w="110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3,5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31,3</w:t>
            </w:r>
          </w:p>
        </w:tc>
        <w:tc>
          <w:tcPr>
            <w:tcW w:w="108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8,7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>
            <w:proofErr w:type="spellStart"/>
            <w:r w:rsidRPr="004B0EA6">
              <w:t>Жерновецкое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33,5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23,4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941CB3" w:rsidP="007E2ED9">
            <w:pPr>
              <w:jc w:val="center"/>
            </w:pPr>
            <w:r>
              <w:t>85,1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27,5</w:t>
            </w:r>
          </w:p>
        </w:tc>
        <w:tc>
          <w:tcPr>
            <w:tcW w:w="110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23,4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85,1</w:t>
            </w:r>
          </w:p>
        </w:tc>
        <w:tc>
          <w:tcPr>
            <w:tcW w:w="108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6,0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>
            <w:proofErr w:type="spellStart"/>
            <w:r w:rsidRPr="004B0EA6">
              <w:t>Ломовецкое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6,0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-</w:t>
            </w:r>
          </w:p>
        </w:tc>
        <w:tc>
          <w:tcPr>
            <w:tcW w:w="110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6,0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>
            <w:proofErr w:type="spellStart"/>
            <w:r w:rsidRPr="004B0EA6">
              <w:t>Муравльское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8,7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8,7</w:t>
            </w:r>
          </w:p>
        </w:tc>
        <w:tc>
          <w:tcPr>
            <w:tcW w:w="110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>
            <w:proofErr w:type="spellStart"/>
            <w:proofErr w:type="gramStart"/>
            <w:r w:rsidRPr="004B0EA6">
              <w:t>М-Слободское</w:t>
            </w:r>
            <w:proofErr w:type="spellEnd"/>
            <w:proofErr w:type="gramEnd"/>
            <w:r w:rsidRPr="004B0EA6"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52,0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40,0</w:t>
            </w:r>
          </w:p>
        </w:tc>
        <w:tc>
          <w:tcPr>
            <w:tcW w:w="110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12,0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>
            <w:r w:rsidRPr="004B0EA6">
              <w:t>Никольское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73,7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12,5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941CB3" w:rsidP="007E2ED9">
            <w:pPr>
              <w:jc w:val="center"/>
            </w:pPr>
            <w:r>
              <w:t>20,3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61,7</w:t>
            </w:r>
          </w:p>
        </w:tc>
        <w:tc>
          <w:tcPr>
            <w:tcW w:w="110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12,5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20,3</w:t>
            </w:r>
          </w:p>
        </w:tc>
        <w:tc>
          <w:tcPr>
            <w:tcW w:w="108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12,0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>
            <w:proofErr w:type="spellStart"/>
            <w:r w:rsidRPr="004B0EA6">
              <w:t>Пенновское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107,5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16,5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941CB3" w:rsidP="007E2ED9">
            <w:pPr>
              <w:jc w:val="center"/>
            </w:pPr>
            <w:r>
              <w:t>16,3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101,5</w:t>
            </w:r>
          </w:p>
        </w:tc>
        <w:tc>
          <w:tcPr>
            <w:tcW w:w="110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16,5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16,3</w:t>
            </w:r>
          </w:p>
        </w:tc>
        <w:tc>
          <w:tcPr>
            <w:tcW w:w="108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6,0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>
            <w:proofErr w:type="spellStart"/>
            <w:r w:rsidRPr="004B0EA6">
              <w:t>Троснянское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272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81,0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941CB3" w:rsidP="007E2ED9">
            <w:pPr>
              <w:jc w:val="center"/>
            </w:pPr>
            <w:r>
              <w:t>31,9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254,0</w:t>
            </w:r>
          </w:p>
        </w:tc>
        <w:tc>
          <w:tcPr>
            <w:tcW w:w="110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81,0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31,9</w:t>
            </w:r>
          </w:p>
        </w:tc>
        <w:tc>
          <w:tcPr>
            <w:tcW w:w="108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18,0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>
            <w:r w:rsidRPr="004B0EA6">
              <w:t>Всего</w:t>
            </w:r>
            <w:proofErr w:type="gramStart"/>
            <w:r w:rsidRPr="004B0EA6">
              <w:t xml:space="preserve"> :</w:t>
            </w:r>
            <w:proofErr w:type="gramEnd"/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573,3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136,9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941CB3" w:rsidP="007E2ED9">
            <w:pPr>
              <w:jc w:val="center"/>
            </w:pPr>
            <w:r>
              <w:t>27,1</w:t>
            </w:r>
          </w:p>
        </w:tc>
        <w:tc>
          <w:tcPr>
            <w:tcW w:w="112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504,6</w:t>
            </w:r>
          </w:p>
        </w:tc>
        <w:tc>
          <w:tcPr>
            <w:tcW w:w="1100" w:type="dxa"/>
            <w:shd w:val="clear" w:color="auto" w:fill="auto"/>
          </w:tcPr>
          <w:p w:rsidR="00D422D4" w:rsidRPr="004B0EA6" w:rsidRDefault="00326FB2" w:rsidP="007E2ED9">
            <w:pPr>
              <w:jc w:val="center"/>
            </w:pPr>
            <w:r>
              <w:t>136,9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27,1</w:t>
            </w:r>
          </w:p>
        </w:tc>
        <w:tc>
          <w:tcPr>
            <w:tcW w:w="1080" w:type="dxa"/>
            <w:shd w:val="clear" w:color="auto" w:fill="auto"/>
          </w:tcPr>
          <w:p w:rsidR="001958EC" w:rsidRPr="004B0EA6" w:rsidRDefault="00326FB2" w:rsidP="007E2ED9">
            <w:pPr>
              <w:jc w:val="center"/>
            </w:pPr>
            <w:r>
              <w:t>68,7</w:t>
            </w:r>
          </w:p>
        </w:tc>
        <w:tc>
          <w:tcPr>
            <w:tcW w:w="126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1958EC" w:rsidRPr="004B0EA6" w:rsidRDefault="001958EC" w:rsidP="007E2ED9">
            <w:pPr>
              <w:jc w:val="center"/>
            </w:pPr>
          </w:p>
        </w:tc>
      </w:tr>
      <w:tr w:rsidR="001958EC" w:rsidRPr="004B0EA6" w:rsidTr="007E2ED9">
        <w:tc>
          <w:tcPr>
            <w:tcW w:w="4068" w:type="dxa"/>
          </w:tcPr>
          <w:p w:rsidR="001958EC" w:rsidRPr="004B0EA6" w:rsidRDefault="001958EC" w:rsidP="001958EC"/>
        </w:tc>
        <w:tc>
          <w:tcPr>
            <w:tcW w:w="1120" w:type="dxa"/>
            <w:shd w:val="clear" w:color="auto" w:fill="auto"/>
          </w:tcPr>
          <w:p w:rsidR="001958EC" w:rsidRPr="004B0EA6" w:rsidRDefault="001958EC" w:rsidP="001958EC"/>
        </w:tc>
        <w:tc>
          <w:tcPr>
            <w:tcW w:w="1120" w:type="dxa"/>
            <w:shd w:val="clear" w:color="auto" w:fill="auto"/>
          </w:tcPr>
          <w:p w:rsidR="001958EC" w:rsidRPr="004B0EA6" w:rsidRDefault="001958EC" w:rsidP="001958EC"/>
        </w:tc>
        <w:tc>
          <w:tcPr>
            <w:tcW w:w="1120" w:type="dxa"/>
            <w:shd w:val="clear" w:color="auto" w:fill="auto"/>
          </w:tcPr>
          <w:p w:rsidR="001958EC" w:rsidRPr="004B0EA6" w:rsidRDefault="001958EC" w:rsidP="001958EC"/>
        </w:tc>
        <w:tc>
          <w:tcPr>
            <w:tcW w:w="1120" w:type="dxa"/>
            <w:shd w:val="clear" w:color="auto" w:fill="auto"/>
          </w:tcPr>
          <w:p w:rsidR="001958EC" w:rsidRPr="004B0EA6" w:rsidRDefault="001958EC" w:rsidP="001958EC"/>
        </w:tc>
        <w:tc>
          <w:tcPr>
            <w:tcW w:w="1100" w:type="dxa"/>
            <w:shd w:val="clear" w:color="auto" w:fill="auto"/>
          </w:tcPr>
          <w:p w:rsidR="001958EC" w:rsidRPr="004B0EA6" w:rsidRDefault="001958EC" w:rsidP="001958EC"/>
        </w:tc>
        <w:tc>
          <w:tcPr>
            <w:tcW w:w="1260" w:type="dxa"/>
            <w:shd w:val="clear" w:color="auto" w:fill="auto"/>
          </w:tcPr>
          <w:p w:rsidR="001958EC" w:rsidRPr="004B0EA6" w:rsidRDefault="001958EC" w:rsidP="001958EC"/>
        </w:tc>
        <w:tc>
          <w:tcPr>
            <w:tcW w:w="1080" w:type="dxa"/>
            <w:shd w:val="clear" w:color="auto" w:fill="auto"/>
          </w:tcPr>
          <w:p w:rsidR="001958EC" w:rsidRPr="004B0EA6" w:rsidRDefault="001958EC" w:rsidP="001958EC"/>
        </w:tc>
        <w:tc>
          <w:tcPr>
            <w:tcW w:w="1260" w:type="dxa"/>
            <w:shd w:val="clear" w:color="auto" w:fill="auto"/>
          </w:tcPr>
          <w:p w:rsidR="001958EC" w:rsidRPr="004B0EA6" w:rsidRDefault="001958EC" w:rsidP="001958EC"/>
        </w:tc>
        <w:tc>
          <w:tcPr>
            <w:tcW w:w="1440" w:type="dxa"/>
            <w:shd w:val="clear" w:color="auto" w:fill="auto"/>
          </w:tcPr>
          <w:p w:rsidR="001958EC" w:rsidRPr="004B0EA6" w:rsidRDefault="001958EC" w:rsidP="001958EC"/>
        </w:tc>
      </w:tr>
    </w:tbl>
    <w:p w:rsidR="00F83563" w:rsidRDefault="00F83563" w:rsidP="005A664F">
      <w:pPr>
        <w:tabs>
          <w:tab w:val="left" w:pos="14940"/>
        </w:tabs>
        <w:jc w:val="center"/>
      </w:pPr>
    </w:p>
    <w:sectPr w:rsidR="00F83563" w:rsidSect="00D845E9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F83563"/>
    <w:rsid w:val="00016D7B"/>
    <w:rsid w:val="00035E54"/>
    <w:rsid w:val="001958EC"/>
    <w:rsid w:val="002323EB"/>
    <w:rsid w:val="00326FB2"/>
    <w:rsid w:val="003674F6"/>
    <w:rsid w:val="00381EF8"/>
    <w:rsid w:val="003866AE"/>
    <w:rsid w:val="003E1D22"/>
    <w:rsid w:val="004B0EA6"/>
    <w:rsid w:val="00524226"/>
    <w:rsid w:val="00537C71"/>
    <w:rsid w:val="00554886"/>
    <w:rsid w:val="005A664F"/>
    <w:rsid w:val="005B27DB"/>
    <w:rsid w:val="0060788C"/>
    <w:rsid w:val="006E1524"/>
    <w:rsid w:val="007525CA"/>
    <w:rsid w:val="0075284D"/>
    <w:rsid w:val="007A4E7D"/>
    <w:rsid w:val="007D6EF0"/>
    <w:rsid w:val="007E2ED9"/>
    <w:rsid w:val="00810795"/>
    <w:rsid w:val="00816833"/>
    <w:rsid w:val="00832D0B"/>
    <w:rsid w:val="008446CB"/>
    <w:rsid w:val="00863402"/>
    <w:rsid w:val="008924A8"/>
    <w:rsid w:val="008A4112"/>
    <w:rsid w:val="009347F9"/>
    <w:rsid w:val="00935305"/>
    <w:rsid w:val="00941CB3"/>
    <w:rsid w:val="00A01725"/>
    <w:rsid w:val="00A56702"/>
    <w:rsid w:val="00A61114"/>
    <w:rsid w:val="00A84806"/>
    <w:rsid w:val="00A86525"/>
    <w:rsid w:val="00AB2F3B"/>
    <w:rsid w:val="00B1072E"/>
    <w:rsid w:val="00B35813"/>
    <w:rsid w:val="00B453C1"/>
    <w:rsid w:val="00B77459"/>
    <w:rsid w:val="00BC0027"/>
    <w:rsid w:val="00C20418"/>
    <w:rsid w:val="00D36CEF"/>
    <w:rsid w:val="00D422D4"/>
    <w:rsid w:val="00D5193D"/>
    <w:rsid w:val="00D845E9"/>
    <w:rsid w:val="00DD721A"/>
    <w:rsid w:val="00DF6B23"/>
    <w:rsid w:val="00E05A6F"/>
    <w:rsid w:val="00E40E46"/>
    <w:rsid w:val="00E57FA8"/>
    <w:rsid w:val="00E73433"/>
    <w:rsid w:val="00F43855"/>
    <w:rsid w:val="00F83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2013-03-19T03:32:00Z</cp:lastPrinted>
  <dcterms:created xsi:type="dcterms:W3CDTF">2014-08-14T07:11:00Z</dcterms:created>
  <dcterms:modified xsi:type="dcterms:W3CDTF">2014-08-14T07:11:00Z</dcterms:modified>
</cp:coreProperties>
</file>