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8D" w:rsidRDefault="00FF1F8D" w:rsidP="00D74C8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CB560F">
        <w:rPr>
          <w:b/>
        </w:rPr>
        <w:t xml:space="preserve">                          </w:t>
      </w:r>
    </w:p>
    <w:p w:rsidR="00FF1F8D" w:rsidRDefault="006F2740" w:rsidP="00D74C86">
      <w:pPr>
        <w:jc w:val="center"/>
        <w:rPr>
          <w:b/>
        </w:rPr>
      </w:pPr>
      <w:r>
        <w:rPr>
          <w:b/>
        </w:rPr>
        <w:drawing>
          <wp:inline distT="0" distB="0" distL="0" distR="0">
            <wp:extent cx="725805" cy="90424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8D" w:rsidRDefault="00FF1F8D" w:rsidP="00D74C86">
      <w:pPr>
        <w:ind w:left="4680"/>
        <w:jc w:val="center"/>
        <w:rPr>
          <w:b/>
        </w:rPr>
      </w:pPr>
    </w:p>
    <w:p w:rsidR="00FF1F8D" w:rsidRDefault="00FF1F8D" w:rsidP="00D74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F1F8D" w:rsidRDefault="00FF1F8D" w:rsidP="00D74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F1F8D" w:rsidRDefault="00FF1F8D" w:rsidP="00D74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F1F8D" w:rsidRDefault="00FF1F8D" w:rsidP="00D74C86">
      <w:pPr>
        <w:jc w:val="center"/>
        <w:rPr>
          <w:b/>
          <w:sz w:val="28"/>
          <w:szCs w:val="28"/>
        </w:rPr>
      </w:pPr>
    </w:p>
    <w:p w:rsidR="00FF1F8D" w:rsidRDefault="00FF1F8D" w:rsidP="00D74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1F8D" w:rsidRDefault="00FF1F8D" w:rsidP="00D74C86">
      <w:pPr>
        <w:rPr>
          <w:sz w:val="20"/>
          <w:szCs w:val="20"/>
        </w:rPr>
      </w:pPr>
    </w:p>
    <w:p w:rsidR="00FF1F8D" w:rsidRDefault="00FF1F8D" w:rsidP="00D74C86">
      <w:pPr>
        <w:rPr>
          <w:sz w:val="20"/>
          <w:szCs w:val="20"/>
        </w:rPr>
      </w:pPr>
    </w:p>
    <w:p w:rsidR="00FF1F8D" w:rsidRDefault="00FF1F8D" w:rsidP="00D74C86">
      <w:pPr>
        <w:jc w:val="both"/>
        <w:rPr>
          <w:sz w:val="20"/>
          <w:szCs w:val="20"/>
        </w:rPr>
      </w:pPr>
    </w:p>
    <w:p w:rsidR="00FF1F8D" w:rsidRDefault="00CB560F" w:rsidP="00D74C86">
      <w:r>
        <w:rPr>
          <w:sz w:val="28"/>
          <w:szCs w:val="28"/>
        </w:rPr>
        <w:t xml:space="preserve">  5 декабря  </w:t>
      </w:r>
      <w:r w:rsidR="00FF1F8D">
        <w:rPr>
          <w:sz w:val="28"/>
          <w:szCs w:val="28"/>
        </w:rPr>
        <w:t>2014 г.                                                                              №</w:t>
      </w:r>
      <w:r>
        <w:rPr>
          <w:sz w:val="28"/>
          <w:szCs w:val="28"/>
        </w:rPr>
        <w:t>321</w:t>
      </w:r>
    </w:p>
    <w:p w:rsidR="00FF1F8D" w:rsidRPr="00CB560F" w:rsidRDefault="00CB560F" w:rsidP="00CB560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</w:t>
      </w:r>
      <w:r w:rsidRPr="00CB560F">
        <w:rPr>
          <w:bCs/>
          <w:sz w:val="28"/>
          <w:szCs w:val="28"/>
        </w:rPr>
        <w:t>.Тросна</w:t>
      </w:r>
    </w:p>
    <w:p w:rsidR="00FF1F8D" w:rsidRDefault="00FF1F8D" w:rsidP="00D74C86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CB560F" w:rsidRDefault="00CB560F" w:rsidP="00CB560F">
      <w:pPr>
        <w:pStyle w:val="a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r w:rsidRPr="00BB0BD6">
        <w:rPr>
          <w:rStyle w:val="FontStyle17"/>
          <w:sz w:val="28"/>
          <w:szCs w:val="28"/>
        </w:rPr>
        <w:t xml:space="preserve">Принято на </w:t>
      </w:r>
      <w:r>
        <w:rPr>
          <w:rStyle w:val="FontStyle17"/>
          <w:sz w:val="28"/>
          <w:szCs w:val="28"/>
        </w:rPr>
        <w:t xml:space="preserve"> двадцать восьмом </w:t>
      </w:r>
      <w:r w:rsidRPr="00BB0BD6">
        <w:rPr>
          <w:rStyle w:val="FontStyle17"/>
          <w:sz w:val="28"/>
          <w:szCs w:val="28"/>
        </w:rPr>
        <w:t>заседании</w:t>
      </w:r>
    </w:p>
    <w:p w:rsidR="00CB560F" w:rsidRDefault="00CB560F" w:rsidP="00CB560F">
      <w:pPr>
        <w:pStyle w:val="a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r w:rsidRPr="00BB0BD6">
        <w:rPr>
          <w:rStyle w:val="FontStyle17"/>
          <w:sz w:val="28"/>
          <w:szCs w:val="28"/>
        </w:rPr>
        <w:t>Троснянского</w:t>
      </w:r>
      <w:r>
        <w:rPr>
          <w:rStyle w:val="FontStyle17"/>
          <w:sz w:val="28"/>
          <w:szCs w:val="28"/>
        </w:rPr>
        <w:t xml:space="preserve"> </w:t>
      </w:r>
      <w:r w:rsidRPr="00BB0BD6">
        <w:rPr>
          <w:rStyle w:val="FontStyle17"/>
          <w:sz w:val="28"/>
          <w:szCs w:val="28"/>
        </w:rPr>
        <w:t>районного Совета народных</w:t>
      </w:r>
    </w:p>
    <w:p w:rsidR="00CB560F" w:rsidRPr="00BB0BD6" w:rsidRDefault="00CB560F" w:rsidP="00CB560F">
      <w:pPr>
        <w:pStyle w:val="a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</w:t>
      </w:r>
      <w:r w:rsidRPr="00BB0BD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          де</w:t>
      </w:r>
      <w:r w:rsidRPr="00BB0BD6">
        <w:rPr>
          <w:rStyle w:val="FontStyle17"/>
          <w:sz w:val="28"/>
          <w:szCs w:val="28"/>
        </w:rPr>
        <w:t>путатов</w:t>
      </w:r>
      <w:r>
        <w:rPr>
          <w:rStyle w:val="FontStyle17"/>
          <w:sz w:val="28"/>
          <w:szCs w:val="28"/>
        </w:rPr>
        <w:t xml:space="preserve"> </w:t>
      </w:r>
      <w:r w:rsidRPr="00BB0BD6">
        <w:rPr>
          <w:rStyle w:val="FontStyle17"/>
          <w:sz w:val="28"/>
          <w:szCs w:val="28"/>
        </w:rPr>
        <w:t>четвертого созыва</w:t>
      </w:r>
      <w:r>
        <w:rPr>
          <w:rStyle w:val="FontStyle17"/>
          <w:sz w:val="28"/>
          <w:szCs w:val="28"/>
        </w:rPr>
        <w:t>.</w:t>
      </w:r>
    </w:p>
    <w:p w:rsidR="00FF1F8D" w:rsidRDefault="00FF1F8D" w:rsidP="00D74C86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FF1F8D" w:rsidRDefault="00FF1F8D" w:rsidP="00D74C86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FF1F8D" w:rsidRDefault="00FF1F8D" w:rsidP="00D74C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исключении объектов </w:t>
      </w:r>
    </w:p>
    <w:p w:rsidR="00FF1F8D" w:rsidRDefault="00FF1F8D" w:rsidP="00D74C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имущества из муниципальной казны </w:t>
      </w:r>
    </w:p>
    <w:p w:rsidR="00FF1F8D" w:rsidRDefault="00FF1F8D" w:rsidP="00D74C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Тросняского района Орловской области</w:t>
      </w:r>
    </w:p>
    <w:p w:rsidR="00FF1F8D" w:rsidRDefault="00FF1F8D" w:rsidP="00D74C86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FF1F8D" w:rsidRDefault="00FF1F8D" w:rsidP="00B329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F8D" w:rsidRDefault="00FF1F8D" w:rsidP="00B329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F8D" w:rsidRDefault="00FF1F8D" w:rsidP="00B329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Жилищным кодексом РФ от 29.12.2004 года № 188-ФЗ, законом РФ от 04.07.1991 года №1541-1 «О приватизации жилищного фонда в Российской Федерации», постановлением Правительства РФ от 13.08.2006 года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письмом Министерства регионального развития РФ от 20.12.2006 года № 14316-РМ</w:t>
      </w:r>
      <w:r w:rsidRPr="00865195">
        <w:rPr>
          <w:rFonts w:ascii="Times New Roman" w:hAnsi="Times New Roman" w:cs="Times New Roman"/>
          <w:sz w:val="28"/>
          <w:szCs w:val="28"/>
        </w:rPr>
        <w:t>/07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многоквартирных домов при выборе способа управления», </w:t>
      </w:r>
      <w:r w:rsidRPr="00C375F4">
        <w:rPr>
          <w:rFonts w:ascii="Times New Roman" w:hAnsi="Times New Roman" w:cs="Times New Roman"/>
          <w:sz w:val="28"/>
          <w:szCs w:val="28"/>
        </w:rPr>
        <w:t xml:space="preserve">постановлением Троснянского районного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 xml:space="preserve">07.06.2012 года №134 «Об утверждении Положения о порядке владения, пользования и распоряжения муниципальной собственностью Троснянского района», постановлением </w:t>
      </w:r>
      <w:r w:rsidRPr="00C375F4">
        <w:rPr>
          <w:rFonts w:ascii="Times New Roman" w:hAnsi="Times New Roman" w:cs="Times New Roman"/>
          <w:sz w:val="28"/>
          <w:szCs w:val="28"/>
        </w:rPr>
        <w:t xml:space="preserve">Троснянского районного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20.01.2003 года №81 «</w:t>
      </w:r>
      <w:r w:rsidRPr="00C375F4">
        <w:rPr>
          <w:rFonts w:ascii="Times New Roman" w:hAnsi="Times New Roman" w:cs="Times New Roman"/>
          <w:sz w:val="28"/>
          <w:szCs w:val="28"/>
        </w:rPr>
        <w:t xml:space="preserve">О создании казны Троснянского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421B">
        <w:rPr>
          <w:rFonts w:ascii="Times New Roman" w:hAnsi="Times New Roman" w:cs="Times New Roman"/>
          <w:sz w:val="28"/>
          <w:szCs w:val="28"/>
        </w:rPr>
        <w:lastRenderedPageBreak/>
        <w:t>Постановлением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от 28.12.2007 года № 232 «Об отмене постановления главы Троснянского района от 19.09.2006 г. № 129-а», </w:t>
      </w:r>
    </w:p>
    <w:p w:rsidR="00FF1F8D" w:rsidRDefault="00FF1F8D" w:rsidP="00D25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t xml:space="preserve"> </w:t>
      </w:r>
      <w:r w:rsidRPr="00C375F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C375F4">
        <w:rPr>
          <w:b w:val="0"/>
          <w:sz w:val="28"/>
          <w:szCs w:val="28"/>
        </w:rPr>
        <w:t xml:space="preserve">Исключить из казны Троснянского района </w:t>
      </w:r>
      <w:r>
        <w:rPr>
          <w:b w:val="0"/>
          <w:sz w:val="28"/>
          <w:szCs w:val="28"/>
        </w:rPr>
        <w:t xml:space="preserve">Орловской области </w:t>
      </w:r>
      <w:r w:rsidRPr="00C375F4">
        <w:rPr>
          <w:b w:val="0"/>
          <w:sz w:val="28"/>
          <w:szCs w:val="28"/>
        </w:rPr>
        <w:t xml:space="preserve">следующее муниципальное имущество: 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№6, 1979 года постройки, инвентарный номер 54:254:001:011034710, общей площадью 690,2 кв. м., местонахождение: Орловская область, с. Тросна, ул. Ленина,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1104,2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-66</w:t>
      </w:r>
      <w:r w:rsidRPr="00B5421B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,00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№10, 1986 года постройки, общей площадью 961,2 кв. м., местонахождение: Орловская область, с. Тросна, ул. Ленина,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1</w:t>
      </w:r>
      <w:r w:rsidRPr="00DC0840">
        <w:rPr>
          <w:b w:val="0"/>
          <w:sz w:val="28"/>
          <w:szCs w:val="28"/>
        </w:rPr>
        <w:t>590</w:t>
      </w:r>
      <w:r>
        <w:rPr>
          <w:b w:val="0"/>
          <w:sz w:val="28"/>
          <w:szCs w:val="28"/>
        </w:rPr>
        <w:t>,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1</w:t>
      </w:r>
      <w:r w:rsidRPr="00DC48BA">
        <w:rPr>
          <w:b w:val="0"/>
          <w:sz w:val="28"/>
          <w:szCs w:val="28"/>
        </w:rPr>
        <w:t>014</w:t>
      </w:r>
      <w:r>
        <w:rPr>
          <w:b w:val="0"/>
          <w:sz w:val="28"/>
          <w:szCs w:val="28"/>
        </w:rPr>
        <w:t>,</w:t>
      </w:r>
      <w:r w:rsidRPr="00DC48BA">
        <w:rPr>
          <w:b w:val="0"/>
          <w:sz w:val="28"/>
          <w:szCs w:val="28"/>
        </w:rPr>
        <w:t>72</w:t>
      </w:r>
      <w:r>
        <w:rPr>
          <w:b w:val="0"/>
          <w:sz w:val="28"/>
          <w:szCs w:val="28"/>
        </w:rPr>
        <w:t xml:space="preserve">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№19, общей площадью 35,0 кв. м., местонахождение: Орловская область, с. Тросна, ул. Советская, на 01.10.201</w:t>
      </w:r>
      <w:r w:rsidRPr="00DC48B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-29,2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стоимостью- 0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№3, 1950 года постройки, площадью 204,2 кв. м., местонахождение: Орловская область, с. Тросна, ул. Московская,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-303,2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0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№8, 1962 года постройки, площадью 250,8 кв. м., местонахождение: Орловская область, с. Тросна, ул. Московская,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-244,4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1</w:t>
      </w:r>
      <w:r w:rsidRPr="00DC0840">
        <w:rPr>
          <w:b w:val="0"/>
          <w:sz w:val="28"/>
          <w:szCs w:val="28"/>
        </w:rPr>
        <w:t>55</w:t>
      </w:r>
      <w:r>
        <w:rPr>
          <w:b w:val="0"/>
          <w:sz w:val="28"/>
          <w:szCs w:val="28"/>
        </w:rPr>
        <w:t>,</w:t>
      </w:r>
      <w:r w:rsidRPr="00DC0840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№22, 1961 года постройки, площадью 290,8 кв. м., местонахождение: Орловская область, с. Тросна, ул. Московская,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-364,5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 13</w:t>
      </w:r>
      <w:r w:rsidRPr="00DC084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,</w:t>
      </w:r>
      <w:r w:rsidRPr="00DC084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№36, площадью 62,3 кв. м., местонахождение: Орловская область, с. Тросна, ул. Московская,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-39,3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 1</w:t>
      </w:r>
      <w:r w:rsidRPr="00DC084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,</w:t>
      </w:r>
      <w:r w:rsidRPr="00DC0840">
        <w:rPr>
          <w:b w:val="0"/>
          <w:sz w:val="28"/>
          <w:szCs w:val="28"/>
        </w:rPr>
        <w:t>84</w:t>
      </w:r>
      <w:r>
        <w:rPr>
          <w:b w:val="0"/>
          <w:sz w:val="28"/>
          <w:szCs w:val="28"/>
        </w:rPr>
        <w:t xml:space="preserve">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№38, площадью 46,7 кв. м., местонахождение: Орловская область, с. Тросна, ул. Московская,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-24,4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 xml:space="preserve">, остаточной стоимостью –  </w:t>
      </w:r>
      <w:r w:rsidRPr="00DC0840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,</w:t>
      </w:r>
      <w:r w:rsidRPr="00DC0840">
        <w:rPr>
          <w:b w:val="0"/>
          <w:sz w:val="28"/>
          <w:szCs w:val="28"/>
        </w:rPr>
        <w:t>96</w:t>
      </w:r>
      <w:r>
        <w:rPr>
          <w:b w:val="0"/>
          <w:sz w:val="28"/>
          <w:szCs w:val="28"/>
        </w:rPr>
        <w:t xml:space="preserve">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№43, 1946 года постройки, площадью 168,9 кв. м., местонахождение: Орловская область, с. Тросна, ул. Московская,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-164,3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 5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,</w:t>
      </w:r>
      <w:r w:rsidRPr="00DC0840">
        <w:rPr>
          <w:b w:val="0"/>
          <w:sz w:val="28"/>
          <w:szCs w:val="28"/>
        </w:rPr>
        <w:t>60</w:t>
      </w:r>
      <w:r>
        <w:rPr>
          <w:b w:val="0"/>
          <w:sz w:val="28"/>
          <w:szCs w:val="28"/>
        </w:rPr>
        <w:t xml:space="preserve">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№1, 1956 года постройки, площадью 382,0 кв. м., местонахождение: Орловская область, с. Тросна, ул. Заводская,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-253,7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 1</w:t>
      </w:r>
      <w:r w:rsidRPr="00DC0840">
        <w:rPr>
          <w:b w:val="0"/>
          <w:sz w:val="28"/>
          <w:szCs w:val="28"/>
        </w:rPr>
        <w:t>09</w:t>
      </w:r>
      <w:r>
        <w:rPr>
          <w:b w:val="0"/>
          <w:sz w:val="28"/>
          <w:szCs w:val="28"/>
        </w:rPr>
        <w:t>,</w:t>
      </w:r>
      <w:r w:rsidRPr="00DC0840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№6, местонахождение: Орловская область, с. Тросна, ул. Заводская,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-63,7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 1</w:t>
      </w:r>
      <w:r w:rsidRPr="00DC084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,</w:t>
      </w:r>
      <w:r w:rsidRPr="00DC0840">
        <w:rPr>
          <w:b w:val="0"/>
          <w:sz w:val="28"/>
          <w:szCs w:val="28"/>
        </w:rPr>
        <w:t>64</w:t>
      </w:r>
      <w:r>
        <w:rPr>
          <w:b w:val="0"/>
          <w:sz w:val="28"/>
          <w:szCs w:val="28"/>
        </w:rPr>
        <w:t xml:space="preserve">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жилой дом №7, площадью 430,0 кв. м., местонахождение: Орловская область, с. Тросна, ул. Лебедева, на 01.10.201</w:t>
      </w:r>
      <w:r w:rsidRPr="00DC084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-253,7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 8</w:t>
      </w:r>
      <w:r w:rsidRPr="00DC0840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,</w:t>
      </w:r>
      <w:r w:rsidRPr="00DC084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1C4900">
        <w:rPr>
          <w:b w:val="0"/>
          <w:sz w:val="28"/>
          <w:szCs w:val="28"/>
        </w:rPr>
        <w:t>жилой дом №25, 1981 года постройки, инвентарный номер 54:254:001:010877970, площадью 360,6 кв. м., местонахождение: Орловская область, с. Тросна, ул. Пименова, на 01.10.2014 года: балансовой стоимостью -1885,5 тыс. рублей, остаточной стоимостью – 661,50 рублей</w:t>
      </w:r>
      <w:r>
        <w:rPr>
          <w:b w:val="0"/>
          <w:sz w:val="28"/>
          <w:szCs w:val="28"/>
        </w:rPr>
        <w:t>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№4, 1950 года постройки, площадью 210,8 кв. м., местонахождение: Орловская область, с. Тросна, ул. Лебедева, на 01.10.201</w:t>
      </w:r>
      <w:r w:rsidRPr="00851DF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-78,0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 0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№1,</w:t>
      </w:r>
      <w:r w:rsidRPr="00616F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1975 года постройки, площадью 726,9 кв. м., местонахождение: Орловская область, с. Тросна, ул. Победы, на 01.10.201</w:t>
      </w:r>
      <w:r w:rsidRPr="00851DF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-3265,7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10</w:t>
      </w:r>
      <w:r w:rsidRPr="00851DF5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>,</w:t>
      </w:r>
      <w:r w:rsidRPr="00851DF5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№4, площадью 111,7 кв. м., местонахождение: Орловская область, с. Тросна, ул. Победы, на 01.10.201</w:t>
      </w:r>
      <w:r w:rsidRPr="00851DF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-99,3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 xml:space="preserve">, остаточной стоимостью –  </w:t>
      </w:r>
      <w:r w:rsidRPr="00851DF5">
        <w:rPr>
          <w:b w:val="0"/>
          <w:sz w:val="28"/>
          <w:szCs w:val="28"/>
        </w:rPr>
        <w:t>46,0</w:t>
      </w:r>
      <w:r>
        <w:rPr>
          <w:b w:val="0"/>
          <w:sz w:val="28"/>
          <w:szCs w:val="28"/>
        </w:rPr>
        <w:t>0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жилой дом №5, 1975 года постройки, площадью 280,2 кв. м., местонахождение: Орловская область, с. Тросна, ул. Победы, на 01.10.2014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-102,3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50,1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жилой дом №6, площадью 119,0 кв. м., местонахождение: Орловская область, с. Тросна, ул. Победы, на 01.10.2014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-49,5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 16,02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жилой дом №40, 1988 года постройки, инвентарный номер 54:254:001:006536460, площадью 855,8 кв. м., местонахождение: Орловская область, с. Тросна, ул. Пионерская, на 01.10.2014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-2500,9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 1647,42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жилой дом №9, 1976 года постройки, площадью 183,1 кв. м., местонахождение: Орловская область, с. Тросна, ул. Свободы, на 01.10.2014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-266,9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102,76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жилой дом, местонахождение: Орловская область, с. Тросна, ул. Лескова, на 01.10.2014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-459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 362,91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жилой дом №55а, 1978 года постройки, площадью 1098,9 кв. м., местонахождение: Орловская область, с. Муравль, на 01.10.2014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-34,7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3,25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жилой дом №11, 1980 года постройки, площадью 501,5 кв. м., местонахождение: Орловская область, д. Чермошное, на 01.10.2014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-1403,9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1048,44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жилой дом №12, 1986 года постройки, площадью 1321,8 кв. м., местонахождение: Орловская область, д. Чермошное, на 01.10.2014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-2231,9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1778,31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жилой дом №13, 1986 года постройки, площадью 1321,8 кв. м., местонахождение: Орловская область, д. Чермошное, на 01.10.2014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-2231,9 тыс.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1778,31 тыс. рублей;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квартира №5</w:t>
      </w:r>
      <w:r w:rsidRPr="008A366D">
        <w:rPr>
          <w:b w:val="0"/>
          <w:sz w:val="28"/>
          <w:szCs w:val="28"/>
        </w:rPr>
        <w:t>, пло</w:t>
      </w:r>
      <w:r>
        <w:rPr>
          <w:b w:val="0"/>
          <w:sz w:val="28"/>
          <w:szCs w:val="28"/>
        </w:rPr>
        <w:t>щадью 51,5</w:t>
      </w:r>
      <w:r w:rsidRPr="008A366D">
        <w:rPr>
          <w:b w:val="0"/>
          <w:sz w:val="28"/>
          <w:szCs w:val="28"/>
        </w:rPr>
        <w:t xml:space="preserve"> кв. м., </w:t>
      </w:r>
      <w:r>
        <w:rPr>
          <w:b w:val="0"/>
          <w:sz w:val="28"/>
          <w:szCs w:val="28"/>
        </w:rPr>
        <w:t xml:space="preserve">инвентарный номер: 54:254:001:011010690:0001:10005, </w:t>
      </w:r>
      <w:r w:rsidRPr="008A366D">
        <w:rPr>
          <w:b w:val="0"/>
          <w:sz w:val="28"/>
          <w:szCs w:val="28"/>
        </w:rPr>
        <w:t>местонахождение: Орловск</w:t>
      </w:r>
      <w:r>
        <w:rPr>
          <w:b w:val="0"/>
          <w:sz w:val="28"/>
          <w:szCs w:val="28"/>
        </w:rPr>
        <w:t>ая область, Троснянский район, с</w:t>
      </w:r>
      <w:r w:rsidRPr="008A366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Тросна</w:t>
      </w:r>
      <w:r w:rsidRPr="008A366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ул. Набережная, д. 11, на 01.10.2014</w:t>
      </w:r>
      <w:r w:rsidRPr="008A366D">
        <w:rPr>
          <w:b w:val="0"/>
          <w:sz w:val="28"/>
          <w:szCs w:val="28"/>
        </w:rPr>
        <w:t xml:space="preserve"> года: балансовой стоимостью </w:t>
      </w:r>
      <w:r>
        <w:rPr>
          <w:b w:val="0"/>
          <w:sz w:val="28"/>
          <w:szCs w:val="28"/>
        </w:rPr>
        <w:t>- 300</w:t>
      </w:r>
      <w:r w:rsidRPr="008A366D">
        <w:rPr>
          <w:b w:val="0"/>
          <w:sz w:val="28"/>
          <w:szCs w:val="28"/>
        </w:rPr>
        <w:t xml:space="preserve"> тыс. рублей,</w:t>
      </w:r>
      <w:r>
        <w:rPr>
          <w:b w:val="0"/>
          <w:sz w:val="28"/>
          <w:szCs w:val="28"/>
        </w:rPr>
        <w:t xml:space="preserve"> остаточной стоимостью – 271,81</w:t>
      </w:r>
      <w:r w:rsidRPr="008A366D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;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Печь Циклон-Ротор 216, местоположение: с. Тросна, ул. Ленина, д. 2, на 01.10.2014</w:t>
      </w:r>
      <w:r w:rsidRPr="008A366D">
        <w:rPr>
          <w:b w:val="0"/>
          <w:sz w:val="28"/>
          <w:szCs w:val="28"/>
        </w:rPr>
        <w:t xml:space="preserve"> года: балансовой стоимостью </w:t>
      </w:r>
      <w:r>
        <w:rPr>
          <w:b w:val="0"/>
          <w:sz w:val="28"/>
          <w:szCs w:val="28"/>
        </w:rPr>
        <w:t>– 210,01</w:t>
      </w:r>
      <w:r w:rsidRPr="008A366D">
        <w:rPr>
          <w:b w:val="0"/>
          <w:sz w:val="28"/>
          <w:szCs w:val="28"/>
        </w:rPr>
        <w:t xml:space="preserve"> тыс. рублей,</w:t>
      </w:r>
      <w:r>
        <w:rPr>
          <w:b w:val="0"/>
          <w:sz w:val="28"/>
          <w:szCs w:val="28"/>
        </w:rPr>
        <w:t xml:space="preserve"> остаточной стоимостью – 21,55</w:t>
      </w:r>
      <w:r w:rsidRPr="008A366D">
        <w:rPr>
          <w:b w:val="0"/>
          <w:sz w:val="28"/>
          <w:szCs w:val="28"/>
        </w:rPr>
        <w:t xml:space="preserve"> рублей</w:t>
      </w:r>
    </w:p>
    <w:p w:rsidR="00FF1F8D" w:rsidRDefault="00FF1F8D" w:rsidP="00B329BC">
      <w:pPr>
        <w:jc w:val="both"/>
        <w:rPr>
          <w:sz w:val="28"/>
          <w:szCs w:val="28"/>
        </w:rPr>
      </w:pPr>
      <w:r w:rsidRPr="000E60B7">
        <w:rPr>
          <w:sz w:val="28"/>
          <w:szCs w:val="28"/>
        </w:rPr>
        <w:tab/>
      </w:r>
    </w:p>
    <w:p w:rsidR="00FF1F8D" w:rsidRPr="000E60B7" w:rsidRDefault="00FF1F8D" w:rsidP="00B329BC">
      <w:pPr>
        <w:jc w:val="both"/>
        <w:rPr>
          <w:sz w:val="28"/>
          <w:szCs w:val="28"/>
        </w:rPr>
      </w:pPr>
      <w:r w:rsidRPr="000E60B7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опубликования</w:t>
      </w:r>
      <w:r w:rsidR="00625467">
        <w:rPr>
          <w:sz w:val="28"/>
          <w:szCs w:val="28"/>
        </w:rPr>
        <w:t xml:space="preserve"> (обнародовани)</w:t>
      </w:r>
      <w:r w:rsidRPr="000E60B7">
        <w:rPr>
          <w:sz w:val="28"/>
          <w:szCs w:val="28"/>
        </w:rPr>
        <w:t>.</w:t>
      </w:r>
    </w:p>
    <w:p w:rsidR="00FF1F8D" w:rsidRDefault="00FF1F8D" w:rsidP="00B329BC">
      <w:pPr>
        <w:pStyle w:val="3"/>
        <w:jc w:val="both"/>
        <w:rPr>
          <w:b w:val="0"/>
          <w:szCs w:val="28"/>
        </w:rPr>
      </w:pPr>
    </w:p>
    <w:p w:rsidR="00FF1F8D" w:rsidRDefault="00FF1F8D" w:rsidP="00B329BC">
      <w:pPr>
        <w:pStyle w:val="3"/>
        <w:jc w:val="both"/>
        <w:rPr>
          <w:b w:val="0"/>
          <w:szCs w:val="28"/>
        </w:rPr>
      </w:pPr>
    </w:p>
    <w:p w:rsidR="00FF1F8D" w:rsidRPr="008A366D" w:rsidRDefault="00FF1F8D" w:rsidP="008A366D">
      <w:pPr>
        <w:pStyle w:val="3"/>
        <w:rPr>
          <w:b w:val="0"/>
        </w:rPr>
      </w:pPr>
      <w:r w:rsidRPr="008A366D">
        <w:rPr>
          <w:b w:val="0"/>
        </w:rPr>
        <w:t xml:space="preserve"> Председатель районного                                                          Глава района</w:t>
      </w:r>
    </w:p>
    <w:p w:rsidR="00FF1F8D" w:rsidRPr="008A366D" w:rsidRDefault="00FF1F8D" w:rsidP="008A366D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19"/>
        </w:tabs>
        <w:rPr>
          <w:b w:val="0"/>
        </w:rPr>
      </w:pPr>
      <w:r w:rsidRPr="008A366D">
        <w:rPr>
          <w:b w:val="0"/>
        </w:rPr>
        <w:t>Совета народных депутатов</w:t>
      </w:r>
      <w:r w:rsidRPr="008A366D">
        <w:rPr>
          <w:b w:val="0"/>
        </w:rPr>
        <w:tab/>
        <w:t xml:space="preserve">                                        </w:t>
      </w:r>
    </w:p>
    <w:p w:rsidR="00FF1F8D" w:rsidRPr="008A366D" w:rsidRDefault="00FF1F8D" w:rsidP="008A366D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19"/>
        </w:tabs>
        <w:rPr>
          <w:b w:val="0"/>
        </w:rPr>
      </w:pPr>
      <w:r w:rsidRPr="008A366D">
        <w:rPr>
          <w:b w:val="0"/>
        </w:rPr>
        <w:t xml:space="preserve">                          В.И. Миронов                                                    В.И. Миронов</w:t>
      </w:r>
    </w:p>
    <w:p w:rsidR="00FF1F8D" w:rsidRDefault="00FF1F8D" w:rsidP="00B5421B">
      <w:pPr>
        <w:pStyle w:val="3"/>
        <w:rPr>
          <w:szCs w:val="28"/>
        </w:rPr>
      </w:pPr>
      <w:r>
        <w:t xml:space="preserve">                          </w:t>
      </w:r>
      <w:r w:rsidRPr="000E60B7">
        <w:t xml:space="preserve">            </w:t>
      </w:r>
      <w:r>
        <w:t xml:space="preserve">                                             </w:t>
      </w:r>
      <w:r w:rsidRPr="000E60B7">
        <w:t xml:space="preserve">                                                               </w:t>
      </w:r>
    </w:p>
    <w:sectPr w:rsidR="00FF1F8D" w:rsidSect="0058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74C86"/>
    <w:rsid w:val="00017790"/>
    <w:rsid w:val="00037C34"/>
    <w:rsid w:val="00072FA4"/>
    <w:rsid w:val="000940BF"/>
    <w:rsid w:val="000B2892"/>
    <w:rsid w:val="000E60B7"/>
    <w:rsid w:val="00121F8C"/>
    <w:rsid w:val="00150579"/>
    <w:rsid w:val="001C4900"/>
    <w:rsid w:val="0020334D"/>
    <w:rsid w:val="0021048A"/>
    <w:rsid w:val="002A0790"/>
    <w:rsid w:val="002F7201"/>
    <w:rsid w:val="003138A9"/>
    <w:rsid w:val="004862FB"/>
    <w:rsid w:val="00487FED"/>
    <w:rsid w:val="004D127D"/>
    <w:rsid w:val="00503AF7"/>
    <w:rsid w:val="00580BC1"/>
    <w:rsid w:val="00583E69"/>
    <w:rsid w:val="005A54A1"/>
    <w:rsid w:val="005D7AD6"/>
    <w:rsid w:val="005F7CC0"/>
    <w:rsid w:val="00616FDA"/>
    <w:rsid w:val="00622C01"/>
    <w:rsid w:val="00625467"/>
    <w:rsid w:val="0069205B"/>
    <w:rsid w:val="006A7A58"/>
    <w:rsid w:val="006F2740"/>
    <w:rsid w:val="00706A45"/>
    <w:rsid w:val="00797D14"/>
    <w:rsid w:val="007D4580"/>
    <w:rsid w:val="0080709F"/>
    <w:rsid w:val="00851DF5"/>
    <w:rsid w:val="00865195"/>
    <w:rsid w:val="008A366D"/>
    <w:rsid w:val="009051DE"/>
    <w:rsid w:val="00A048BC"/>
    <w:rsid w:val="00A861C5"/>
    <w:rsid w:val="00A97A40"/>
    <w:rsid w:val="00AB121E"/>
    <w:rsid w:val="00B329BC"/>
    <w:rsid w:val="00B456A7"/>
    <w:rsid w:val="00B5421B"/>
    <w:rsid w:val="00B55A87"/>
    <w:rsid w:val="00B71695"/>
    <w:rsid w:val="00C375F4"/>
    <w:rsid w:val="00CB560F"/>
    <w:rsid w:val="00CE120A"/>
    <w:rsid w:val="00D1014F"/>
    <w:rsid w:val="00D25CB6"/>
    <w:rsid w:val="00D70FAA"/>
    <w:rsid w:val="00D74C86"/>
    <w:rsid w:val="00DC0840"/>
    <w:rsid w:val="00DC48BA"/>
    <w:rsid w:val="00E20641"/>
    <w:rsid w:val="00E71097"/>
    <w:rsid w:val="00E85150"/>
    <w:rsid w:val="00EA3824"/>
    <w:rsid w:val="00F1241F"/>
    <w:rsid w:val="00F74A5C"/>
    <w:rsid w:val="00FA4529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86"/>
    <w:rPr>
      <w:rFonts w:ascii="Times New Roman" w:eastAsia="Times New Roman" w:hAnsi="Times New Roman"/>
      <w:noProof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B329BC"/>
    <w:pPr>
      <w:keepNext/>
      <w:outlineLvl w:val="2"/>
    </w:pPr>
    <w:rPr>
      <w:b/>
      <w:noProof w:val="0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B329BC"/>
    <w:pPr>
      <w:keepNext/>
      <w:outlineLvl w:val="4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329BC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B329BC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1"/>
    <w:uiPriority w:val="99"/>
    <w:semiHidden/>
    <w:rsid w:val="00D74C86"/>
    <w:pPr>
      <w:widowControl w:val="0"/>
      <w:shd w:val="clear" w:color="auto" w:fill="FFFFFF"/>
    </w:pPr>
    <w:rPr>
      <w:noProof w:val="0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D74C86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74C8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74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74C86"/>
    <w:rPr>
      <w:rFonts w:ascii="Tahoma" w:hAnsi="Tahoma" w:cs="Tahoma"/>
      <w:noProof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B329BC"/>
    <w:pPr>
      <w:spacing w:after="120" w:line="480" w:lineRule="auto"/>
    </w:pPr>
    <w:rPr>
      <w:noProof w:val="0"/>
    </w:rPr>
  </w:style>
  <w:style w:type="character" w:customStyle="1" w:styleId="20">
    <w:name w:val="Основной текст 2 Знак"/>
    <w:basedOn w:val="a0"/>
    <w:link w:val="2"/>
    <w:uiPriority w:val="99"/>
    <w:locked/>
    <w:rsid w:val="00B329BC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locked/>
    <w:rsid w:val="00B329BC"/>
    <w:pPr>
      <w:jc w:val="center"/>
    </w:pPr>
    <w:rPr>
      <w:b/>
      <w:noProof w:val="0"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B329B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B329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CB560F"/>
    <w:rPr>
      <w:lang w:eastAsia="en-US"/>
    </w:rPr>
  </w:style>
  <w:style w:type="character" w:customStyle="1" w:styleId="FontStyle17">
    <w:name w:val="Font Style17"/>
    <w:basedOn w:val="a0"/>
    <w:uiPriority w:val="99"/>
    <w:rsid w:val="00CB56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1273</Words>
  <Characters>7259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2014-11-28T09:09:00Z</cp:lastPrinted>
  <dcterms:created xsi:type="dcterms:W3CDTF">2014-12-01T11:02:00Z</dcterms:created>
  <dcterms:modified xsi:type="dcterms:W3CDTF">2014-12-04T12:26:00Z</dcterms:modified>
</cp:coreProperties>
</file>