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A3" w:rsidRPr="002B6EA3" w:rsidRDefault="002B6EA3" w:rsidP="002B6EA3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BA3179" w:rsidRDefault="00BA3179" w:rsidP="00B95862">
      <w:pPr>
        <w:rPr>
          <w:rFonts w:ascii="Arial" w:hAnsi="Arial" w:cs="Arial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79" w:rsidRDefault="00BA3179" w:rsidP="00BA317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BA317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BA3179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BA3179" w:rsidRDefault="00BA3179" w:rsidP="00BA3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95862" w:rsidRDefault="00B95862" w:rsidP="00BA3179">
      <w:pPr>
        <w:rPr>
          <w:rFonts w:ascii="Times New Roman" w:hAnsi="Times New Roman"/>
          <w:b/>
          <w:sz w:val="28"/>
          <w:szCs w:val="28"/>
        </w:rPr>
      </w:pPr>
    </w:p>
    <w:p w:rsidR="00BA3179" w:rsidRDefault="00BA3179" w:rsidP="00BA317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651F70">
        <w:rPr>
          <w:rFonts w:ascii="Times New Roman" w:hAnsi="Times New Roman"/>
        </w:rPr>
        <w:t>11 декабря</w:t>
      </w:r>
      <w:r>
        <w:rPr>
          <w:rFonts w:ascii="Times New Roman" w:hAnsi="Times New Roman"/>
        </w:rPr>
        <w:t xml:space="preserve">  201</w:t>
      </w:r>
      <w:r w:rsidR="00C56E7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                                                                                      № </w:t>
      </w:r>
      <w:r w:rsidR="00651F70">
        <w:rPr>
          <w:rFonts w:ascii="Times New Roman" w:hAnsi="Times New Roman"/>
        </w:rPr>
        <w:t>391</w:t>
      </w:r>
      <w:r>
        <w:rPr>
          <w:rFonts w:ascii="Times New Roman" w:hAnsi="Times New Roman"/>
        </w:rPr>
        <w:t xml:space="preserve">   </w:t>
      </w:r>
    </w:p>
    <w:p w:rsidR="00BA3179" w:rsidRDefault="00BA3179" w:rsidP="00BA317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с.</w:t>
      </w:r>
      <w:r w:rsidR="004C0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Тросна                     </w:t>
      </w:r>
    </w:p>
    <w:p w:rsidR="00BA3179" w:rsidRDefault="00BA3179" w:rsidP="00BA3179">
      <w:pPr>
        <w:spacing w:after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A99" w:rsidRDefault="00DC1A99" w:rsidP="00DC1A99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программе «Ремонт местных автодорог </w:t>
      </w:r>
    </w:p>
    <w:p w:rsidR="00DC1A99" w:rsidRDefault="00DC1A99" w:rsidP="00DC1A99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Троснянского района на 2014 год»</w:t>
      </w:r>
    </w:p>
    <w:p w:rsidR="00DC1A99" w:rsidRDefault="00DC1A99" w:rsidP="00DC1A99">
      <w:pPr>
        <w:spacing w:after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A99" w:rsidRDefault="00DC1A99" w:rsidP="00DC1A99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67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867438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сокращением объема предоставления субсидий за счет средств  Дорожного фонда  Орловской области  в результате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438">
        <w:rPr>
          <w:rFonts w:ascii="Times New Roman" w:eastAsia="Times New Roman" w:hAnsi="Times New Roman"/>
          <w:sz w:val="28"/>
          <w:szCs w:val="28"/>
          <w:lang w:eastAsia="ru-RU"/>
        </w:rPr>
        <w:t>экономии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денежных</w:t>
      </w:r>
      <w:r w:rsidR="0086743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полученных  по результатам торгов   на ремонт местных автомобильных дорог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ю: </w:t>
      </w:r>
    </w:p>
    <w:p w:rsidR="00DC1A99" w:rsidRDefault="00DC1A99" w:rsidP="00DC1A99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A99" w:rsidRDefault="00DC1A99" w:rsidP="00DC1A99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районную целевую программу «Ремонт местных автодорог Троснянского района на 2014 год».</w:t>
      </w:r>
    </w:p>
    <w:p w:rsidR="0012381E" w:rsidRPr="00FA6D4D" w:rsidRDefault="0012381E" w:rsidP="00DC1A99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Администрации Троснянского района №185 от 26 июня 2014 года </w:t>
      </w:r>
      <w:r w:rsidR="00D562E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программе «Ремонт местных автодорог Троснянского района на 2014 год».</w:t>
      </w:r>
    </w:p>
    <w:p w:rsidR="00DC1A99" w:rsidRPr="0012381E" w:rsidRDefault="00DC1A99" w:rsidP="0012381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финансирование программных мероприятий в пределах субсидий, выделенных из дорожного фонда Орловской области и предусматриваемых на эти цели в бюджетах сельских поселений.</w:t>
      </w:r>
      <w:r w:rsidRPr="001238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C1A99" w:rsidRDefault="00DC1A99" w:rsidP="00DC1A9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Фроловичева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DC1A99" w:rsidRDefault="00DC1A99" w:rsidP="00DC1A99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A99" w:rsidRDefault="00DC1A99" w:rsidP="00DC1A99">
      <w:pPr>
        <w:spacing w:after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179" w:rsidRDefault="00BA3179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страции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253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А.И.Насонов</w:t>
      </w:r>
    </w:p>
    <w:p w:rsidR="00DC1A99" w:rsidRDefault="00DC1A99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A99" w:rsidRDefault="00DC1A99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A99" w:rsidRDefault="00DC1A99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A99" w:rsidRDefault="00DC1A99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A99" w:rsidRDefault="00DC1A99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643"/>
        <w:gridCol w:w="803"/>
        <w:gridCol w:w="1753"/>
        <w:gridCol w:w="1137"/>
        <w:gridCol w:w="51"/>
        <w:gridCol w:w="659"/>
        <w:gridCol w:w="617"/>
        <w:gridCol w:w="747"/>
        <w:gridCol w:w="387"/>
        <w:gridCol w:w="659"/>
        <w:gridCol w:w="475"/>
      </w:tblGrid>
      <w:tr w:rsidR="00BA3179" w:rsidTr="00087FB4">
        <w:trPr>
          <w:trHeight w:val="1245"/>
        </w:trPr>
        <w:tc>
          <w:tcPr>
            <w:tcW w:w="9498" w:type="dxa"/>
            <w:gridSpan w:val="12"/>
            <w:noWrap/>
            <w:vAlign w:val="bottom"/>
          </w:tcPr>
          <w:p w:rsidR="005325AB" w:rsidRDefault="005325AB" w:rsidP="00474A30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Приложение </w:t>
            </w:r>
          </w:p>
          <w:p w:rsidR="00BA3179" w:rsidRDefault="00DC1A99" w:rsidP="00474A30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к </w:t>
            </w:r>
            <w:r w:rsidR="005325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постановлению </w:t>
            </w:r>
            <w:r w:rsidR="00BA31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BA3179" w:rsidRDefault="005325AB" w:rsidP="00474A30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</w:t>
            </w:r>
            <w:r w:rsidR="00BA31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Троснянского района</w:t>
            </w:r>
          </w:p>
          <w:p w:rsidR="00BA3179" w:rsidRPr="00651F70" w:rsidRDefault="005325AB" w:rsidP="00474A30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</w:t>
            </w:r>
            <w:r w:rsidR="00BA3179"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от </w:t>
            </w:r>
            <w:r w:rsid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11 декабря </w:t>
            </w:r>
            <w:r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</w:t>
            </w:r>
            <w:r w:rsidR="002532F6"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  <w:r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г    </w:t>
            </w:r>
            <w:r w:rsidR="00BA3179"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r w:rsidR="00651F70" w:rsidRPr="00651F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391</w:t>
            </w:r>
          </w:p>
          <w:p w:rsidR="00BA3179" w:rsidRDefault="00BA3179" w:rsidP="00474A3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Default="00BA3179" w:rsidP="00474A3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EA2DFA" w:rsidRDefault="00BA3179" w:rsidP="00474A3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2D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</w:p>
          <w:p w:rsidR="00BA3179" w:rsidRPr="002532F6" w:rsidRDefault="00BA3179" w:rsidP="00474A30">
            <w:pPr>
              <w:spacing w:after="0" w:line="276" w:lineRule="auto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25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Ремонта местных автодорог</w:t>
            </w:r>
            <w:r w:rsidR="002532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A2DFA" w:rsidRPr="005325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Троснянского района на 201</w:t>
            </w:r>
            <w:r w:rsidR="002532F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1E6A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A2DFA" w:rsidRPr="005325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  <w:p w:rsidR="00BA3179" w:rsidRDefault="00BA3179" w:rsidP="00474A3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Default="00BA3179" w:rsidP="00474A3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Паспорт районной целевой программы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Районная целевая Программа "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Ремонт местных автодорог Троснянского района на 201</w:t>
                  </w:r>
                  <w:r w:rsidR="002532F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год»</w:t>
                  </w:r>
                </w:p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3F70B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3F70B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Муниципальный заказчик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администрация Троснянского района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3F70B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Основные </w:t>
                  </w:r>
                  <w:r w:rsidR="003F70B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разработчики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2532F6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Отдел </w:t>
                  </w:r>
                  <w:r w:rsidR="00EA2DF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строительства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, архитектуры </w:t>
                  </w:r>
                  <w:r w:rsidR="00EA2DF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 жилищно-коммунального хозяйства администрации Троснянского района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3F70B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Исполнители </w:t>
                  </w:r>
                  <w:r w:rsidR="003F70B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основных мероприятий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Администрация Троснянского района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Цели и задачи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обеспечение единого экономического и транспортного пространства;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содействие экономическому и социальному развитию Троснянского района, решению социальных проблем населения;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обеспечение безопасности дорожного движения и сокращение аварийности на дорогах и улицах района;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приоритетное финансирование модернизации, ремонта улично-дорожной сети в целях ее сохранения и улучшения транспортно-эксплуатационного состояния;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решение социальных проблем сельского населения, повышение ответственности органов местного самоуправления за решение задач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  <w:t>по развитию улично-дорожной сети муниципальных образований;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приведения в нормативное состояние улично-дорожной сети Троснянского района;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- повышение ответственности за сохранность улично-дорожной сети и её транспортно-эксплуатационное состояние;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снижение отрицательных воздействий на окружающую природную среду и повышение безопасности дорожного движения.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Программа рассчитана на 201</w:t>
                  </w:r>
                  <w:r w:rsidR="00F012C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Общие затраты на реализацию Программы за счет всех источников  финансирования – </w:t>
                  </w:r>
                  <w:r w:rsidR="00A92E1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3429,48477</w:t>
                  </w:r>
                  <w:r w:rsidR="00D6177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тыс. руб., в том числе: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из областного бюджета – </w:t>
                  </w:r>
                  <w:r w:rsidR="000872F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3377,28521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тыс. руб.,</w:t>
                  </w:r>
                </w:p>
                <w:p w:rsidR="00EA2DFA" w:rsidRDefault="00474A30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из бюджетов</w:t>
                  </w:r>
                  <w:r w:rsidR="00A92E1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сельских поселений</w:t>
                  </w:r>
                  <w:r w:rsidR="00EA2DF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– </w:t>
                  </w:r>
                  <w:r w:rsidR="00A92E1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 w:rsidR="00A92E1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19956</w:t>
                  </w:r>
                  <w:r w:rsidR="00EA2DF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тыс</w:t>
                  </w:r>
                  <w:proofErr w:type="gramStart"/>
                  <w:r w:rsidR="00EA2DF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="00EA2DF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уб.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  <w:t xml:space="preserve">            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  <w:t xml:space="preserve">            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c>
                <w:tcPr>
                  <w:tcW w:w="3795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Ожидаемый конечный результат</w:t>
                  </w:r>
                </w:p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реализации программы:</w:t>
                  </w:r>
                </w:p>
              </w:tc>
              <w:tc>
                <w:tcPr>
                  <w:tcW w:w="5610" w:type="dxa"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результате реализации программы улучшитс</w:t>
                  </w:r>
                  <w:r w:rsidR="00F012C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я ситуация улично-дорожной сети </w:t>
                  </w:r>
                  <w:proofErr w:type="gramStart"/>
                  <w:r w:rsidR="00F012C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proofErr w:type="gramEnd"/>
                  <w:r w:rsidR="00F012C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474A3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с. Тросна и с. Никольское</w:t>
                  </w:r>
                  <w:r w:rsidR="00F012C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DFA" w:rsidTr="00087FB4">
              <w:trPr>
                <w:trHeight w:val="2333"/>
              </w:trPr>
              <w:tc>
                <w:tcPr>
                  <w:tcW w:w="3795" w:type="dxa"/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Система организации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контроля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исполнением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является заказчиком, координатором Программы, несет ответственность за  своевременное ее выполнение, рациональное использование выделенных бюджетных средств. </w:t>
                  </w:r>
                </w:p>
              </w:tc>
              <w:tc>
                <w:tcPr>
                  <w:tcW w:w="345" w:type="dxa"/>
                </w:tcPr>
                <w:p w:rsidR="00EA2DFA" w:rsidRDefault="00EA2DFA" w:rsidP="00474A30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A3179" w:rsidRDefault="00BA3179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Default="00BA3179" w:rsidP="00474A3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положения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Социально-экономическое развитие Троснянского района тесным образом связано с совершенствованием и дальнейшим развитием дорожной отрасли, а именно с </w:t>
            </w:r>
            <w:r w:rsidR="003B7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местными автодорогами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улично-дорожной сети. Важнейшей задачей должно стать развитие </w:t>
            </w:r>
            <w:r w:rsidR="003B7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автодорог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улично-дорожной сети и всей автодорожной инфраструктуры темпами, адекватными росту интенсивности движения, количеству автот</w:t>
            </w:r>
            <w:r w:rsidR="003B7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ранспорта и нагрузкам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дорожную сеть.</w:t>
            </w:r>
          </w:p>
          <w:p w:rsidR="00EF6144" w:rsidRDefault="00EF6144" w:rsidP="00474A30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района расположено 98 населенных пунктов, из которых 23 не имеют подъездных путей к автодорогам  общего пользования. </w:t>
            </w:r>
          </w:p>
          <w:p w:rsidR="00EF6144" w:rsidRDefault="00EF6144" w:rsidP="00474A30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протяженность  дорожной сети  на территории Троснянского ра</w:t>
            </w:r>
            <w:r w:rsidR="00EA2D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 по состоянию на 01.01.201</w:t>
            </w:r>
            <w:r w:rsidR="007C2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составила </w:t>
            </w:r>
            <w:r w:rsidR="007C2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415,7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C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End"/>
            <w:r w:rsidR="007C2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дорог с твердым покрытием 157,2 км. Протяженность улично-дорожной сети в районном центре с. Тросна  составляет</w:t>
            </w:r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23,0 км, </w:t>
            </w:r>
            <w:proofErr w:type="gramStart"/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Никольское 3,5</w:t>
            </w:r>
            <w:r w:rsidR="00474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</w:t>
            </w:r>
          </w:p>
          <w:p w:rsidR="00BA3179" w:rsidRDefault="00BA3179" w:rsidP="00474A30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Структура программы включает следующие проекты:</w:t>
            </w:r>
          </w:p>
          <w:p w:rsidR="00352D4A" w:rsidRDefault="00BA3179" w:rsidP="00474A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уличной дорожной сети в районном центре</w:t>
            </w:r>
          </w:p>
          <w:p w:rsidR="00BA3179" w:rsidRDefault="00BA3179" w:rsidP="00474A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повышение безопасности дорожного движения;</w:t>
            </w:r>
          </w:p>
          <w:p w:rsidR="00BA3179" w:rsidRDefault="00BA3179" w:rsidP="00474A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отрицательного воздействия на окружающую среду.</w:t>
            </w:r>
          </w:p>
          <w:p w:rsidR="00BA3179" w:rsidRDefault="00BA3179" w:rsidP="00474A30">
            <w:pPr>
              <w:pStyle w:val="ConsNormal"/>
              <w:widowControl/>
              <w:spacing w:line="276" w:lineRule="auto"/>
              <w:ind w:righ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Данная программа разработана с учетом и на основании действующих законодательных и нормативных актов:</w:t>
            </w:r>
          </w:p>
          <w:p w:rsidR="00BA3179" w:rsidRDefault="004C088F" w:rsidP="00474A30">
            <w:pPr>
              <w:pStyle w:val="ConsNorma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A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08.11.2007 №257-ФЗ «Об автомобильных дорогах и о дорожной деятельности в Российской Федерации и о внесении  изменений в отд</w:t>
            </w:r>
            <w:r w:rsidR="00046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ельные законодательные акты РФ»;</w:t>
            </w:r>
          </w:p>
          <w:p w:rsidR="00046CFA" w:rsidRDefault="004C088F" w:rsidP="00474A30">
            <w:pPr>
              <w:pStyle w:val="ConsNormal"/>
              <w:widowControl/>
              <w:tabs>
                <w:tab w:val="left" w:pos="85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46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 Орловской области от 1 декабря 2011г. №1304-ОЗ «О дорожном фонде Орловской области.</w:t>
            </w:r>
          </w:p>
          <w:p w:rsidR="00EF6144" w:rsidRDefault="00EF6144" w:rsidP="00474A30">
            <w:pPr>
              <w:pStyle w:val="ConsNormal"/>
              <w:widowControl/>
              <w:numPr>
                <w:ilvl w:val="0"/>
                <w:numId w:val="4"/>
              </w:numPr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61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проблемы, обоснование необходимости ее решения программными методами</w:t>
            </w:r>
          </w:p>
          <w:p w:rsidR="00EF6144" w:rsidRDefault="008B53E4" w:rsidP="00474A30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C1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EF6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8B53E4" w:rsidRPr="00EF6144" w:rsidRDefault="008B53E4" w:rsidP="00474A30">
            <w:pPr>
              <w:pStyle w:val="ConsNormal"/>
              <w:widowControl/>
              <w:spacing w:line="276" w:lineRule="auto"/>
              <w:ind w:left="-57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1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Решением полного комплекса задач требует активного участия, совместных усилий, точной координации действий администрации Троснянского района и </w:t>
            </w:r>
            <w:r w:rsidR="00C17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основе программных методов.</w:t>
            </w:r>
          </w:p>
          <w:p w:rsidR="00C07273" w:rsidRDefault="00C07273" w:rsidP="00474A3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Основная цель и задачи программы</w:t>
            </w:r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целью настоящей Программы является развитие современной</w:t>
            </w:r>
            <w:r w:rsidR="008B5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местных автодорог района, совершенствование системы безопасности движения, повышение общего уровня благоустройства 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создание условий для улучшения социально-экономического положения Троснянского района. </w:t>
            </w:r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Основными задачами по реализации настоящей программы предусмотрены:</w:t>
            </w:r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дорожной сети с твердым покрытием в муниципальных образованиях Троснянского района;</w:t>
            </w:r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сохранение и повышение транспортно-эксплуатационного состояния местных автодорог, улично-дорожной сети;</w:t>
            </w:r>
          </w:p>
          <w:p w:rsidR="00C07273" w:rsidRDefault="00C07273" w:rsidP="00474A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развитие  на  территории  Троснянского района  местных автодорог, улично-дорожной сети,  отвечающих нормативным требованиям;</w:t>
            </w:r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улично-дорожной сети в с. Тросна </w:t>
            </w:r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в с. Никольское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обеспечит беспрепятственный проезд к социально и экономически значимым объектам.  </w:t>
            </w:r>
            <w:proofErr w:type="gramEnd"/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предусмотренных Программой задач в пределах рассматриваемого периода с учетом прогнозируемых финансовых возможностей будет достигаться реализацией оптимальной инвестиционной политики, концентрации финансовых и иных ресурсов на приоритетных направлениях развития местных автодорог, улично-дорожной сети.</w:t>
            </w:r>
          </w:p>
          <w:p w:rsidR="00C07273" w:rsidRDefault="00C0727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Программы представлены в Приложении №1 к Программе.</w:t>
            </w:r>
          </w:p>
          <w:p w:rsidR="006C67ED" w:rsidRPr="004C088F" w:rsidRDefault="00BA3179" w:rsidP="00474A3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пробле</w:t>
            </w:r>
            <w:r w:rsidR="003F6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мы, обоснование необходимости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решения программными методами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целью развития и совершенствования системы управления состоянием местных автодорог,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улично-дорожной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автотранспортных средств.</w:t>
            </w:r>
          </w:p>
          <w:p w:rsidR="00016851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полного комплекса задач требует активного участия, совместных усилий, точной координации действий администрации Троснянского района и муниципальных образований поселений на основе программных методов.</w:t>
            </w:r>
          </w:p>
          <w:p w:rsidR="00BA3179" w:rsidRDefault="00016851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Автомобильный транспорт как один из самых распространенных, мобильных видов транспорта требует наличия развитой сети автомобильных дорог, которые имеют ряд особенностей, а именно: автодороги</w:t>
            </w:r>
            <w:r w:rsidR="00114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66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материалоемкие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трудоемкие линейные сооружения, содержание которых требует больших финансовых затрат; автомобильный транспорт наиболее доступный для всех вид транспорта. Наличие автомобильной дор</w:t>
            </w:r>
            <w:r w:rsidR="00114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 – это удобство и комфорт, скорость движения, безопасность движения, экономичность движения, долговечность, экологическая безопасность.</w:t>
            </w:r>
          </w:p>
          <w:p w:rsidR="00114F78" w:rsidRDefault="00016851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влияния дорожного хозяйства на экономику включает целый ряд проблем, чем оценка экономических затрат.</w:t>
            </w:r>
            <w:r w:rsidR="00114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 определяется рядом причин. Во-первых, ряд положительных результатов</w:t>
            </w:r>
            <w:r w:rsidR="00114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</w:t>
            </w:r>
          </w:p>
          <w:p w:rsidR="00114F78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Показателями улучшения состояния дорожной сети являются:</w:t>
            </w:r>
          </w:p>
          <w:p w:rsidR="00114F78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текущих издержек, в первую очередь для пользователей автодорог;</w:t>
            </w:r>
          </w:p>
          <w:p w:rsidR="00114F78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стимулирование общего экономического развития прилегающих территорий;</w:t>
            </w:r>
          </w:p>
          <w:p w:rsidR="00114F78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экономия времени для перевозки  пассажиров;</w:t>
            </w:r>
          </w:p>
          <w:p w:rsidR="00114F78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числа дорожно-транспортных происшествий и нанесенного материального ущерба;</w:t>
            </w:r>
          </w:p>
          <w:p w:rsidR="00114F78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комфорта и удобства поездок.</w:t>
            </w:r>
          </w:p>
          <w:p w:rsidR="00675F47" w:rsidRDefault="00114F78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значимость роли автодорог может быть оценена по следующим показателям: экономия свободного времени, увеличение занятости</w:t>
            </w:r>
            <w:r w:rsidR="00675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снижение миграции населения и т.д.</w:t>
            </w:r>
          </w:p>
          <w:p w:rsidR="00016851" w:rsidRDefault="00675F47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целом улучшение «дорожных условий» приводит к сокращению времени на перевозки грузов и пассажиров, снижению стоимости перевозок, повышению транспортной доступности, снижению последствий пожаров, бедствий, сокращению числа дорожно-транспортных происшествий, улучшению экологической ситуации.</w:t>
            </w:r>
          </w:p>
          <w:p w:rsidR="00675F47" w:rsidRDefault="00675F47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Автомобильные дороги имеют большое социальное значение для Троснянского района. Они обеспечивают жизнедеятельность всех социально-значимых объектов, мобильность населения.</w:t>
            </w:r>
          </w:p>
          <w:p w:rsidR="00675F47" w:rsidRDefault="00675F47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Автомобильные дороги подвержены влиянию окружающей среды, хозяйственной деятельности человека и постоянному в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оздействию транспортных средств</w:t>
            </w:r>
            <w:r w:rsidR="00BD3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результате чего меняется технико-эксплуатационное состояние дорог</w:t>
            </w:r>
            <w:r w:rsidR="00401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D3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их соответствия нормативным требованиям необходимо выполнение различных видов дорожных работ: содержание, ремонт, капитальный ремонт, реконструкция автодорог.</w:t>
            </w:r>
          </w:p>
          <w:p w:rsidR="00BD3803" w:rsidRDefault="00BD380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Учитывая вышеизложенное, в условиях финансовых средств стоит задача их оптимального использования с целью максимально возможного снижения количеств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проблемных</w:t>
            </w:r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участков автодорог </w:t>
            </w:r>
            <w:proofErr w:type="gramStart"/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92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Тросна и в с. Никольское.</w:t>
            </w:r>
          </w:p>
          <w:p w:rsidR="00BA3179" w:rsidRDefault="00BD3803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программно-целевого метода в развитии автодорог позволит системно направлять средства на решение неотложных проблем дорожной отрасли.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Достижение целей и задач Программы обеспечивается путем развития улично-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дорожной сети с твердым покрытием в сельской местности, обеспечивающих связь с опорной сетью автодорог.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работ по </w:t>
            </w:r>
            <w:r w:rsidR="00657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местных автодорог 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общего пользования </w:t>
            </w:r>
            <w:r w:rsidR="0008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(улично-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дорожной сети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с. Тросна</w:t>
            </w:r>
            <w:r w:rsidR="0008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с. Никольское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предусмотренные Программой, приведены в Таблице №1.</w:t>
            </w:r>
            <w:proofErr w:type="gramEnd"/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Таблица №1</w:t>
            </w:r>
          </w:p>
          <w:tbl>
            <w:tblPr>
              <w:tblW w:w="9501" w:type="dxa"/>
              <w:tblInd w:w="7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111"/>
              <w:gridCol w:w="1276"/>
              <w:gridCol w:w="2409"/>
              <w:gridCol w:w="1545"/>
              <w:gridCol w:w="160"/>
            </w:tblGrid>
            <w:tr w:rsidR="00EA2DFA" w:rsidTr="005325AB">
              <w:trPr>
                <w:trHeight w:val="240"/>
              </w:trPr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Протяжен-ность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, км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Объем субсидий, тыс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уб.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2DFA" w:rsidRDefault="00EA2DFA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AE3" w:rsidTr="005325AB">
              <w:trPr>
                <w:trHeight w:val="148"/>
              </w:trPr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Ремонт улично-дорожной сети  районного центра (с. Тросна 9 улиц)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1,56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3174,16821</w:t>
                  </w:r>
                </w:p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юджет,</w:t>
                  </w:r>
                </w:p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49,12156</w:t>
                  </w:r>
                </w:p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Троснянского сельского поселения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том числе  за проведение экспертизы и технического надзора</w:t>
                  </w: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AE3" w:rsidTr="005325AB">
              <w:trPr>
                <w:trHeight w:val="240"/>
              </w:trPr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Ремонт автомобильной дороги  по ул. Сельской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Никольское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0,6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B2AE3" w:rsidRDefault="00F973A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203,117</w:t>
                  </w:r>
                </w:p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юджет,</w:t>
                  </w:r>
                </w:p>
                <w:p w:rsidR="00FB2AE3" w:rsidRDefault="00F973A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3,078</w:t>
                  </w:r>
                </w:p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бюджет </w:t>
                  </w:r>
                  <w:r w:rsidR="00F973A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Никольского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том числе  за проведение экспертизы и технического надзора</w:t>
                  </w: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2AE3" w:rsidRDefault="00FB2AE3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F92D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</w:t>
            </w:r>
            <w:r w:rsidR="00F92D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  <w:r w:rsidR="008F1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 отремонтировать </w:t>
            </w:r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 </w:t>
            </w:r>
            <w:r w:rsidR="00046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улично-дорожной сети</w:t>
            </w:r>
            <w:r w:rsidR="00806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с. Тросна</w:t>
            </w:r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0,6 км </w:t>
            </w:r>
            <w:proofErr w:type="gramStart"/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Никольское.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эти цели предус</w:t>
            </w:r>
            <w:r w:rsidR="00046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матриваются расходы в размере </w:t>
            </w:r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3429,48477</w:t>
            </w:r>
            <w:r w:rsidR="00046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70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 Состояние улично-дорожной сети Троснянского района требует принятия неотложных мер с целью предотвращения ее разрушения. Ремонтные работы будут предусматривать весь комплекс работ по восстановлению и обустройству дорожных элементов и сооружений с применением прогрессивных технологий и материалов.</w:t>
            </w:r>
          </w:p>
          <w:p w:rsidR="00BA3179" w:rsidRPr="00971123" w:rsidRDefault="00BA3179" w:rsidP="00474A3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Ресурсное обеспечение программы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работ по приведению в нормативное состояние  улично-дорожной сети района для беспрепятственного проезда к социально и экономически значимым объектам производится за с</w:t>
            </w:r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 областного бюджета и бюджетов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348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</w:t>
            </w:r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Никольского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</w:t>
            </w:r>
            <w:r w:rsidR="00670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составляют: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Таблица №2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58"/>
              <w:gridCol w:w="2987"/>
              <w:gridCol w:w="2832"/>
              <w:gridCol w:w="2314"/>
            </w:tblGrid>
            <w:tr w:rsidR="00BA3179" w:rsidTr="00BA3179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201</w:t>
                  </w:r>
                  <w:r w:rsidR="00334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  <w:p w:rsidR="00156F37" w:rsidRDefault="00156F37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</w:tr>
            <w:tr w:rsidR="00BA3179" w:rsidTr="00BA3179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3377,28521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A3179" w:rsidTr="00BA3179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3348E0" w:rsidP="003F70B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</w:t>
                  </w:r>
                  <w:r w:rsidR="00BA317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юджет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F70B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 сельского поселения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49,12156</w:t>
                  </w:r>
                  <w:r w:rsidR="004D01E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5403B" w:rsidTr="00BA3179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Default="00C5403B" w:rsidP="003F70B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Бюджет </w:t>
                  </w:r>
                  <w:r w:rsidR="003F70B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Никольского сельского поселения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3,078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A3179" w:rsidTr="00BA3179">
              <w:trPr>
                <w:trHeight w:val="297"/>
                <w:jc w:val="center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179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3429,48477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3179" w:rsidRDefault="00BA3179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A3179" w:rsidRDefault="00BA3179" w:rsidP="00474A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Default="00BA3179" w:rsidP="00474A3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Механизм реализации программы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Заказчиком программы является администрация Троснянского района, который в установленном порядке принимает меры по полному и качественному выполнению программных мероприятий.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осуществляется через заказчика программы в соответствии с заключаемыми договорами и соглашениями.</w:t>
            </w:r>
          </w:p>
          <w:p w:rsidR="004703FD" w:rsidRDefault="004703FD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Троснянского района представляет в администрацию области отчет о ходе выполнения мероприятий районной целевой программы.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Отчёты должны содержать: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данные о финансировании программы в целом и по отдельным мероприятиям с разбивкой по источникам финансирования;</w:t>
            </w:r>
          </w:p>
          <w:p w:rsidR="004703FD" w:rsidRPr="004703FD" w:rsidRDefault="004703FD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Организация управления программой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ходом ее реализации</w:t>
            </w:r>
          </w:p>
          <w:p w:rsidR="00EE3677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Программы несет ответственность за своевременное выполнение программных мероприятий и целевое использование финансовых средств, выделенных на ее реализацию. Исполнители несут ответственность за качественное и своевременное выполнение мероприятий Программы, рациональное и целевое использование выделенных средств.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Программы осуществляется отделом архитектуры, строительства и жилищно-коммунального хозяйства администрации Троснянского района</w:t>
            </w:r>
            <w:r w:rsidR="00EE3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A3179" w:rsidRPr="00EE3677" w:rsidRDefault="00BA3179" w:rsidP="00474A30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эффективности реализации Программы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 201</w:t>
            </w:r>
            <w:r w:rsidR="003348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1C1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 </w:t>
            </w:r>
            <w:r w:rsidR="009711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1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отремонтировать</w:t>
            </w:r>
            <w:r w:rsidR="00527A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54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2,16</w:t>
            </w:r>
            <w:r w:rsidR="00527A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</w:t>
            </w:r>
            <w:r w:rsidR="001C1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дорог с твердым покрытием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(Таблица №3).</w:t>
            </w:r>
          </w:p>
          <w:p w:rsidR="00BA3179" w:rsidRDefault="00BA3179" w:rsidP="00474A30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эффективности программы</w:t>
            </w:r>
          </w:p>
          <w:p w:rsidR="00BA3179" w:rsidRDefault="00BA3179" w:rsidP="002209DE">
            <w:pPr>
              <w:pStyle w:val="ConsPlusNormal"/>
              <w:widowControl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№3</w:t>
            </w:r>
          </w:p>
          <w:tbl>
            <w:tblPr>
              <w:tblW w:w="94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3"/>
              <w:gridCol w:w="2554"/>
              <w:gridCol w:w="1276"/>
              <w:gridCol w:w="3402"/>
              <w:gridCol w:w="1701"/>
            </w:tblGrid>
            <w:tr w:rsidR="00674968" w:rsidTr="00C5403B">
              <w:trPr>
                <w:trHeight w:val="1004"/>
              </w:trPr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74968" w:rsidRP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74968" w:rsidRP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Наименование </w:t>
                  </w:r>
                </w:p>
                <w:p w:rsidR="00674968" w:rsidRP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МО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674968" w:rsidRP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Протяженность,</w:t>
                  </w:r>
                </w:p>
                <w:p w:rsidR="00674968" w:rsidRP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674968" w:rsidRPr="00674968" w:rsidRDefault="00674968" w:rsidP="00474A30">
                  <w:pPr>
                    <w:ind w:firstLine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749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эффективности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74968" w:rsidRP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74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</w:tr>
            <w:tr w:rsidR="00674968" w:rsidTr="00674968"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Троснянс</w:t>
                  </w: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кое сельское поселение:</w:t>
                  </w:r>
                </w:p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74968" w:rsidRPr="00C94AA0" w:rsidRDefault="003348E0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1,56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74968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</w:t>
                  </w: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.Создание и сохранение уличной дорожной сети с твердым покрытием;</w:t>
                  </w:r>
                </w:p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2. Сохранение и повышение транспортно-эксплуатационного состояния уличной дорожной сети и местных автодорог;</w:t>
                  </w:r>
                </w:p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3.Беспрепятственный проезд к социально и экономически значимым объектам;</w:t>
                  </w:r>
                </w:p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4. Снижение дорожной составляющей в общем количестве дорожно-транспортных происшествий снижение шумового воздействия, уменьшение пылеобразования и заг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рязнения прилегающих территорий, снижение загрязненности стоков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уличн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lastRenderedPageBreak/>
                    <w:t>дорожной сети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968" w:rsidRPr="00C94AA0" w:rsidRDefault="00674968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403B" w:rsidTr="00674968"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Никольское</w:t>
                  </w: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сельское поселение:</w:t>
                  </w:r>
                </w:p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0,6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</w:t>
                  </w: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.Создание и сохранение уличной дорожной сети с твердым покрытием;</w:t>
                  </w:r>
                </w:p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2. Сохранение и повышение транспортно-эксплуатационного состояния уличной дорожной сети и местных автодорог;</w:t>
                  </w:r>
                </w:p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3.Беспрепятственный проезд к социально и экономически значимым объектам;</w:t>
                  </w:r>
                </w:p>
                <w:p w:rsidR="00C5403B" w:rsidRPr="00C94AA0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C94AA0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4. Снижение дорожной составляющей в общем количестве дорожно-транспортных происшествий снижение шумового воздействия, уменьшение пылеобразования и заг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рязнения прилегающих территорий, снижение загрязненности стоков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уличн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дорожной сети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5403B" w:rsidTr="00674968"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Pr="00C07273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C0727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03B" w:rsidRPr="00C07273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2,16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Pr="00C07273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03B" w:rsidRDefault="00C5403B" w:rsidP="00474A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41B15" w:rsidRDefault="00A41B15" w:rsidP="00474A30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D148F" w:rsidRDefault="008D148F" w:rsidP="00474A30">
            <w:pPr>
              <w:spacing w:after="0" w:line="276" w:lineRule="auto"/>
              <w:ind w:firstLine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B23DB7" w:rsidRPr="00C07273" w:rsidRDefault="00B23DB7" w:rsidP="00474A30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3A7729" w:rsidRDefault="00A41B15" w:rsidP="002209DE">
            <w:pPr>
              <w:spacing w:after="0" w:line="276" w:lineRule="auto"/>
              <w:ind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07273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</w:t>
            </w:r>
            <w:r w:rsidR="003A7729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  <w:r w:rsidR="005325AB">
              <w:rPr>
                <w:rFonts w:ascii="Times New Roman" w:eastAsia="Times New Roman" w:hAnsi="Times New Roman"/>
                <w:lang w:eastAsia="ru-RU"/>
              </w:rPr>
              <w:t>Таблица №4</w:t>
            </w:r>
          </w:p>
        </w:tc>
      </w:tr>
      <w:tr w:rsidR="00BA3179" w:rsidRPr="00A8282E" w:rsidTr="00087FB4">
        <w:trPr>
          <w:trHeight w:val="1080"/>
        </w:trPr>
        <w:tc>
          <w:tcPr>
            <w:tcW w:w="9498" w:type="dxa"/>
            <w:gridSpan w:val="12"/>
            <w:noWrap/>
            <w:vAlign w:val="center"/>
            <w:hideMark/>
          </w:tcPr>
          <w:p w:rsidR="00BA3179" w:rsidRPr="00A8282E" w:rsidRDefault="00BA3179" w:rsidP="00474A30">
            <w:pPr>
              <w:pStyle w:val="a5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Объёмы и источники финансирования мероприятий программы</w:t>
            </w:r>
          </w:p>
        </w:tc>
      </w:tr>
      <w:tr w:rsidR="00BA3179" w:rsidRPr="00A8282E" w:rsidTr="0088735B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753" w:type="dxa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137" w:type="dxa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710" w:type="dxa"/>
            <w:gridSpan w:val="2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4" w:type="dxa"/>
            <w:gridSpan w:val="2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046" w:type="dxa"/>
            <w:gridSpan w:val="2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75" w:type="dxa"/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A3179" w:rsidRPr="00A8282E" w:rsidTr="0088735B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8282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A8282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A8282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Мероприяти</w:t>
            </w:r>
            <w:r w:rsidR="00EE2FFB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7729" w:rsidRDefault="003A772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Пртяженность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EE2FFB" w:rsidRPr="00A8282E" w:rsidRDefault="003A772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Финансирование, тыс</w:t>
            </w:r>
            <w:proofErr w:type="gramStart"/>
            <w:r w:rsidRPr="00A8282E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A8282E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</w:tr>
      <w:tr w:rsidR="003B4895" w:rsidRPr="00A8282E" w:rsidTr="0088735B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79" w:rsidRPr="00A8282E" w:rsidRDefault="00BA3179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79" w:rsidRPr="00A8282E" w:rsidRDefault="00BA3179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79" w:rsidRPr="00A8282E" w:rsidRDefault="00BA3179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79" w:rsidRPr="00A8282E" w:rsidRDefault="00BA3179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179" w:rsidRPr="00A8282E" w:rsidRDefault="00BA3179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179" w:rsidRPr="00A8282E" w:rsidRDefault="00BA3179" w:rsidP="00474A30">
            <w:pPr>
              <w:tabs>
                <w:tab w:val="left" w:pos="1072"/>
              </w:tabs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Местный бюджет (</w:t>
            </w:r>
            <w:proofErr w:type="spellStart"/>
            <w:proofErr w:type="gramStart"/>
            <w:r w:rsidRPr="00A8282E">
              <w:rPr>
                <w:rFonts w:ascii="Times New Roman" w:eastAsia="Times New Roman" w:hAnsi="Times New Roman"/>
                <w:lang w:eastAsia="ru-RU"/>
              </w:rPr>
              <w:t>муници</w:t>
            </w:r>
            <w:r w:rsidR="00A41B15" w:rsidRPr="00A8282E">
              <w:rPr>
                <w:rFonts w:ascii="Times New Roman" w:eastAsia="Times New Roman" w:hAnsi="Times New Roman"/>
                <w:lang w:eastAsia="ru-RU"/>
              </w:rPr>
              <w:t>-</w:t>
            </w:r>
            <w:r w:rsidRPr="00A8282E">
              <w:rPr>
                <w:rFonts w:ascii="Times New Roman" w:eastAsia="Times New Roman" w:hAnsi="Times New Roman"/>
                <w:lang w:eastAsia="ru-RU"/>
              </w:rPr>
              <w:t>пальный</w:t>
            </w:r>
            <w:proofErr w:type="spellEnd"/>
            <w:proofErr w:type="gramEnd"/>
            <w:r w:rsidRPr="00A8282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179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</w:t>
            </w:r>
            <w:r w:rsidR="00BA3179" w:rsidRPr="00A8282E">
              <w:rPr>
                <w:rFonts w:ascii="Times New Roman" w:eastAsia="Times New Roman" w:hAnsi="Times New Roman"/>
                <w:lang w:eastAsia="ru-RU"/>
              </w:rPr>
              <w:t xml:space="preserve">ные </w:t>
            </w:r>
            <w:proofErr w:type="spellStart"/>
            <w:proofErr w:type="gramStart"/>
            <w:r w:rsidR="00BA3179" w:rsidRPr="00A8282E">
              <w:rPr>
                <w:rFonts w:ascii="Times New Roman" w:eastAsia="Times New Roman" w:hAnsi="Times New Roman"/>
                <w:lang w:eastAsia="ru-RU"/>
              </w:rPr>
              <w:t>источ-ники</w:t>
            </w:r>
            <w:proofErr w:type="spellEnd"/>
            <w:proofErr w:type="gramEnd"/>
          </w:p>
        </w:tc>
      </w:tr>
      <w:tr w:rsidR="00716B8A" w:rsidRPr="00A8282E" w:rsidTr="008873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B8A" w:rsidRPr="00A8282E" w:rsidRDefault="00716B8A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B8A" w:rsidRPr="00A8282E" w:rsidRDefault="00716B8A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A" w:rsidRPr="00A8282E" w:rsidRDefault="00716B8A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B8A" w:rsidRPr="00A8282E" w:rsidRDefault="00716B8A" w:rsidP="00474A3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B8A" w:rsidRPr="00A8282E" w:rsidRDefault="00716B8A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B8A" w:rsidRPr="00A8282E" w:rsidRDefault="00716B8A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B8A" w:rsidRPr="00A8282E" w:rsidRDefault="00716B8A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B8A" w:rsidRPr="00A8282E" w:rsidRDefault="00716B8A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A3179" w:rsidRPr="00A8282E" w:rsidTr="00087FB4">
        <w:trPr>
          <w:trHeight w:val="31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179" w:rsidRPr="0088735B" w:rsidRDefault="009B334C" w:rsidP="0088735B">
            <w:pPr>
              <w:pStyle w:val="a5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735B">
              <w:rPr>
                <w:rFonts w:ascii="Times New Roman" w:eastAsia="Times New Roman" w:hAnsi="Times New Roman"/>
                <w:b/>
                <w:bCs/>
                <w:lang w:eastAsia="ru-RU"/>
              </w:rPr>
              <w:t>Ремонт улично-дорожной сети районного центра с.Тросна</w:t>
            </w:r>
          </w:p>
        </w:tc>
      </w:tr>
      <w:tr w:rsidR="002209DE" w:rsidRPr="00A8282E" w:rsidTr="0088735B">
        <w:trPr>
          <w:trHeight w:val="9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1.</w:t>
            </w:r>
            <w:r w:rsidR="0088735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2209DE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70 лет Октября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3223,28977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3174,16821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49,12156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2209DE" w:rsidRPr="00A8282E" w:rsidTr="0088735B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Пер.  Строительный</w:t>
            </w:r>
          </w:p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2209DE" w:rsidRPr="00A8282E" w:rsidTr="0088735B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2209D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Комсомольская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2209DE" w:rsidRPr="00A8282E" w:rsidTr="0088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Default="002209DE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Default="002209DE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9DE" w:rsidRDefault="002209DE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Default="002209DE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Default="002209DE" w:rsidP="00474A3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9DE" w:rsidRPr="00A8282E" w:rsidRDefault="002209DE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C088F" w:rsidRPr="00A8282E" w:rsidTr="0088735B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 w:rsidR="004C088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Победы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C088F" w:rsidRPr="00A8282E" w:rsidTr="0088735B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4C088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Пролетарская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0,145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C088F" w:rsidRPr="00A8282E" w:rsidTr="0088735B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Октябрьская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0,28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C088F" w:rsidRPr="00A8282E" w:rsidTr="0088735B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Заводская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C088F" w:rsidRPr="00A8282E" w:rsidTr="0088735B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Советская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0,128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C088F" w:rsidRPr="00A8282E" w:rsidTr="0088735B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1.9.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Мосина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0,194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88F" w:rsidRPr="00A8282E" w:rsidRDefault="004C088F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8735B" w:rsidRPr="00A8282E" w:rsidTr="0088735B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8735B" w:rsidRPr="0088735B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8735B">
              <w:rPr>
                <w:rFonts w:ascii="Times New Roman" w:eastAsia="Times New Roman" w:hAnsi="Times New Roman"/>
                <w:b/>
                <w:lang w:eastAsia="ru-RU"/>
              </w:rPr>
              <w:t xml:space="preserve">Ремонт автодороги по ул. Сельской </w:t>
            </w:r>
            <w:proofErr w:type="gramStart"/>
            <w:r w:rsidRPr="0088735B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  <w:r w:rsidRPr="0088735B">
              <w:rPr>
                <w:rFonts w:ascii="Times New Roman" w:eastAsia="Times New Roman" w:hAnsi="Times New Roman"/>
                <w:b/>
                <w:lang w:eastAsia="ru-RU"/>
              </w:rPr>
              <w:t xml:space="preserve"> с. Никольское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35B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1828B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11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206,195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Default="0088735B" w:rsidP="0088735B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203,117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3,078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8735B" w:rsidRPr="00A8282E" w:rsidTr="0088735B">
        <w:trPr>
          <w:trHeight w:val="315"/>
        </w:trPr>
        <w:tc>
          <w:tcPr>
            <w:tcW w:w="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82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Pr="0088735B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3429,48477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3377,28521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52,19956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35B" w:rsidRPr="00A8282E" w:rsidRDefault="0088735B" w:rsidP="00474A30">
            <w:pPr>
              <w:spacing w:after="0" w:line="276" w:lineRule="auto"/>
              <w:ind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4C088F" w:rsidRDefault="004C088F" w:rsidP="004C088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C088F" w:rsidRDefault="004C088F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p w:rsidR="0088735B" w:rsidRDefault="0088735B" w:rsidP="009F19E9">
      <w:pPr>
        <w:jc w:val="left"/>
        <w:rPr>
          <w:rFonts w:ascii="Times New Roman" w:hAnsi="Times New Roman"/>
          <w:sz w:val="28"/>
          <w:szCs w:val="28"/>
        </w:rPr>
      </w:pPr>
    </w:p>
    <w:sectPr w:rsidR="0088735B" w:rsidSect="00DE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06DF"/>
    <w:multiLevelType w:val="singleLevel"/>
    <w:tmpl w:val="FF2A9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F07333"/>
    <w:multiLevelType w:val="hybridMultilevel"/>
    <w:tmpl w:val="D55E2F12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EF"/>
    <w:rsid w:val="00016851"/>
    <w:rsid w:val="000466AC"/>
    <w:rsid w:val="00046CFA"/>
    <w:rsid w:val="00061B4E"/>
    <w:rsid w:val="000769AC"/>
    <w:rsid w:val="000872FD"/>
    <w:rsid w:val="00087FB4"/>
    <w:rsid w:val="000C3662"/>
    <w:rsid w:val="000D4194"/>
    <w:rsid w:val="000D69E6"/>
    <w:rsid w:val="00101074"/>
    <w:rsid w:val="001012FB"/>
    <w:rsid w:val="00102E22"/>
    <w:rsid w:val="00114F78"/>
    <w:rsid w:val="0012381E"/>
    <w:rsid w:val="001468AE"/>
    <w:rsid w:val="00156F37"/>
    <w:rsid w:val="00177AE1"/>
    <w:rsid w:val="001C19DB"/>
    <w:rsid w:val="001C2A59"/>
    <w:rsid w:val="001E6A07"/>
    <w:rsid w:val="001F5553"/>
    <w:rsid w:val="002209DE"/>
    <w:rsid w:val="00223A6C"/>
    <w:rsid w:val="0023252D"/>
    <w:rsid w:val="002532F6"/>
    <w:rsid w:val="00262381"/>
    <w:rsid w:val="00266C44"/>
    <w:rsid w:val="002A61C9"/>
    <w:rsid w:val="002B2A3A"/>
    <w:rsid w:val="002B6EA3"/>
    <w:rsid w:val="002E04CD"/>
    <w:rsid w:val="002E134D"/>
    <w:rsid w:val="0030514A"/>
    <w:rsid w:val="0031386A"/>
    <w:rsid w:val="00327617"/>
    <w:rsid w:val="003348E0"/>
    <w:rsid w:val="00352D4A"/>
    <w:rsid w:val="003A7729"/>
    <w:rsid w:val="003B4895"/>
    <w:rsid w:val="003B7F81"/>
    <w:rsid w:val="003F45D3"/>
    <w:rsid w:val="003F6FA5"/>
    <w:rsid w:val="003F70B1"/>
    <w:rsid w:val="004018F4"/>
    <w:rsid w:val="004128ED"/>
    <w:rsid w:val="004703FD"/>
    <w:rsid w:val="00474A30"/>
    <w:rsid w:val="0048596D"/>
    <w:rsid w:val="00497590"/>
    <w:rsid w:val="004A1323"/>
    <w:rsid w:val="004C088F"/>
    <w:rsid w:val="004D01E0"/>
    <w:rsid w:val="004F73A5"/>
    <w:rsid w:val="00504643"/>
    <w:rsid w:val="0052779E"/>
    <w:rsid w:val="00527A01"/>
    <w:rsid w:val="005325AB"/>
    <w:rsid w:val="00535346"/>
    <w:rsid w:val="00535486"/>
    <w:rsid w:val="00540921"/>
    <w:rsid w:val="00552151"/>
    <w:rsid w:val="005726CC"/>
    <w:rsid w:val="0059756A"/>
    <w:rsid w:val="005D0815"/>
    <w:rsid w:val="005F70C9"/>
    <w:rsid w:val="00611C8D"/>
    <w:rsid w:val="00637D54"/>
    <w:rsid w:val="00651F70"/>
    <w:rsid w:val="00654F4A"/>
    <w:rsid w:val="00657238"/>
    <w:rsid w:val="0066082E"/>
    <w:rsid w:val="00670313"/>
    <w:rsid w:val="00674968"/>
    <w:rsid w:val="00675F47"/>
    <w:rsid w:val="00685687"/>
    <w:rsid w:val="006A08CE"/>
    <w:rsid w:val="006B71D5"/>
    <w:rsid w:val="006C67ED"/>
    <w:rsid w:val="006D467D"/>
    <w:rsid w:val="006E1CD3"/>
    <w:rsid w:val="00716B8A"/>
    <w:rsid w:val="00730FBB"/>
    <w:rsid w:val="0075097B"/>
    <w:rsid w:val="0078689E"/>
    <w:rsid w:val="007C21EA"/>
    <w:rsid w:val="007C4917"/>
    <w:rsid w:val="007E3A6D"/>
    <w:rsid w:val="007E7ACA"/>
    <w:rsid w:val="007F7F23"/>
    <w:rsid w:val="00801FC5"/>
    <w:rsid w:val="00806FD0"/>
    <w:rsid w:val="00867438"/>
    <w:rsid w:val="0088566E"/>
    <w:rsid w:val="0088735B"/>
    <w:rsid w:val="008A17A1"/>
    <w:rsid w:val="008B53E4"/>
    <w:rsid w:val="008D148F"/>
    <w:rsid w:val="008F1EA7"/>
    <w:rsid w:val="008F6074"/>
    <w:rsid w:val="00942DC6"/>
    <w:rsid w:val="00971123"/>
    <w:rsid w:val="00976262"/>
    <w:rsid w:val="00976A83"/>
    <w:rsid w:val="00980757"/>
    <w:rsid w:val="00982B5A"/>
    <w:rsid w:val="009A2287"/>
    <w:rsid w:val="009B334C"/>
    <w:rsid w:val="009B4208"/>
    <w:rsid w:val="009D6EE3"/>
    <w:rsid w:val="009E0EC1"/>
    <w:rsid w:val="009F19E9"/>
    <w:rsid w:val="00A353D8"/>
    <w:rsid w:val="00A41B15"/>
    <w:rsid w:val="00A75073"/>
    <w:rsid w:val="00A8282E"/>
    <w:rsid w:val="00A92E19"/>
    <w:rsid w:val="00AA370B"/>
    <w:rsid w:val="00AB1399"/>
    <w:rsid w:val="00AB2B51"/>
    <w:rsid w:val="00AF0CB3"/>
    <w:rsid w:val="00B04F02"/>
    <w:rsid w:val="00B210B9"/>
    <w:rsid w:val="00B23DB7"/>
    <w:rsid w:val="00B24520"/>
    <w:rsid w:val="00B80BE5"/>
    <w:rsid w:val="00B95862"/>
    <w:rsid w:val="00BA3179"/>
    <w:rsid w:val="00BA5C5C"/>
    <w:rsid w:val="00BC3BD9"/>
    <w:rsid w:val="00BD3803"/>
    <w:rsid w:val="00C07273"/>
    <w:rsid w:val="00C17260"/>
    <w:rsid w:val="00C31468"/>
    <w:rsid w:val="00C36907"/>
    <w:rsid w:val="00C5403B"/>
    <w:rsid w:val="00C56E74"/>
    <w:rsid w:val="00C82832"/>
    <w:rsid w:val="00C91174"/>
    <w:rsid w:val="00C94AA0"/>
    <w:rsid w:val="00CA35C6"/>
    <w:rsid w:val="00CE428E"/>
    <w:rsid w:val="00D1626E"/>
    <w:rsid w:val="00D3212C"/>
    <w:rsid w:val="00D3750A"/>
    <w:rsid w:val="00D562E9"/>
    <w:rsid w:val="00D61773"/>
    <w:rsid w:val="00DC1A99"/>
    <w:rsid w:val="00DE44A0"/>
    <w:rsid w:val="00E268A7"/>
    <w:rsid w:val="00E4248E"/>
    <w:rsid w:val="00E51FAB"/>
    <w:rsid w:val="00E552D1"/>
    <w:rsid w:val="00E7759F"/>
    <w:rsid w:val="00EA003B"/>
    <w:rsid w:val="00EA2DFA"/>
    <w:rsid w:val="00EA7707"/>
    <w:rsid w:val="00EB00EF"/>
    <w:rsid w:val="00EB2843"/>
    <w:rsid w:val="00EE2FFB"/>
    <w:rsid w:val="00EE3677"/>
    <w:rsid w:val="00EE68F0"/>
    <w:rsid w:val="00EF6144"/>
    <w:rsid w:val="00F012C3"/>
    <w:rsid w:val="00F70EAB"/>
    <w:rsid w:val="00F92D2E"/>
    <w:rsid w:val="00F973A8"/>
    <w:rsid w:val="00FA6D4D"/>
    <w:rsid w:val="00FA7084"/>
    <w:rsid w:val="00FB25F1"/>
    <w:rsid w:val="00FB2AE3"/>
    <w:rsid w:val="00FB7F28"/>
    <w:rsid w:val="00FC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9171-02AF-4659-AB8B-65A9C3DE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2014-12-10T06:43:00Z</cp:lastPrinted>
  <dcterms:created xsi:type="dcterms:W3CDTF">2014-12-16T13:10:00Z</dcterms:created>
  <dcterms:modified xsi:type="dcterms:W3CDTF">2014-12-16T13:10:00Z</dcterms:modified>
</cp:coreProperties>
</file>