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A51" w:rsidRPr="004B63FB" w:rsidRDefault="00775A51" w:rsidP="00775A51">
      <w:pPr>
        <w:ind w:firstLine="709"/>
        <w:jc w:val="center"/>
        <w:rPr>
          <w:rFonts w:ascii="Arial" w:hAnsi="Arial" w:cs="Arial"/>
          <w:sz w:val="24"/>
          <w:szCs w:val="24"/>
        </w:rPr>
      </w:pPr>
      <w:r w:rsidRPr="004B63FB">
        <w:rPr>
          <w:rFonts w:ascii="Arial" w:hAnsi="Arial" w:cs="Arial"/>
          <w:noProof/>
          <w:sz w:val="24"/>
          <w:szCs w:val="24"/>
        </w:rPr>
        <w:drawing>
          <wp:inline distT="0" distB="0" distL="0" distR="0">
            <wp:extent cx="723900" cy="899795"/>
            <wp:effectExtent l="19050" t="0" r="0" b="0"/>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ет без вч [Converted]"/>
                    <pic:cNvPicPr>
                      <a:picLocks noChangeAspect="1" noChangeArrowheads="1"/>
                    </pic:cNvPicPr>
                  </pic:nvPicPr>
                  <pic:blipFill>
                    <a:blip r:embed="rId5" cstate="print"/>
                    <a:srcRect/>
                    <a:stretch>
                      <a:fillRect/>
                    </a:stretch>
                  </pic:blipFill>
                  <pic:spPr bwMode="auto">
                    <a:xfrm>
                      <a:off x="0" y="0"/>
                      <a:ext cx="723900" cy="899795"/>
                    </a:xfrm>
                    <a:prstGeom prst="rect">
                      <a:avLst/>
                    </a:prstGeom>
                    <a:noFill/>
                    <a:ln w="9525">
                      <a:noFill/>
                      <a:miter lim="800000"/>
                      <a:headEnd/>
                      <a:tailEnd/>
                    </a:ln>
                  </pic:spPr>
                </pic:pic>
              </a:graphicData>
            </a:graphic>
          </wp:inline>
        </w:drawing>
      </w:r>
    </w:p>
    <w:p w:rsidR="00775A51" w:rsidRPr="004B63FB" w:rsidRDefault="00775A51" w:rsidP="00775A51">
      <w:pPr>
        <w:ind w:firstLine="709"/>
        <w:jc w:val="center"/>
        <w:rPr>
          <w:rFonts w:ascii="Arial" w:hAnsi="Arial" w:cs="Arial"/>
          <w:sz w:val="24"/>
          <w:szCs w:val="24"/>
        </w:rPr>
      </w:pPr>
    </w:p>
    <w:p w:rsidR="00775A51" w:rsidRPr="004B63FB" w:rsidRDefault="00775A51" w:rsidP="00775A51">
      <w:pPr>
        <w:ind w:firstLine="709"/>
        <w:jc w:val="center"/>
        <w:rPr>
          <w:rFonts w:ascii="Arial" w:hAnsi="Arial" w:cs="Arial"/>
          <w:sz w:val="24"/>
          <w:szCs w:val="24"/>
        </w:rPr>
      </w:pPr>
      <w:r w:rsidRPr="004B63FB">
        <w:rPr>
          <w:rFonts w:ascii="Arial" w:hAnsi="Arial" w:cs="Arial"/>
          <w:sz w:val="24"/>
          <w:szCs w:val="24"/>
        </w:rPr>
        <w:t>РОССИЙСКАЯ ФЕДЕРАЦИЯ</w:t>
      </w:r>
    </w:p>
    <w:p w:rsidR="00775A51" w:rsidRPr="004B63FB" w:rsidRDefault="00775A51" w:rsidP="00775A51">
      <w:pPr>
        <w:ind w:firstLine="709"/>
        <w:jc w:val="center"/>
        <w:rPr>
          <w:rFonts w:ascii="Arial" w:hAnsi="Arial" w:cs="Arial"/>
          <w:sz w:val="24"/>
          <w:szCs w:val="24"/>
        </w:rPr>
      </w:pPr>
      <w:r w:rsidRPr="004B63FB">
        <w:rPr>
          <w:rFonts w:ascii="Arial" w:hAnsi="Arial" w:cs="Arial"/>
          <w:sz w:val="24"/>
          <w:szCs w:val="24"/>
        </w:rPr>
        <w:t>ОРЛОВСКАЯ ОБЛАСТЬ</w:t>
      </w:r>
    </w:p>
    <w:p w:rsidR="00775A51" w:rsidRPr="004B63FB" w:rsidRDefault="00775A51" w:rsidP="00775A51">
      <w:pPr>
        <w:pBdr>
          <w:bottom w:val="single" w:sz="12" w:space="1" w:color="auto"/>
        </w:pBdr>
        <w:ind w:firstLine="709"/>
        <w:jc w:val="center"/>
        <w:rPr>
          <w:rFonts w:ascii="Arial" w:hAnsi="Arial" w:cs="Arial"/>
          <w:sz w:val="24"/>
          <w:szCs w:val="24"/>
        </w:rPr>
      </w:pPr>
      <w:r w:rsidRPr="004B63FB">
        <w:rPr>
          <w:rFonts w:ascii="Arial" w:hAnsi="Arial" w:cs="Arial"/>
          <w:sz w:val="24"/>
          <w:szCs w:val="24"/>
        </w:rPr>
        <w:t>АДМИНИСТРАЦИЯ ТРОСНЯНСКОГО РАЙОНА</w:t>
      </w:r>
    </w:p>
    <w:p w:rsidR="00E662A5" w:rsidRPr="004B63FB" w:rsidRDefault="00E662A5" w:rsidP="00775A51">
      <w:pPr>
        <w:ind w:firstLine="720"/>
        <w:rPr>
          <w:rFonts w:ascii="Arial" w:hAnsi="Arial" w:cs="Arial"/>
          <w:sz w:val="24"/>
          <w:szCs w:val="24"/>
        </w:rPr>
      </w:pPr>
      <w:r w:rsidRPr="004B63FB">
        <w:rPr>
          <w:rFonts w:ascii="Arial" w:hAnsi="Arial" w:cs="Arial"/>
          <w:sz w:val="24"/>
          <w:szCs w:val="24"/>
        </w:rPr>
        <w:t xml:space="preserve">                          </w:t>
      </w:r>
    </w:p>
    <w:p w:rsidR="00E662A5" w:rsidRPr="004B63FB" w:rsidRDefault="00775A51" w:rsidP="00E662A5">
      <w:pPr>
        <w:pStyle w:val="3"/>
        <w:ind w:firstLine="720"/>
        <w:rPr>
          <w:rFonts w:ascii="Arial" w:hAnsi="Arial" w:cs="Arial"/>
          <w:b w:val="0"/>
          <w:sz w:val="24"/>
          <w:szCs w:val="24"/>
        </w:rPr>
      </w:pPr>
      <w:r w:rsidRPr="004B63FB">
        <w:rPr>
          <w:rFonts w:ascii="Arial" w:hAnsi="Arial" w:cs="Arial"/>
          <w:b w:val="0"/>
          <w:sz w:val="24"/>
          <w:szCs w:val="24"/>
        </w:rPr>
        <w:t>ПОСТАНОВЛЕНИЕ</w:t>
      </w:r>
    </w:p>
    <w:p w:rsidR="00E662A5" w:rsidRPr="004B63FB" w:rsidRDefault="00E662A5" w:rsidP="00E662A5">
      <w:pPr>
        <w:ind w:right="232" w:firstLine="720"/>
        <w:jc w:val="center"/>
        <w:rPr>
          <w:rFonts w:ascii="Arial" w:hAnsi="Arial" w:cs="Arial"/>
          <w:bCs/>
          <w:iCs/>
          <w:sz w:val="24"/>
          <w:szCs w:val="24"/>
        </w:rPr>
      </w:pPr>
    </w:p>
    <w:p w:rsidR="00E662A5" w:rsidRPr="004B63FB" w:rsidRDefault="00775A51" w:rsidP="00C5236B">
      <w:pPr>
        <w:ind w:right="232"/>
        <w:jc w:val="both"/>
        <w:rPr>
          <w:rFonts w:ascii="Arial" w:hAnsi="Arial" w:cs="Arial"/>
          <w:bCs/>
          <w:iCs/>
          <w:sz w:val="24"/>
          <w:szCs w:val="24"/>
        </w:rPr>
      </w:pPr>
      <w:r w:rsidRPr="004B63FB">
        <w:rPr>
          <w:rFonts w:ascii="Arial" w:hAnsi="Arial" w:cs="Arial"/>
          <w:bCs/>
          <w:iCs/>
          <w:sz w:val="24"/>
          <w:szCs w:val="24"/>
        </w:rPr>
        <w:t>О</w:t>
      </w:r>
      <w:r w:rsidR="00C5236B" w:rsidRPr="004B63FB">
        <w:rPr>
          <w:rFonts w:ascii="Arial" w:hAnsi="Arial" w:cs="Arial"/>
          <w:bCs/>
          <w:iCs/>
          <w:sz w:val="24"/>
          <w:szCs w:val="24"/>
        </w:rPr>
        <w:t>т</w:t>
      </w:r>
      <w:r w:rsidRPr="004B63FB">
        <w:rPr>
          <w:rFonts w:ascii="Arial" w:hAnsi="Arial" w:cs="Arial"/>
          <w:bCs/>
          <w:iCs/>
          <w:sz w:val="24"/>
          <w:szCs w:val="24"/>
        </w:rPr>
        <w:t xml:space="preserve"> 15 января</w:t>
      </w:r>
      <w:r w:rsidR="00E662A5" w:rsidRPr="004B63FB">
        <w:rPr>
          <w:rFonts w:ascii="Arial" w:hAnsi="Arial" w:cs="Arial"/>
          <w:bCs/>
          <w:iCs/>
          <w:sz w:val="24"/>
          <w:szCs w:val="24"/>
        </w:rPr>
        <w:t xml:space="preserve"> 201</w:t>
      </w:r>
      <w:r w:rsidR="004B63FB" w:rsidRPr="004B63FB">
        <w:rPr>
          <w:rFonts w:ascii="Arial" w:hAnsi="Arial" w:cs="Arial"/>
          <w:bCs/>
          <w:iCs/>
          <w:sz w:val="24"/>
          <w:szCs w:val="24"/>
        </w:rPr>
        <w:t>5</w:t>
      </w:r>
      <w:r w:rsidR="00E662A5" w:rsidRPr="004B63FB">
        <w:rPr>
          <w:rFonts w:ascii="Arial" w:hAnsi="Arial" w:cs="Arial"/>
          <w:bCs/>
          <w:iCs/>
          <w:sz w:val="24"/>
          <w:szCs w:val="24"/>
        </w:rPr>
        <w:t xml:space="preserve">г.                                                                 № </w:t>
      </w:r>
      <w:r w:rsidRPr="004B63FB">
        <w:rPr>
          <w:rFonts w:ascii="Arial" w:hAnsi="Arial" w:cs="Arial"/>
          <w:bCs/>
          <w:iCs/>
          <w:sz w:val="24"/>
          <w:szCs w:val="24"/>
        </w:rPr>
        <w:t>3</w:t>
      </w:r>
    </w:p>
    <w:p w:rsidR="00E662A5" w:rsidRPr="004B63FB" w:rsidRDefault="00C5236B" w:rsidP="00C5236B">
      <w:pPr>
        <w:ind w:right="232"/>
        <w:jc w:val="both"/>
        <w:rPr>
          <w:rFonts w:ascii="Arial" w:hAnsi="Arial" w:cs="Arial"/>
          <w:iCs/>
          <w:sz w:val="24"/>
          <w:szCs w:val="24"/>
        </w:rPr>
      </w:pPr>
      <w:r w:rsidRPr="004B63FB">
        <w:rPr>
          <w:rFonts w:ascii="Arial" w:hAnsi="Arial" w:cs="Arial"/>
          <w:bCs/>
          <w:iCs/>
          <w:sz w:val="24"/>
          <w:szCs w:val="24"/>
        </w:rPr>
        <w:t xml:space="preserve">       </w:t>
      </w:r>
      <w:r w:rsidR="00E662A5" w:rsidRPr="004B63FB">
        <w:rPr>
          <w:rFonts w:ascii="Arial" w:hAnsi="Arial" w:cs="Arial"/>
          <w:bCs/>
          <w:iCs/>
          <w:sz w:val="24"/>
          <w:szCs w:val="24"/>
        </w:rPr>
        <w:t xml:space="preserve">  с.Тросна</w:t>
      </w:r>
    </w:p>
    <w:p w:rsidR="00E23AE9" w:rsidRPr="004B63FB" w:rsidRDefault="00E662A5" w:rsidP="00E662A5">
      <w:pPr>
        <w:ind w:firstLine="720"/>
        <w:jc w:val="both"/>
        <w:rPr>
          <w:rFonts w:ascii="Arial" w:hAnsi="Arial" w:cs="Arial"/>
          <w:sz w:val="24"/>
          <w:szCs w:val="24"/>
        </w:rPr>
      </w:pPr>
      <w:r w:rsidRPr="004B63FB">
        <w:rPr>
          <w:rFonts w:ascii="Arial" w:hAnsi="Arial" w:cs="Arial"/>
          <w:sz w:val="24"/>
          <w:szCs w:val="24"/>
        </w:rPr>
        <w:t xml:space="preserve">                                </w:t>
      </w:r>
    </w:p>
    <w:p w:rsidR="00E662A5" w:rsidRPr="004B63FB" w:rsidRDefault="00E662A5" w:rsidP="00E662A5">
      <w:pPr>
        <w:ind w:firstLine="720"/>
        <w:jc w:val="both"/>
        <w:rPr>
          <w:rFonts w:ascii="Arial" w:hAnsi="Arial" w:cs="Arial"/>
          <w:sz w:val="24"/>
          <w:szCs w:val="24"/>
        </w:rPr>
      </w:pPr>
      <w:r w:rsidRPr="004B63FB">
        <w:rPr>
          <w:rFonts w:ascii="Arial" w:hAnsi="Arial" w:cs="Arial"/>
          <w:sz w:val="24"/>
          <w:szCs w:val="24"/>
        </w:rPr>
        <w:t xml:space="preserve">                              </w:t>
      </w:r>
    </w:p>
    <w:p w:rsidR="00E662A5" w:rsidRPr="004B63FB" w:rsidRDefault="00E662A5" w:rsidP="00775A51">
      <w:pPr>
        <w:jc w:val="both"/>
        <w:rPr>
          <w:rFonts w:ascii="Arial" w:hAnsi="Arial" w:cs="Arial"/>
          <w:bCs/>
          <w:iCs/>
          <w:sz w:val="24"/>
          <w:szCs w:val="24"/>
        </w:rPr>
      </w:pPr>
      <w:r w:rsidRPr="004B63FB">
        <w:rPr>
          <w:rFonts w:ascii="Arial" w:hAnsi="Arial" w:cs="Arial"/>
          <w:bCs/>
          <w:iCs/>
          <w:sz w:val="24"/>
          <w:szCs w:val="24"/>
        </w:rPr>
        <w:t xml:space="preserve">О правилах использования водных объектов </w:t>
      </w:r>
    </w:p>
    <w:p w:rsidR="00E662A5" w:rsidRPr="004B63FB" w:rsidRDefault="00E662A5" w:rsidP="00775A51">
      <w:pPr>
        <w:jc w:val="both"/>
        <w:rPr>
          <w:rFonts w:ascii="Arial" w:hAnsi="Arial" w:cs="Arial"/>
          <w:bCs/>
          <w:iCs/>
          <w:sz w:val="24"/>
          <w:szCs w:val="24"/>
        </w:rPr>
      </w:pPr>
      <w:r w:rsidRPr="004B63FB">
        <w:rPr>
          <w:rFonts w:ascii="Arial" w:hAnsi="Arial" w:cs="Arial"/>
          <w:bCs/>
          <w:iCs/>
          <w:sz w:val="24"/>
          <w:szCs w:val="24"/>
        </w:rPr>
        <w:t xml:space="preserve">общего пользования, расположенных на территории </w:t>
      </w:r>
    </w:p>
    <w:p w:rsidR="00E662A5" w:rsidRPr="004B63FB" w:rsidRDefault="00E662A5" w:rsidP="00775A51">
      <w:pPr>
        <w:jc w:val="both"/>
        <w:rPr>
          <w:rFonts w:ascii="Arial" w:hAnsi="Arial" w:cs="Arial"/>
          <w:bCs/>
          <w:iCs/>
          <w:sz w:val="24"/>
          <w:szCs w:val="24"/>
        </w:rPr>
      </w:pPr>
      <w:r w:rsidRPr="004B63FB">
        <w:rPr>
          <w:rFonts w:ascii="Arial" w:hAnsi="Arial" w:cs="Arial"/>
          <w:bCs/>
          <w:iCs/>
          <w:sz w:val="24"/>
          <w:szCs w:val="24"/>
        </w:rPr>
        <w:t>Троснянского района, для личных и бытовых</w:t>
      </w:r>
    </w:p>
    <w:p w:rsidR="00E662A5" w:rsidRPr="004B63FB" w:rsidRDefault="00E662A5" w:rsidP="00775A51">
      <w:pPr>
        <w:jc w:val="both"/>
        <w:rPr>
          <w:rFonts w:ascii="Arial" w:hAnsi="Arial" w:cs="Arial"/>
          <w:bCs/>
          <w:iCs/>
          <w:sz w:val="24"/>
          <w:szCs w:val="24"/>
        </w:rPr>
      </w:pPr>
      <w:r w:rsidRPr="004B63FB">
        <w:rPr>
          <w:rFonts w:ascii="Arial" w:hAnsi="Arial" w:cs="Arial"/>
          <w:bCs/>
          <w:iCs/>
          <w:sz w:val="24"/>
          <w:szCs w:val="24"/>
        </w:rPr>
        <w:t>нужд, а также с целью любительского рыболовства</w:t>
      </w:r>
    </w:p>
    <w:p w:rsidR="00E662A5" w:rsidRPr="004B63FB" w:rsidRDefault="00E662A5" w:rsidP="00E662A5">
      <w:pPr>
        <w:ind w:firstLine="720"/>
        <w:jc w:val="both"/>
        <w:rPr>
          <w:rFonts w:ascii="Arial" w:hAnsi="Arial" w:cs="Arial"/>
          <w:bCs/>
          <w:iCs/>
          <w:sz w:val="24"/>
          <w:szCs w:val="24"/>
        </w:rPr>
      </w:pPr>
    </w:p>
    <w:p w:rsidR="00E662A5" w:rsidRPr="004B63FB" w:rsidRDefault="00E662A5" w:rsidP="00E662A5">
      <w:pPr>
        <w:ind w:firstLine="720"/>
        <w:jc w:val="both"/>
        <w:rPr>
          <w:rFonts w:ascii="Arial" w:hAnsi="Arial" w:cs="Arial"/>
          <w:sz w:val="24"/>
          <w:szCs w:val="24"/>
        </w:rPr>
      </w:pPr>
      <w:r w:rsidRPr="004B63FB">
        <w:rPr>
          <w:rFonts w:ascii="Arial" w:hAnsi="Arial" w:cs="Arial"/>
          <w:sz w:val="24"/>
          <w:szCs w:val="24"/>
        </w:rPr>
        <w:t xml:space="preserve">В соответствии с Водным кодексом Российской Федерации от 03 июня 2006 года № 74-ФЗ, Федеральным законом от 06 октября 2003 года №131-ФЗ « Об общих принципах организации местного самоуправления в Российской Федерации», Уставом Троснянского района Орловской области, в целях обеспечения безопасности людей, охраны их жизни и здоровья, упорядочивания отношений по использованию водных объектов общего пользования для личных и бытовых нужд, </w:t>
      </w:r>
      <w:r w:rsidR="00775A51" w:rsidRPr="004B63FB">
        <w:rPr>
          <w:rFonts w:ascii="Arial" w:hAnsi="Arial" w:cs="Arial"/>
          <w:sz w:val="24"/>
          <w:szCs w:val="24"/>
        </w:rPr>
        <w:t xml:space="preserve">администрация района, </w:t>
      </w:r>
      <w:proofErr w:type="spellStart"/>
      <w:r w:rsidR="00775A51" w:rsidRPr="004B63FB">
        <w:rPr>
          <w:rFonts w:ascii="Arial" w:hAnsi="Arial" w:cs="Arial"/>
          <w:sz w:val="24"/>
          <w:szCs w:val="24"/>
        </w:rPr>
        <w:t>п</w:t>
      </w:r>
      <w:proofErr w:type="spellEnd"/>
      <w:r w:rsidR="00775A51" w:rsidRPr="004B63FB">
        <w:rPr>
          <w:rFonts w:ascii="Arial" w:hAnsi="Arial" w:cs="Arial"/>
          <w:sz w:val="24"/>
          <w:szCs w:val="24"/>
        </w:rPr>
        <w:t xml:space="preserve"> о с т а </w:t>
      </w:r>
      <w:proofErr w:type="spellStart"/>
      <w:r w:rsidR="00775A51" w:rsidRPr="004B63FB">
        <w:rPr>
          <w:rFonts w:ascii="Arial" w:hAnsi="Arial" w:cs="Arial"/>
          <w:sz w:val="24"/>
          <w:szCs w:val="24"/>
        </w:rPr>
        <w:t>н</w:t>
      </w:r>
      <w:proofErr w:type="spellEnd"/>
      <w:r w:rsidR="00775A51" w:rsidRPr="004B63FB">
        <w:rPr>
          <w:rFonts w:ascii="Arial" w:hAnsi="Arial" w:cs="Arial"/>
          <w:sz w:val="24"/>
          <w:szCs w:val="24"/>
        </w:rPr>
        <w:t xml:space="preserve"> о в л я е т:</w:t>
      </w:r>
    </w:p>
    <w:p w:rsidR="00E662A5" w:rsidRPr="004B63FB" w:rsidRDefault="00E662A5" w:rsidP="00775A51">
      <w:pPr>
        <w:pStyle w:val="a5"/>
        <w:numPr>
          <w:ilvl w:val="0"/>
          <w:numId w:val="1"/>
        </w:numPr>
        <w:ind w:left="0" w:firstLine="720"/>
        <w:jc w:val="both"/>
        <w:rPr>
          <w:rFonts w:ascii="Arial" w:hAnsi="Arial" w:cs="Arial"/>
          <w:sz w:val="24"/>
          <w:szCs w:val="24"/>
        </w:rPr>
      </w:pPr>
      <w:r w:rsidRPr="004B63FB">
        <w:rPr>
          <w:rFonts w:ascii="Arial" w:hAnsi="Arial" w:cs="Arial"/>
          <w:sz w:val="24"/>
          <w:szCs w:val="24"/>
        </w:rPr>
        <w:t xml:space="preserve">Утвердить Правила использования водных объектов общего </w:t>
      </w:r>
      <w:r w:rsidR="00EA2A67" w:rsidRPr="004B63FB">
        <w:rPr>
          <w:rFonts w:ascii="Arial" w:hAnsi="Arial" w:cs="Arial"/>
          <w:sz w:val="24"/>
          <w:szCs w:val="24"/>
        </w:rPr>
        <w:t>пользования, расположенных на территории Троснянского района, для личным и бытовых нужд, а также с целью любительского рыболовства, согласно приложению.</w:t>
      </w:r>
    </w:p>
    <w:p w:rsidR="00EA2A67" w:rsidRPr="004B63FB" w:rsidRDefault="00EA2A67" w:rsidP="00775A51">
      <w:pPr>
        <w:pStyle w:val="a5"/>
        <w:numPr>
          <w:ilvl w:val="0"/>
          <w:numId w:val="1"/>
        </w:numPr>
        <w:ind w:left="0" w:firstLine="720"/>
        <w:jc w:val="both"/>
        <w:rPr>
          <w:rFonts w:ascii="Arial" w:hAnsi="Arial" w:cs="Arial"/>
          <w:sz w:val="24"/>
          <w:szCs w:val="24"/>
        </w:rPr>
      </w:pPr>
      <w:r w:rsidRPr="004B63FB">
        <w:rPr>
          <w:rFonts w:ascii="Arial" w:hAnsi="Arial" w:cs="Arial"/>
          <w:sz w:val="24"/>
          <w:szCs w:val="24"/>
        </w:rPr>
        <w:t>Рекомендовать главам поселений Троснянского района:</w:t>
      </w:r>
    </w:p>
    <w:p w:rsidR="00EA2A67" w:rsidRPr="004B63FB" w:rsidRDefault="00EA2A67" w:rsidP="00775A51">
      <w:pPr>
        <w:pStyle w:val="a5"/>
        <w:numPr>
          <w:ilvl w:val="1"/>
          <w:numId w:val="1"/>
        </w:numPr>
        <w:ind w:left="0" w:firstLine="720"/>
        <w:jc w:val="both"/>
        <w:rPr>
          <w:rFonts w:ascii="Arial" w:hAnsi="Arial" w:cs="Arial"/>
          <w:sz w:val="24"/>
          <w:szCs w:val="24"/>
        </w:rPr>
      </w:pPr>
      <w:r w:rsidRPr="004B63FB">
        <w:rPr>
          <w:rFonts w:ascii="Arial" w:hAnsi="Arial" w:cs="Arial"/>
          <w:sz w:val="24"/>
          <w:szCs w:val="24"/>
        </w:rPr>
        <w:t>Довести до населения Правила использования водных объектов общего пользования для личных и бытовых нужд на соответствующих территориях.</w:t>
      </w:r>
    </w:p>
    <w:p w:rsidR="00EA2A67" w:rsidRPr="004B63FB" w:rsidRDefault="00EA2A67" w:rsidP="00775A51">
      <w:pPr>
        <w:pStyle w:val="a5"/>
        <w:numPr>
          <w:ilvl w:val="1"/>
          <w:numId w:val="1"/>
        </w:numPr>
        <w:ind w:left="0" w:firstLine="720"/>
        <w:jc w:val="both"/>
        <w:rPr>
          <w:rFonts w:ascii="Arial" w:hAnsi="Arial" w:cs="Arial"/>
          <w:sz w:val="24"/>
          <w:szCs w:val="24"/>
        </w:rPr>
      </w:pPr>
      <w:r w:rsidRPr="004B63FB">
        <w:rPr>
          <w:rFonts w:ascii="Arial" w:hAnsi="Arial" w:cs="Arial"/>
          <w:sz w:val="24"/>
          <w:szCs w:val="24"/>
        </w:rPr>
        <w:t>Организовать установку соответствующих информационных знаков (стендов, аншлагов), содержащих информацию о Правилах использования водных объектов и ограничениях их использования для личным и бытовых нужд.</w:t>
      </w:r>
    </w:p>
    <w:p w:rsidR="00775A51" w:rsidRPr="004B63FB" w:rsidRDefault="00775A51" w:rsidP="00775A51">
      <w:pPr>
        <w:pStyle w:val="a5"/>
        <w:numPr>
          <w:ilvl w:val="0"/>
          <w:numId w:val="1"/>
        </w:numPr>
        <w:ind w:left="0" w:firstLine="720"/>
        <w:jc w:val="both"/>
        <w:rPr>
          <w:rFonts w:ascii="Arial" w:hAnsi="Arial" w:cs="Arial"/>
          <w:sz w:val="24"/>
          <w:szCs w:val="24"/>
        </w:rPr>
      </w:pPr>
      <w:r w:rsidRPr="004B63FB">
        <w:rPr>
          <w:rFonts w:ascii="Arial" w:hAnsi="Arial" w:cs="Arial"/>
          <w:sz w:val="24"/>
          <w:szCs w:val="24"/>
        </w:rPr>
        <w:t>Контроль за выполнением настоящего постановления оставляю за собой.</w:t>
      </w:r>
    </w:p>
    <w:p w:rsidR="001352ED" w:rsidRPr="004B63FB" w:rsidRDefault="00775A51" w:rsidP="00775A51">
      <w:pPr>
        <w:pStyle w:val="a5"/>
        <w:numPr>
          <w:ilvl w:val="0"/>
          <w:numId w:val="1"/>
        </w:numPr>
        <w:ind w:left="0" w:firstLine="720"/>
        <w:jc w:val="both"/>
        <w:rPr>
          <w:rFonts w:ascii="Arial" w:hAnsi="Arial" w:cs="Arial"/>
          <w:sz w:val="24"/>
          <w:szCs w:val="24"/>
        </w:rPr>
      </w:pPr>
      <w:r w:rsidRPr="004B63FB">
        <w:rPr>
          <w:rFonts w:ascii="Arial" w:hAnsi="Arial" w:cs="Arial"/>
          <w:sz w:val="24"/>
          <w:szCs w:val="24"/>
        </w:rPr>
        <w:t>Постановление</w:t>
      </w:r>
      <w:r w:rsidR="00EA2A67" w:rsidRPr="004B63FB">
        <w:rPr>
          <w:rFonts w:ascii="Arial" w:hAnsi="Arial" w:cs="Arial"/>
          <w:sz w:val="24"/>
          <w:szCs w:val="24"/>
        </w:rPr>
        <w:t xml:space="preserve"> вступает в силу со дня его официального опубликования.</w:t>
      </w:r>
    </w:p>
    <w:p w:rsidR="00C5236B" w:rsidRPr="004B63FB" w:rsidRDefault="00C5236B" w:rsidP="00C5236B">
      <w:pPr>
        <w:pStyle w:val="a5"/>
        <w:jc w:val="both"/>
        <w:rPr>
          <w:rFonts w:ascii="Arial" w:hAnsi="Arial" w:cs="Arial"/>
          <w:sz w:val="24"/>
          <w:szCs w:val="24"/>
        </w:rPr>
      </w:pPr>
    </w:p>
    <w:p w:rsidR="00775A51" w:rsidRPr="004B63FB" w:rsidRDefault="00775A51" w:rsidP="00C5236B">
      <w:pPr>
        <w:pStyle w:val="a5"/>
        <w:jc w:val="both"/>
        <w:rPr>
          <w:rFonts w:ascii="Arial" w:hAnsi="Arial" w:cs="Arial"/>
          <w:sz w:val="24"/>
          <w:szCs w:val="24"/>
        </w:rPr>
      </w:pPr>
    </w:p>
    <w:p w:rsidR="00775A51" w:rsidRPr="004B63FB" w:rsidRDefault="00775A51" w:rsidP="00775A51">
      <w:pPr>
        <w:jc w:val="center"/>
        <w:rPr>
          <w:rFonts w:ascii="Arial" w:hAnsi="Arial" w:cs="Arial"/>
          <w:sz w:val="24"/>
          <w:szCs w:val="24"/>
        </w:rPr>
      </w:pPr>
      <w:r w:rsidRPr="004B63FB">
        <w:rPr>
          <w:rFonts w:ascii="Arial" w:hAnsi="Arial" w:cs="Arial"/>
          <w:sz w:val="24"/>
          <w:szCs w:val="24"/>
        </w:rPr>
        <w:t>Глава администрации                                                 А.И.Насонов</w:t>
      </w:r>
    </w:p>
    <w:p w:rsidR="004B63FB" w:rsidRPr="004B63FB" w:rsidRDefault="004B63FB" w:rsidP="00775A51">
      <w:pPr>
        <w:jc w:val="center"/>
        <w:rPr>
          <w:rFonts w:ascii="Arial" w:hAnsi="Arial" w:cs="Arial"/>
          <w:sz w:val="24"/>
          <w:szCs w:val="24"/>
        </w:rPr>
      </w:pPr>
    </w:p>
    <w:p w:rsidR="004B63FB" w:rsidRPr="004B63FB" w:rsidRDefault="004B63FB" w:rsidP="00775A51">
      <w:pPr>
        <w:jc w:val="center"/>
        <w:rPr>
          <w:rFonts w:ascii="Arial" w:hAnsi="Arial" w:cs="Arial"/>
          <w:sz w:val="24"/>
          <w:szCs w:val="24"/>
        </w:rPr>
      </w:pPr>
    </w:p>
    <w:p w:rsidR="004B63FB" w:rsidRPr="004B63FB" w:rsidRDefault="004B63FB" w:rsidP="00775A51">
      <w:pPr>
        <w:jc w:val="center"/>
        <w:rPr>
          <w:rFonts w:ascii="Arial" w:hAnsi="Arial" w:cs="Arial"/>
          <w:sz w:val="24"/>
          <w:szCs w:val="24"/>
        </w:rPr>
      </w:pPr>
    </w:p>
    <w:p w:rsidR="004B63FB" w:rsidRPr="004B63FB" w:rsidRDefault="004B63FB" w:rsidP="00775A51">
      <w:pPr>
        <w:jc w:val="center"/>
        <w:rPr>
          <w:rFonts w:ascii="Arial" w:hAnsi="Arial" w:cs="Arial"/>
          <w:sz w:val="24"/>
          <w:szCs w:val="24"/>
        </w:rPr>
      </w:pPr>
    </w:p>
    <w:p w:rsidR="004B63FB" w:rsidRPr="004B63FB" w:rsidRDefault="004B63FB" w:rsidP="00775A51">
      <w:pPr>
        <w:jc w:val="center"/>
        <w:rPr>
          <w:rFonts w:ascii="Arial" w:hAnsi="Arial" w:cs="Arial"/>
          <w:sz w:val="24"/>
          <w:szCs w:val="24"/>
        </w:rPr>
      </w:pPr>
    </w:p>
    <w:p w:rsidR="004B63FB" w:rsidRPr="004B63FB" w:rsidRDefault="004B63FB" w:rsidP="00775A51">
      <w:pPr>
        <w:jc w:val="center"/>
        <w:rPr>
          <w:rFonts w:ascii="Arial" w:hAnsi="Arial" w:cs="Arial"/>
          <w:sz w:val="24"/>
          <w:szCs w:val="24"/>
        </w:rPr>
      </w:pPr>
    </w:p>
    <w:p w:rsidR="004B63FB" w:rsidRPr="004B63FB" w:rsidRDefault="004B63FB" w:rsidP="004B63FB">
      <w:pPr>
        <w:ind w:left="5760"/>
        <w:jc w:val="right"/>
        <w:rPr>
          <w:rFonts w:ascii="Arial" w:hAnsi="Arial" w:cs="Arial"/>
          <w:sz w:val="24"/>
          <w:szCs w:val="24"/>
        </w:rPr>
      </w:pPr>
      <w:r w:rsidRPr="004B63FB">
        <w:rPr>
          <w:rFonts w:ascii="Arial" w:hAnsi="Arial" w:cs="Arial"/>
          <w:sz w:val="24"/>
          <w:szCs w:val="24"/>
        </w:rPr>
        <w:lastRenderedPageBreak/>
        <w:t>Приложение</w:t>
      </w:r>
    </w:p>
    <w:p w:rsidR="004B63FB" w:rsidRPr="004B63FB" w:rsidRDefault="004B63FB" w:rsidP="004B63FB">
      <w:pPr>
        <w:ind w:left="5760"/>
        <w:jc w:val="right"/>
        <w:rPr>
          <w:rFonts w:ascii="Arial" w:hAnsi="Arial" w:cs="Arial"/>
          <w:sz w:val="24"/>
          <w:szCs w:val="24"/>
        </w:rPr>
      </w:pPr>
      <w:r w:rsidRPr="004B63FB">
        <w:rPr>
          <w:rFonts w:ascii="Arial" w:hAnsi="Arial" w:cs="Arial"/>
          <w:sz w:val="24"/>
          <w:szCs w:val="24"/>
        </w:rPr>
        <w:t>к  постановлению</w:t>
      </w:r>
    </w:p>
    <w:p w:rsidR="004B63FB" w:rsidRPr="004B63FB" w:rsidRDefault="004B63FB" w:rsidP="004B63FB">
      <w:pPr>
        <w:ind w:left="5760"/>
        <w:jc w:val="right"/>
        <w:rPr>
          <w:rFonts w:ascii="Arial" w:hAnsi="Arial" w:cs="Arial"/>
          <w:sz w:val="24"/>
          <w:szCs w:val="24"/>
        </w:rPr>
      </w:pPr>
      <w:r w:rsidRPr="004B63FB">
        <w:rPr>
          <w:rFonts w:ascii="Arial" w:hAnsi="Arial" w:cs="Arial"/>
          <w:sz w:val="24"/>
          <w:szCs w:val="24"/>
        </w:rPr>
        <w:t>администрации  Троснянского района</w:t>
      </w:r>
    </w:p>
    <w:p w:rsidR="004B63FB" w:rsidRPr="004B63FB" w:rsidRDefault="004B63FB" w:rsidP="004B63FB">
      <w:pPr>
        <w:ind w:left="4860"/>
        <w:jc w:val="right"/>
        <w:rPr>
          <w:rFonts w:ascii="Arial" w:hAnsi="Arial" w:cs="Arial"/>
          <w:sz w:val="24"/>
          <w:szCs w:val="24"/>
        </w:rPr>
      </w:pPr>
      <w:r w:rsidRPr="004B63FB">
        <w:rPr>
          <w:rFonts w:ascii="Arial" w:hAnsi="Arial" w:cs="Arial"/>
          <w:sz w:val="24"/>
          <w:szCs w:val="24"/>
        </w:rPr>
        <w:t xml:space="preserve">от  15 января </w:t>
      </w:r>
      <w:smartTag w:uri="urn:schemas-microsoft-com:office:smarttags" w:element="metricconverter">
        <w:smartTagPr>
          <w:attr w:name="ProductID" w:val="2015 г"/>
        </w:smartTagPr>
        <w:r w:rsidRPr="004B63FB">
          <w:rPr>
            <w:rFonts w:ascii="Arial" w:hAnsi="Arial" w:cs="Arial"/>
            <w:sz w:val="24"/>
            <w:szCs w:val="24"/>
          </w:rPr>
          <w:t>2015 г</w:t>
        </w:r>
      </w:smartTag>
      <w:r w:rsidRPr="004B63FB">
        <w:rPr>
          <w:rFonts w:ascii="Arial" w:hAnsi="Arial" w:cs="Arial"/>
          <w:sz w:val="24"/>
          <w:szCs w:val="24"/>
        </w:rPr>
        <w:t>. № 3</w:t>
      </w:r>
    </w:p>
    <w:p w:rsidR="004B63FB" w:rsidRPr="004B63FB" w:rsidRDefault="004B63FB" w:rsidP="004B63FB">
      <w:pPr>
        <w:jc w:val="both"/>
        <w:rPr>
          <w:rFonts w:ascii="Arial" w:hAnsi="Arial" w:cs="Arial"/>
          <w:sz w:val="24"/>
          <w:szCs w:val="24"/>
        </w:rPr>
      </w:pPr>
    </w:p>
    <w:p w:rsidR="004B63FB" w:rsidRPr="004B63FB" w:rsidRDefault="004B63FB" w:rsidP="004B63FB">
      <w:pPr>
        <w:jc w:val="center"/>
        <w:rPr>
          <w:rFonts w:ascii="Arial" w:hAnsi="Arial" w:cs="Arial"/>
          <w:sz w:val="24"/>
          <w:szCs w:val="24"/>
        </w:rPr>
      </w:pPr>
      <w:r w:rsidRPr="004B63FB">
        <w:rPr>
          <w:rFonts w:ascii="Arial" w:hAnsi="Arial" w:cs="Arial"/>
          <w:sz w:val="24"/>
          <w:szCs w:val="24"/>
        </w:rPr>
        <w:t xml:space="preserve">ПРАВИЛА </w:t>
      </w:r>
    </w:p>
    <w:p w:rsidR="004B63FB" w:rsidRPr="004B63FB" w:rsidRDefault="004B63FB" w:rsidP="004B63FB">
      <w:pPr>
        <w:jc w:val="center"/>
        <w:rPr>
          <w:rFonts w:ascii="Arial" w:hAnsi="Arial" w:cs="Arial"/>
          <w:sz w:val="24"/>
          <w:szCs w:val="24"/>
        </w:rPr>
      </w:pPr>
      <w:r w:rsidRPr="004B63FB">
        <w:rPr>
          <w:rFonts w:ascii="Arial" w:hAnsi="Arial" w:cs="Arial"/>
          <w:sz w:val="24"/>
          <w:szCs w:val="24"/>
        </w:rPr>
        <w:t>ИСПОЛЬЗОВАНИЯ ВОДНЫХ ОБЪЕКТОВ ОБЩЕГО ПОЛЬЗОВ</w:t>
      </w:r>
      <w:r w:rsidRPr="004B63FB">
        <w:rPr>
          <w:rFonts w:ascii="Arial" w:hAnsi="Arial" w:cs="Arial"/>
          <w:sz w:val="24"/>
          <w:szCs w:val="24"/>
        </w:rPr>
        <w:t>А</w:t>
      </w:r>
      <w:r w:rsidRPr="004B63FB">
        <w:rPr>
          <w:rFonts w:ascii="Arial" w:hAnsi="Arial" w:cs="Arial"/>
          <w:sz w:val="24"/>
          <w:szCs w:val="24"/>
        </w:rPr>
        <w:t xml:space="preserve">НИЯ, РАСПОЛОЖЕННЫХ НА ТЕРРИТОРИИ ТРОСНЯНСКОГО РАЙОНА, </w:t>
      </w:r>
    </w:p>
    <w:p w:rsidR="004B63FB" w:rsidRPr="004B63FB" w:rsidRDefault="004B63FB" w:rsidP="004B63FB">
      <w:pPr>
        <w:jc w:val="center"/>
        <w:rPr>
          <w:rFonts w:ascii="Arial" w:hAnsi="Arial" w:cs="Arial"/>
          <w:sz w:val="24"/>
          <w:szCs w:val="24"/>
        </w:rPr>
      </w:pPr>
      <w:r w:rsidRPr="004B63FB">
        <w:rPr>
          <w:rFonts w:ascii="Arial" w:hAnsi="Arial" w:cs="Arial"/>
          <w:sz w:val="24"/>
          <w:szCs w:val="24"/>
        </w:rPr>
        <w:t>ДЛЯ ЛИ</w:t>
      </w:r>
      <w:r w:rsidRPr="004B63FB">
        <w:rPr>
          <w:rFonts w:ascii="Arial" w:hAnsi="Arial" w:cs="Arial"/>
          <w:sz w:val="24"/>
          <w:szCs w:val="24"/>
        </w:rPr>
        <w:t>Ч</w:t>
      </w:r>
      <w:r w:rsidRPr="004B63FB">
        <w:rPr>
          <w:rFonts w:ascii="Arial" w:hAnsi="Arial" w:cs="Arial"/>
          <w:sz w:val="24"/>
          <w:szCs w:val="24"/>
        </w:rPr>
        <w:t>НЫХ И БЫТОВЫХ НУЖД, А ТАКЖЕ С ЦЕЛЬЮ ЛЮБИТЕЛЬСКОГО РЫБОЛОВСТВА</w:t>
      </w:r>
    </w:p>
    <w:p w:rsidR="004B63FB" w:rsidRPr="004B63FB" w:rsidRDefault="004B63FB" w:rsidP="004B63FB">
      <w:pPr>
        <w:jc w:val="both"/>
        <w:rPr>
          <w:rFonts w:ascii="Arial" w:hAnsi="Arial" w:cs="Arial"/>
          <w:sz w:val="24"/>
          <w:szCs w:val="24"/>
        </w:rPr>
      </w:pPr>
    </w:p>
    <w:p w:rsidR="004B63FB" w:rsidRPr="004B63FB" w:rsidRDefault="004B63FB" w:rsidP="004B63FB">
      <w:pPr>
        <w:jc w:val="center"/>
        <w:rPr>
          <w:rFonts w:ascii="Arial" w:hAnsi="Arial" w:cs="Arial"/>
          <w:sz w:val="24"/>
          <w:szCs w:val="24"/>
        </w:rPr>
      </w:pPr>
      <w:r w:rsidRPr="004B63FB">
        <w:rPr>
          <w:rFonts w:ascii="Arial" w:hAnsi="Arial" w:cs="Arial"/>
          <w:sz w:val="24"/>
          <w:szCs w:val="24"/>
        </w:rPr>
        <w:t>1. Общие положения</w:t>
      </w:r>
    </w:p>
    <w:p w:rsidR="004B63FB" w:rsidRPr="004B63FB" w:rsidRDefault="004B63FB" w:rsidP="004B63FB">
      <w:pPr>
        <w:jc w:val="both"/>
        <w:rPr>
          <w:rFonts w:ascii="Arial" w:hAnsi="Arial" w:cs="Arial"/>
          <w:sz w:val="24"/>
          <w:szCs w:val="24"/>
        </w:rPr>
      </w:pP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1.1. Настоящие Правила использования водных объектов общего пользования, расположенных на территории Троснянского района, для личных и бытовых нужд, а также с целью любительского рыболовства (далее - Правила) разработаны в соответствии с Водным кодексом Российской Федер</w:t>
      </w:r>
      <w:r w:rsidRPr="004B63FB">
        <w:rPr>
          <w:rFonts w:ascii="Arial" w:hAnsi="Arial" w:cs="Arial"/>
          <w:sz w:val="24"/>
          <w:szCs w:val="24"/>
        </w:rPr>
        <w:t>а</w:t>
      </w:r>
      <w:r w:rsidRPr="004B63FB">
        <w:rPr>
          <w:rFonts w:ascii="Arial" w:hAnsi="Arial" w:cs="Arial"/>
          <w:sz w:val="24"/>
          <w:szCs w:val="24"/>
        </w:rPr>
        <w:t xml:space="preserve">ции от 03 июня 2006 года №74-ФЗ,  федеральными законами от 30 марта 1999 года № 52-ФЗ «О санитарно-эпидемиологическом благополучии населения», от 6 октября 2003 года № 131-ФЗ «Об общих принципах организации  местного самоуправления в Российской Федерации», Правилами охраны жизни людей на водных объектах Орловской области, утвержденными постановление Коллегии Орловской области от 8 июня 2007 года № 130,  Правилами пользования водными объектами Орловской области для плавания на маломерных судах, утвержденными  постановлением Правительства Орловской области от 18 декабря  2012 года № 476,  Правилами рыболовства Волжско-Каспийского </w:t>
      </w:r>
      <w:proofErr w:type="spellStart"/>
      <w:r w:rsidRPr="004B63FB">
        <w:rPr>
          <w:rFonts w:ascii="Arial" w:hAnsi="Arial" w:cs="Arial"/>
          <w:sz w:val="24"/>
          <w:szCs w:val="24"/>
        </w:rPr>
        <w:t>рыбохозяйственного</w:t>
      </w:r>
      <w:proofErr w:type="spellEnd"/>
      <w:r w:rsidRPr="004B63FB">
        <w:rPr>
          <w:rFonts w:ascii="Arial" w:hAnsi="Arial" w:cs="Arial"/>
          <w:sz w:val="24"/>
          <w:szCs w:val="24"/>
        </w:rPr>
        <w:t xml:space="preserve"> бассейна, утверждёнными  приказом Федерального агентства по рыболовству от 13 января 2009 года № 1.</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1.2. Настоящие Правила обязательны для выполнения всеми физическими и юридическими  лицами на территории Троснянского района Орловской области.</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1.3. Поверхностные водные объекты, находящиеся в государственной или мун</w:t>
      </w:r>
      <w:r w:rsidRPr="004B63FB">
        <w:rPr>
          <w:rFonts w:ascii="Arial" w:hAnsi="Arial" w:cs="Arial"/>
          <w:sz w:val="24"/>
          <w:szCs w:val="24"/>
        </w:rPr>
        <w:t>и</w:t>
      </w:r>
      <w:r w:rsidRPr="004B63FB">
        <w:rPr>
          <w:rFonts w:ascii="Arial" w:hAnsi="Arial" w:cs="Arial"/>
          <w:sz w:val="24"/>
          <w:szCs w:val="24"/>
        </w:rPr>
        <w:t>ципальной собственности, являются водными объектами общего пользования, то есть общедоступными водными объектами, если иное не предусмотрено дейс</w:t>
      </w:r>
      <w:r w:rsidRPr="004B63FB">
        <w:rPr>
          <w:rFonts w:ascii="Arial" w:hAnsi="Arial" w:cs="Arial"/>
          <w:sz w:val="24"/>
          <w:szCs w:val="24"/>
        </w:rPr>
        <w:t>т</w:t>
      </w:r>
      <w:r w:rsidRPr="004B63FB">
        <w:rPr>
          <w:rFonts w:ascii="Arial" w:hAnsi="Arial" w:cs="Arial"/>
          <w:sz w:val="24"/>
          <w:szCs w:val="24"/>
        </w:rPr>
        <w:t>вующим законодательством Российской Федерации.</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1.4. Основные термины и понятия, используемые в настоящих Правилах:</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 поверхностные водные объекты - расположенные на территории Троснянского района  водотоки (реки, ручьи, каналы), водоемы (озера, пруды, обводненные карьеры, водохранилища), болота, природные выходы подземных вод (родники);</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 личные и бытовые нужды - личные, семейные, домашние нужды, не связанные с осуществлением предпринимательской деятельности, в том числе плавание и причаливание плавучих средств, в том числе маломерных судов, находящихся в частной собственности физических лиц и не используемых для осуществления предпринимательской деятельности;</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 любительское и спортивное рыболовство - деятельность по добыче (вылову) водных биоресурсов для личного потребления и в рекреационных целях;</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 водопользование в целях ведения подсобного хозяйства - полив садовых, ог</w:t>
      </w:r>
      <w:r w:rsidRPr="004B63FB">
        <w:rPr>
          <w:rFonts w:ascii="Arial" w:hAnsi="Arial" w:cs="Arial"/>
          <w:sz w:val="24"/>
          <w:szCs w:val="24"/>
        </w:rPr>
        <w:t>о</w:t>
      </w:r>
      <w:r w:rsidRPr="004B63FB">
        <w:rPr>
          <w:rFonts w:ascii="Arial" w:hAnsi="Arial" w:cs="Arial"/>
          <w:sz w:val="24"/>
          <w:szCs w:val="24"/>
        </w:rPr>
        <w:t>родных, дачных земельных участков, предоставленных или приобретенных для ведения личного подсобного хозяйства, а также водопой скота, ведение работ по уходу за домашними животными и птицей, которые находятся в собственности физических лиц, не являющихся индивидуальными предпринимателями;</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lastRenderedPageBreak/>
        <w:t>- отдых (рекреация) на воде - купание, оздоровительное плавание, пребывание в пределах береговой полосы.</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1.5. Береговая полоса (полоса земли вдоль береговой линии водного объекта о</w:t>
      </w:r>
      <w:r w:rsidRPr="004B63FB">
        <w:rPr>
          <w:rFonts w:ascii="Arial" w:hAnsi="Arial" w:cs="Arial"/>
          <w:sz w:val="24"/>
          <w:szCs w:val="24"/>
        </w:rPr>
        <w:t>б</w:t>
      </w:r>
      <w:r w:rsidRPr="004B63FB">
        <w:rPr>
          <w:rFonts w:ascii="Arial" w:hAnsi="Arial" w:cs="Arial"/>
          <w:sz w:val="24"/>
          <w:szCs w:val="24"/>
        </w:rPr>
        <w:t>щего пользования) предназначается для общего пользования и является общедо</w:t>
      </w:r>
      <w:r w:rsidRPr="004B63FB">
        <w:rPr>
          <w:rFonts w:ascii="Arial" w:hAnsi="Arial" w:cs="Arial"/>
          <w:sz w:val="24"/>
          <w:szCs w:val="24"/>
        </w:rPr>
        <w:t>с</w:t>
      </w:r>
      <w:r w:rsidRPr="004B63FB">
        <w:rPr>
          <w:rFonts w:ascii="Arial" w:hAnsi="Arial" w:cs="Arial"/>
          <w:sz w:val="24"/>
          <w:szCs w:val="24"/>
        </w:rPr>
        <w:t>тупной. Ширина береговой полосы водных объектов общего пользования соста</w:t>
      </w:r>
      <w:r w:rsidRPr="004B63FB">
        <w:rPr>
          <w:rFonts w:ascii="Arial" w:hAnsi="Arial" w:cs="Arial"/>
          <w:sz w:val="24"/>
          <w:szCs w:val="24"/>
        </w:rPr>
        <w:t>в</w:t>
      </w:r>
      <w:r w:rsidRPr="004B63FB">
        <w:rPr>
          <w:rFonts w:ascii="Arial" w:hAnsi="Arial" w:cs="Arial"/>
          <w:sz w:val="24"/>
          <w:szCs w:val="24"/>
        </w:rPr>
        <w:t>ляет двадцать метров. Ширина береговой полосы каналов, а также рек и ручьев, протяженность которых от истока до устья не более чем десять километров, с</w:t>
      </w:r>
      <w:r w:rsidRPr="004B63FB">
        <w:rPr>
          <w:rFonts w:ascii="Arial" w:hAnsi="Arial" w:cs="Arial"/>
          <w:sz w:val="24"/>
          <w:szCs w:val="24"/>
        </w:rPr>
        <w:t>о</w:t>
      </w:r>
      <w:r w:rsidRPr="004B63FB">
        <w:rPr>
          <w:rFonts w:ascii="Arial" w:hAnsi="Arial" w:cs="Arial"/>
          <w:sz w:val="24"/>
          <w:szCs w:val="24"/>
        </w:rPr>
        <w:t>ставляет пять метров. Береговая полоса болот, природных выходов подземных вод (родников) не определяется.</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w:t>
      </w:r>
      <w:r w:rsidRPr="004B63FB">
        <w:rPr>
          <w:rFonts w:ascii="Arial" w:hAnsi="Arial" w:cs="Arial"/>
          <w:sz w:val="24"/>
          <w:szCs w:val="24"/>
        </w:rPr>
        <w:t>и</w:t>
      </w:r>
      <w:r w:rsidRPr="004B63FB">
        <w:rPr>
          <w:rFonts w:ascii="Arial" w:hAnsi="Arial" w:cs="Arial"/>
          <w:sz w:val="24"/>
          <w:szCs w:val="24"/>
        </w:rPr>
        <w:t>тельского и спортивного рыболовства и причаливания плавучих средств.</w:t>
      </w:r>
    </w:p>
    <w:p w:rsidR="004B63FB" w:rsidRPr="004B63FB" w:rsidRDefault="004B63FB" w:rsidP="004B63FB">
      <w:pPr>
        <w:pStyle w:val="a7"/>
        <w:spacing w:before="0" w:beforeAutospacing="0" w:after="0" w:afterAutospacing="0"/>
        <w:ind w:firstLine="720"/>
        <w:jc w:val="both"/>
        <w:rPr>
          <w:rFonts w:ascii="Arial" w:hAnsi="Arial" w:cs="Arial"/>
        </w:rPr>
      </w:pPr>
      <w:r w:rsidRPr="004B63FB">
        <w:rPr>
          <w:rFonts w:ascii="Arial" w:hAnsi="Arial" w:cs="Arial"/>
        </w:rPr>
        <w:t xml:space="preserve">1.6. К </w:t>
      </w:r>
      <w:proofErr w:type="spellStart"/>
      <w:r w:rsidRPr="004B63FB">
        <w:rPr>
          <w:rFonts w:ascii="Arial" w:hAnsi="Arial" w:cs="Arial"/>
        </w:rPr>
        <w:t>водоохранным</w:t>
      </w:r>
      <w:proofErr w:type="spellEnd"/>
      <w:r w:rsidRPr="004B63FB">
        <w:rPr>
          <w:rFonts w:ascii="Arial" w:hAnsi="Arial" w:cs="Arial"/>
        </w:rPr>
        <w:t xml:space="preserve"> зонам относятся территории, примыкающие к береговой линии рек, ручьев, каналов, озер, водохранилищ,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B63FB" w:rsidRPr="004B63FB" w:rsidRDefault="004B63FB" w:rsidP="004B63FB">
      <w:pPr>
        <w:pStyle w:val="a7"/>
        <w:spacing w:before="0" w:beforeAutospacing="0" w:after="0" w:afterAutospacing="0"/>
        <w:ind w:firstLine="720"/>
        <w:jc w:val="both"/>
        <w:rPr>
          <w:rFonts w:ascii="Arial" w:hAnsi="Arial" w:cs="Arial"/>
        </w:rPr>
      </w:pPr>
      <w:r w:rsidRPr="004B63FB">
        <w:rPr>
          <w:rFonts w:ascii="Arial" w:hAnsi="Arial" w:cs="Arial"/>
        </w:rPr>
        <w:t xml:space="preserve">В границах </w:t>
      </w:r>
      <w:proofErr w:type="spellStart"/>
      <w:r w:rsidRPr="004B63FB">
        <w:rPr>
          <w:rFonts w:ascii="Arial" w:hAnsi="Arial" w:cs="Arial"/>
        </w:rPr>
        <w:t>водоохранных</w:t>
      </w:r>
      <w:proofErr w:type="spellEnd"/>
      <w:r w:rsidRPr="004B63FB">
        <w:rPr>
          <w:rFonts w:ascii="Arial" w:hAnsi="Arial" w:cs="Arial"/>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4B63FB" w:rsidRPr="004B63FB" w:rsidRDefault="004B63FB" w:rsidP="004B63FB">
      <w:pPr>
        <w:pStyle w:val="a7"/>
        <w:spacing w:before="0" w:beforeAutospacing="0" w:after="0" w:afterAutospacing="0"/>
        <w:ind w:firstLine="720"/>
        <w:jc w:val="both"/>
        <w:rPr>
          <w:rFonts w:ascii="Arial" w:hAnsi="Arial" w:cs="Arial"/>
        </w:rPr>
      </w:pPr>
      <w:r w:rsidRPr="004B63FB">
        <w:rPr>
          <w:rFonts w:ascii="Arial" w:hAnsi="Arial" w:cs="Arial"/>
        </w:rPr>
        <w:t xml:space="preserve">Ширина водоохраной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водоохраной зоны водохранилища, расположенного на водотоке, устанавливается равной ширине водоохраной зоны этого водотока. </w:t>
      </w:r>
    </w:p>
    <w:p w:rsidR="004B63FB" w:rsidRPr="004B63FB" w:rsidRDefault="004B63FB" w:rsidP="004B63FB">
      <w:pPr>
        <w:pStyle w:val="a7"/>
        <w:spacing w:before="0" w:beforeAutospacing="0" w:after="0" w:afterAutospacing="0"/>
        <w:ind w:firstLine="720"/>
        <w:jc w:val="both"/>
        <w:rPr>
          <w:rFonts w:ascii="Arial" w:hAnsi="Arial" w:cs="Arial"/>
        </w:rPr>
      </w:pPr>
      <w:r w:rsidRPr="004B63FB">
        <w:rPr>
          <w:rFonts w:ascii="Arial" w:hAnsi="Arial" w:cs="Arial"/>
        </w:rPr>
        <w:t>Ширина водоохраной зоны пруда (водохранилища), расположенного на водотоке, устанавливается равной ширине водоохраной зоны этого водотока.</w:t>
      </w:r>
    </w:p>
    <w:p w:rsidR="004B63FB" w:rsidRPr="004B63FB" w:rsidRDefault="004B63FB" w:rsidP="004B63FB">
      <w:pPr>
        <w:ind w:firstLine="720"/>
        <w:jc w:val="both"/>
        <w:rPr>
          <w:rFonts w:ascii="Arial" w:hAnsi="Arial" w:cs="Arial"/>
          <w:sz w:val="24"/>
          <w:szCs w:val="24"/>
        </w:rPr>
      </w:pPr>
    </w:p>
    <w:p w:rsidR="004B63FB" w:rsidRPr="004B63FB" w:rsidRDefault="004B63FB" w:rsidP="004B63FB">
      <w:pPr>
        <w:jc w:val="both"/>
        <w:rPr>
          <w:rFonts w:ascii="Arial" w:hAnsi="Arial" w:cs="Arial"/>
          <w:sz w:val="24"/>
          <w:szCs w:val="24"/>
        </w:rPr>
      </w:pPr>
    </w:p>
    <w:p w:rsidR="004B63FB" w:rsidRPr="004B63FB" w:rsidRDefault="004B63FB" w:rsidP="004B63FB">
      <w:pPr>
        <w:jc w:val="center"/>
        <w:rPr>
          <w:rFonts w:ascii="Arial" w:hAnsi="Arial" w:cs="Arial"/>
          <w:sz w:val="24"/>
          <w:szCs w:val="24"/>
        </w:rPr>
      </w:pPr>
      <w:r w:rsidRPr="004B63FB">
        <w:rPr>
          <w:rFonts w:ascii="Arial" w:hAnsi="Arial" w:cs="Arial"/>
          <w:sz w:val="24"/>
          <w:szCs w:val="24"/>
        </w:rPr>
        <w:t>2. Порядок использования водных объектов общего пользования для личных и бытовых нужд</w:t>
      </w:r>
    </w:p>
    <w:p w:rsidR="004B63FB" w:rsidRPr="004B63FB" w:rsidRDefault="004B63FB" w:rsidP="004B63FB">
      <w:pPr>
        <w:jc w:val="both"/>
        <w:rPr>
          <w:rFonts w:ascii="Arial" w:hAnsi="Arial" w:cs="Arial"/>
          <w:sz w:val="24"/>
          <w:szCs w:val="24"/>
        </w:rPr>
      </w:pP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2.1. Использование водных объектов общего пользования для личных и бытовых нужд на территории Троснянского района является общедоступным и осуществляется бесплатно, если иное не предусматривается законодательством Российской Фед</w:t>
      </w:r>
      <w:r w:rsidRPr="004B63FB">
        <w:rPr>
          <w:rFonts w:ascii="Arial" w:hAnsi="Arial" w:cs="Arial"/>
          <w:sz w:val="24"/>
          <w:szCs w:val="24"/>
        </w:rPr>
        <w:t>е</w:t>
      </w:r>
      <w:r w:rsidRPr="004B63FB">
        <w:rPr>
          <w:rFonts w:ascii="Arial" w:hAnsi="Arial" w:cs="Arial"/>
          <w:sz w:val="24"/>
          <w:szCs w:val="24"/>
        </w:rPr>
        <w:t>рации.</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2.2. На водных объектах общего пользования могут быть запрещены: забор (изъ</w:t>
      </w:r>
      <w:r w:rsidRPr="004B63FB">
        <w:rPr>
          <w:rFonts w:ascii="Arial" w:hAnsi="Arial" w:cs="Arial"/>
          <w:sz w:val="24"/>
          <w:szCs w:val="24"/>
        </w:rPr>
        <w:t>я</w:t>
      </w:r>
      <w:r w:rsidRPr="004B63FB">
        <w:rPr>
          <w:rFonts w:ascii="Arial" w:hAnsi="Arial" w:cs="Arial"/>
          <w:sz w:val="24"/>
          <w:szCs w:val="24"/>
        </w:rPr>
        <w:t>тие) водных ресурсов для целей питьевого и хозяйственно-бытового водоснабжения, купание, использование маломерных судов, водных м</w:t>
      </w:r>
      <w:r w:rsidRPr="004B63FB">
        <w:rPr>
          <w:rFonts w:ascii="Arial" w:hAnsi="Arial" w:cs="Arial"/>
          <w:sz w:val="24"/>
          <w:szCs w:val="24"/>
        </w:rPr>
        <w:t>о</w:t>
      </w:r>
      <w:r w:rsidRPr="004B63FB">
        <w:rPr>
          <w:rFonts w:ascii="Arial" w:hAnsi="Arial" w:cs="Arial"/>
          <w:sz w:val="24"/>
          <w:szCs w:val="24"/>
        </w:rPr>
        <w:t>тоциклов (</w:t>
      </w:r>
      <w:proofErr w:type="spellStart"/>
      <w:r w:rsidRPr="004B63FB">
        <w:rPr>
          <w:rFonts w:ascii="Arial" w:hAnsi="Arial" w:cs="Arial"/>
          <w:sz w:val="24"/>
          <w:szCs w:val="24"/>
        </w:rPr>
        <w:t>гидроциклов</w:t>
      </w:r>
      <w:proofErr w:type="spellEnd"/>
      <w:r w:rsidRPr="004B63FB">
        <w:rPr>
          <w:rFonts w:ascii="Arial" w:hAnsi="Arial" w:cs="Arial"/>
          <w:sz w:val="24"/>
          <w:szCs w:val="24"/>
        </w:rPr>
        <w:t>) и других технических средств, предназначенных для о</w:t>
      </w:r>
      <w:r w:rsidRPr="004B63FB">
        <w:rPr>
          <w:rFonts w:ascii="Arial" w:hAnsi="Arial" w:cs="Arial"/>
          <w:sz w:val="24"/>
          <w:szCs w:val="24"/>
        </w:rPr>
        <w:t>т</w:t>
      </w:r>
      <w:r w:rsidRPr="004B63FB">
        <w:rPr>
          <w:rFonts w:ascii="Arial" w:hAnsi="Arial" w:cs="Arial"/>
          <w:sz w:val="24"/>
          <w:szCs w:val="24"/>
        </w:rPr>
        <w:t>дыха на водных объектах, водопой, а также установлены иные запреты в случаях, предусмотренных законодательством Российской Федерации, законодательством Орловской области, постановлениями (распоряжениями) администрации Троснянского района, администраций поселений района.</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2.3. При использовании водных объектов для личных и бытовых нужд физические и юридические лица:</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 обязаны рационально использовать водные объекты общего пользования, соблюдать условия водопользования, установленные законодательством и насто</w:t>
      </w:r>
      <w:r w:rsidRPr="004B63FB">
        <w:rPr>
          <w:rFonts w:ascii="Arial" w:hAnsi="Arial" w:cs="Arial"/>
          <w:sz w:val="24"/>
          <w:szCs w:val="24"/>
        </w:rPr>
        <w:t>я</w:t>
      </w:r>
      <w:r w:rsidRPr="004B63FB">
        <w:rPr>
          <w:rFonts w:ascii="Arial" w:hAnsi="Arial" w:cs="Arial"/>
          <w:sz w:val="24"/>
          <w:szCs w:val="24"/>
        </w:rPr>
        <w:t>щими Правилами;</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lastRenderedPageBreak/>
        <w:t xml:space="preserve">- обязаны соблюдать режим использования </w:t>
      </w:r>
      <w:proofErr w:type="spellStart"/>
      <w:r w:rsidRPr="004B63FB">
        <w:rPr>
          <w:rFonts w:ascii="Arial" w:hAnsi="Arial" w:cs="Arial"/>
          <w:sz w:val="24"/>
          <w:szCs w:val="24"/>
        </w:rPr>
        <w:t>водоохранных</w:t>
      </w:r>
      <w:proofErr w:type="spellEnd"/>
      <w:r w:rsidRPr="004B63FB">
        <w:rPr>
          <w:rFonts w:ascii="Arial" w:hAnsi="Arial" w:cs="Arial"/>
          <w:sz w:val="24"/>
          <w:szCs w:val="24"/>
        </w:rPr>
        <w:t xml:space="preserve"> зон и прибрежных з</w:t>
      </w:r>
      <w:r w:rsidRPr="004B63FB">
        <w:rPr>
          <w:rFonts w:ascii="Arial" w:hAnsi="Arial" w:cs="Arial"/>
          <w:sz w:val="24"/>
          <w:szCs w:val="24"/>
        </w:rPr>
        <w:t>а</w:t>
      </w:r>
      <w:r w:rsidRPr="004B63FB">
        <w:rPr>
          <w:rFonts w:ascii="Arial" w:hAnsi="Arial" w:cs="Arial"/>
          <w:sz w:val="24"/>
          <w:szCs w:val="24"/>
        </w:rPr>
        <w:t>щитных полос водных объектов, ширина которых в зависимости от их протяже</w:t>
      </w:r>
      <w:r w:rsidRPr="004B63FB">
        <w:rPr>
          <w:rFonts w:ascii="Arial" w:hAnsi="Arial" w:cs="Arial"/>
          <w:sz w:val="24"/>
          <w:szCs w:val="24"/>
        </w:rPr>
        <w:t>н</w:t>
      </w:r>
      <w:r w:rsidRPr="004B63FB">
        <w:rPr>
          <w:rFonts w:ascii="Arial" w:hAnsi="Arial" w:cs="Arial"/>
          <w:sz w:val="24"/>
          <w:szCs w:val="24"/>
        </w:rPr>
        <w:t>ности установлена Водным кодексом Российской Федерации;</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 не вправе создавать препятствия водопользователям, осуществляющим польз</w:t>
      </w:r>
      <w:r w:rsidRPr="004B63FB">
        <w:rPr>
          <w:rFonts w:ascii="Arial" w:hAnsi="Arial" w:cs="Arial"/>
          <w:sz w:val="24"/>
          <w:szCs w:val="24"/>
        </w:rPr>
        <w:t>о</w:t>
      </w:r>
      <w:r w:rsidRPr="004B63FB">
        <w:rPr>
          <w:rFonts w:ascii="Arial" w:hAnsi="Arial" w:cs="Arial"/>
          <w:sz w:val="24"/>
          <w:szCs w:val="24"/>
        </w:rPr>
        <w:t>вание водным объектом на основаниях, установленных законодательством Российской Федерации, ограничивать их права, а также создавать помехи их зако</w:t>
      </w:r>
      <w:r w:rsidRPr="004B63FB">
        <w:rPr>
          <w:rFonts w:ascii="Arial" w:hAnsi="Arial" w:cs="Arial"/>
          <w:sz w:val="24"/>
          <w:szCs w:val="24"/>
        </w:rPr>
        <w:t>н</w:t>
      </w:r>
      <w:r w:rsidRPr="004B63FB">
        <w:rPr>
          <w:rFonts w:ascii="Arial" w:hAnsi="Arial" w:cs="Arial"/>
          <w:sz w:val="24"/>
          <w:szCs w:val="24"/>
        </w:rPr>
        <w:t>ной деятельности;</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 обязаны соблюдать требования Правил охраны жизни людей на водных объе</w:t>
      </w:r>
      <w:r w:rsidRPr="004B63FB">
        <w:rPr>
          <w:rFonts w:ascii="Arial" w:hAnsi="Arial" w:cs="Arial"/>
          <w:sz w:val="24"/>
          <w:szCs w:val="24"/>
        </w:rPr>
        <w:t>к</w:t>
      </w:r>
      <w:r w:rsidRPr="004B63FB">
        <w:rPr>
          <w:rFonts w:ascii="Arial" w:hAnsi="Arial" w:cs="Arial"/>
          <w:sz w:val="24"/>
          <w:szCs w:val="24"/>
        </w:rPr>
        <w:t>тах, а также выполнять предписания должностных лиц федеральных, регионал</w:t>
      </w:r>
      <w:r w:rsidRPr="004B63FB">
        <w:rPr>
          <w:rFonts w:ascii="Arial" w:hAnsi="Arial" w:cs="Arial"/>
          <w:sz w:val="24"/>
          <w:szCs w:val="24"/>
        </w:rPr>
        <w:t>ь</w:t>
      </w:r>
      <w:r w:rsidRPr="004B63FB">
        <w:rPr>
          <w:rFonts w:ascii="Arial" w:hAnsi="Arial" w:cs="Arial"/>
          <w:sz w:val="24"/>
          <w:szCs w:val="24"/>
        </w:rPr>
        <w:t>ных и местных органов исполнительной власти, действующих в пределах предо</w:t>
      </w:r>
      <w:r w:rsidRPr="004B63FB">
        <w:rPr>
          <w:rFonts w:ascii="Arial" w:hAnsi="Arial" w:cs="Arial"/>
          <w:sz w:val="24"/>
          <w:szCs w:val="24"/>
        </w:rPr>
        <w:t>с</w:t>
      </w:r>
      <w:r w:rsidRPr="004B63FB">
        <w:rPr>
          <w:rFonts w:ascii="Arial" w:hAnsi="Arial" w:cs="Arial"/>
          <w:sz w:val="24"/>
          <w:szCs w:val="24"/>
        </w:rPr>
        <w:t>тавленных им полномочий;</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 обязаны соблюдать законодательство Российской Федерации, в том числе об особо охраняемых природных территориях, о санитарно-эпидемиологическом благополучии населения, водных биологических ресурсах, природных лечебных ресурсах, устанавливающее соответствующие режимы особой охраны для водных объектов, входящих в состав особо охраняемых природных территорий; распол</w:t>
      </w:r>
      <w:r w:rsidRPr="004B63FB">
        <w:rPr>
          <w:rFonts w:ascii="Arial" w:hAnsi="Arial" w:cs="Arial"/>
          <w:sz w:val="24"/>
          <w:szCs w:val="24"/>
        </w:rPr>
        <w:t>о</w:t>
      </w:r>
      <w:r w:rsidRPr="004B63FB">
        <w:rPr>
          <w:rFonts w:ascii="Arial" w:hAnsi="Arial" w:cs="Arial"/>
          <w:sz w:val="24"/>
          <w:szCs w:val="24"/>
        </w:rPr>
        <w:t xml:space="preserve">женных на территории источников питьевого водоснабжения, в границах </w:t>
      </w:r>
      <w:proofErr w:type="spellStart"/>
      <w:r w:rsidRPr="004B63FB">
        <w:rPr>
          <w:rFonts w:ascii="Arial" w:hAnsi="Arial" w:cs="Arial"/>
          <w:sz w:val="24"/>
          <w:szCs w:val="24"/>
        </w:rPr>
        <w:t>рыбох</w:t>
      </w:r>
      <w:r w:rsidRPr="004B63FB">
        <w:rPr>
          <w:rFonts w:ascii="Arial" w:hAnsi="Arial" w:cs="Arial"/>
          <w:sz w:val="24"/>
          <w:szCs w:val="24"/>
        </w:rPr>
        <w:t>о</w:t>
      </w:r>
      <w:r w:rsidRPr="004B63FB">
        <w:rPr>
          <w:rFonts w:ascii="Arial" w:hAnsi="Arial" w:cs="Arial"/>
          <w:sz w:val="24"/>
          <w:szCs w:val="24"/>
        </w:rPr>
        <w:t>зяйственных</w:t>
      </w:r>
      <w:proofErr w:type="spellEnd"/>
      <w:r w:rsidRPr="004B63FB">
        <w:rPr>
          <w:rFonts w:ascii="Arial" w:hAnsi="Arial" w:cs="Arial"/>
          <w:sz w:val="24"/>
          <w:szCs w:val="24"/>
        </w:rPr>
        <w:t>, заповедных и рыбоохранных зон, содержащих природные лечебные ресурсы; расположенных на территории лечебно-оздоровительной местности или курорта в границах их санитарной охраны;</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 обязаны соблюдать установленный режим использования водного объекта о</w:t>
      </w:r>
      <w:r w:rsidRPr="004B63FB">
        <w:rPr>
          <w:rFonts w:ascii="Arial" w:hAnsi="Arial" w:cs="Arial"/>
          <w:sz w:val="24"/>
          <w:szCs w:val="24"/>
        </w:rPr>
        <w:t>б</w:t>
      </w:r>
      <w:r w:rsidRPr="004B63FB">
        <w:rPr>
          <w:rFonts w:ascii="Arial" w:hAnsi="Arial" w:cs="Arial"/>
          <w:sz w:val="24"/>
          <w:szCs w:val="24"/>
        </w:rPr>
        <w:t>щего пользования;</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 обязаны не допускать ухудшения качества воды водоема, среды обитания объе</w:t>
      </w:r>
      <w:r w:rsidRPr="004B63FB">
        <w:rPr>
          <w:rFonts w:ascii="Arial" w:hAnsi="Arial" w:cs="Arial"/>
          <w:sz w:val="24"/>
          <w:szCs w:val="24"/>
        </w:rPr>
        <w:t>к</w:t>
      </w:r>
      <w:r w:rsidRPr="004B63FB">
        <w:rPr>
          <w:rFonts w:ascii="Arial" w:hAnsi="Arial" w:cs="Arial"/>
          <w:sz w:val="24"/>
          <w:szCs w:val="24"/>
        </w:rPr>
        <w:t>тов животного и растительного мира, а также нанесения ущерба хозяйственным и иным объектам;</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 не допускать уничтожения или повреждения почвенного покрова и объектов животного и растительного мира на берегах водоемов, принимать меры по нед</w:t>
      </w:r>
      <w:r w:rsidRPr="004B63FB">
        <w:rPr>
          <w:rFonts w:ascii="Arial" w:hAnsi="Arial" w:cs="Arial"/>
          <w:sz w:val="24"/>
          <w:szCs w:val="24"/>
        </w:rPr>
        <w:t>о</w:t>
      </w:r>
      <w:r w:rsidRPr="004B63FB">
        <w:rPr>
          <w:rFonts w:ascii="Arial" w:hAnsi="Arial" w:cs="Arial"/>
          <w:sz w:val="24"/>
          <w:szCs w:val="24"/>
        </w:rPr>
        <w:t>пущению аварийных ситуаций, влияющих на состояние водных объектов, объе</w:t>
      </w:r>
      <w:r w:rsidRPr="004B63FB">
        <w:rPr>
          <w:rFonts w:ascii="Arial" w:hAnsi="Arial" w:cs="Arial"/>
          <w:sz w:val="24"/>
          <w:szCs w:val="24"/>
        </w:rPr>
        <w:t>к</w:t>
      </w:r>
      <w:r w:rsidRPr="004B63FB">
        <w:rPr>
          <w:rFonts w:ascii="Arial" w:hAnsi="Arial" w:cs="Arial"/>
          <w:sz w:val="24"/>
          <w:szCs w:val="24"/>
        </w:rPr>
        <w:t>тов животного и растительного мира;</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 обязаны соблюдать меры безопасности при проведении культурных, спортивных и развлекательных мероприятий на водоемах.</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2.4. При использовании водных объектов общего пользования для личных и б</w:t>
      </w:r>
      <w:r w:rsidRPr="004B63FB">
        <w:rPr>
          <w:rFonts w:ascii="Arial" w:hAnsi="Arial" w:cs="Arial"/>
          <w:sz w:val="24"/>
          <w:szCs w:val="24"/>
        </w:rPr>
        <w:t>ы</w:t>
      </w:r>
      <w:r w:rsidRPr="004B63FB">
        <w:rPr>
          <w:rFonts w:ascii="Arial" w:hAnsi="Arial" w:cs="Arial"/>
          <w:sz w:val="24"/>
          <w:szCs w:val="24"/>
        </w:rPr>
        <w:t>товых нужд запрещается:</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 использовать водные объекты, на которых водопользование ограничено, прио</w:t>
      </w:r>
      <w:r w:rsidRPr="004B63FB">
        <w:rPr>
          <w:rFonts w:ascii="Arial" w:hAnsi="Arial" w:cs="Arial"/>
          <w:sz w:val="24"/>
          <w:szCs w:val="24"/>
        </w:rPr>
        <w:t>с</w:t>
      </w:r>
      <w:r w:rsidRPr="004B63FB">
        <w:rPr>
          <w:rFonts w:ascii="Arial" w:hAnsi="Arial" w:cs="Arial"/>
          <w:sz w:val="24"/>
          <w:szCs w:val="24"/>
        </w:rPr>
        <w:t>тановлено или запрещено, для целей, на которые введены запреты;</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 осуществлять самостоятельный забор воды из водных объектов общего польз</w:t>
      </w:r>
      <w:r w:rsidRPr="004B63FB">
        <w:rPr>
          <w:rFonts w:ascii="Arial" w:hAnsi="Arial" w:cs="Arial"/>
          <w:sz w:val="24"/>
          <w:szCs w:val="24"/>
        </w:rPr>
        <w:t>о</w:t>
      </w:r>
      <w:r w:rsidRPr="004B63FB">
        <w:rPr>
          <w:rFonts w:ascii="Arial" w:hAnsi="Arial" w:cs="Arial"/>
          <w:sz w:val="24"/>
          <w:szCs w:val="24"/>
        </w:rPr>
        <w:t>вания для питьевого водоснабжения;</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 организовывать свалки и складирование бытовых, строительных отходов на б</w:t>
      </w:r>
      <w:r w:rsidRPr="004B63FB">
        <w:rPr>
          <w:rFonts w:ascii="Arial" w:hAnsi="Arial" w:cs="Arial"/>
          <w:sz w:val="24"/>
          <w:szCs w:val="24"/>
        </w:rPr>
        <w:t>е</w:t>
      </w:r>
      <w:r w:rsidRPr="004B63FB">
        <w:rPr>
          <w:rFonts w:ascii="Arial" w:hAnsi="Arial" w:cs="Arial"/>
          <w:sz w:val="24"/>
          <w:szCs w:val="24"/>
        </w:rPr>
        <w:t>реговой полосе водоемов;</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 применять минеральные, органические удобрения, ядохимикаты, синтетические моющие средства и другие источники химического загрязнения на береговой п</w:t>
      </w:r>
      <w:r w:rsidRPr="004B63FB">
        <w:rPr>
          <w:rFonts w:ascii="Arial" w:hAnsi="Arial" w:cs="Arial"/>
          <w:sz w:val="24"/>
          <w:szCs w:val="24"/>
        </w:rPr>
        <w:t>о</w:t>
      </w:r>
      <w:r w:rsidRPr="004B63FB">
        <w:rPr>
          <w:rFonts w:ascii="Arial" w:hAnsi="Arial" w:cs="Arial"/>
          <w:sz w:val="24"/>
          <w:szCs w:val="24"/>
        </w:rPr>
        <w:t>лосе и акватории водных объектов;</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 применять запрещенные орудия и способы добычи (вылова) объектов животного мира и водных биологических ресурсов;</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 применять источники загрязнения, засорения и истощения водных объектов на всей акватории и береговой полосе, в том числе на расположенных в пределах территории, прилегающей к водным объектам общего пользования, приусаде</w:t>
      </w:r>
      <w:r w:rsidRPr="004B63FB">
        <w:rPr>
          <w:rFonts w:ascii="Arial" w:hAnsi="Arial" w:cs="Arial"/>
          <w:sz w:val="24"/>
          <w:szCs w:val="24"/>
        </w:rPr>
        <w:t>б</w:t>
      </w:r>
      <w:r w:rsidRPr="004B63FB">
        <w:rPr>
          <w:rFonts w:ascii="Arial" w:hAnsi="Arial" w:cs="Arial"/>
          <w:sz w:val="24"/>
          <w:szCs w:val="24"/>
        </w:rPr>
        <w:t>ных, дачных, садово-огородных участках;</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 осуществлять заправку топливом, мойку и ремонт автомобилей, других машин и механизмов в пределах береговой полосы водных объектов общего пользования;</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lastRenderedPageBreak/>
        <w:t>- осуществлять сброс загрязненных сточных вод в водоемы, осуществлять захор</w:t>
      </w:r>
      <w:r w:rsidRPr="004B63FB">
        <w:rPr>
          <w:rFonts w:ascii="Arial" w:hAnsi="Arial" w:cs="Arial"/>
          <w:sz w:val="24"/>
          <w:szCs w:val="24"/>
        </w:rPr>
        <w:t>о</w:t>
      </w:r>
      <w:r w:rsidRPr="004B63FB">
        <w:rPr>
          <w:rFonts w:ascii="Arial" w:hAnsi="Arial" w:cs="Arial"/>
          <w:sz w:val="24"/>
          <w:szCs w:val="24"/>
        </w:rPr>
        <w:t>нение в них бытовых и других отходов;</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 проводить на береговой полосе водных объектов общего пользования стро</w:t>
      </w:r>
      <w:r w:rsidRPr="004B63FB">
        <w:rPr>
          <w:rFonts w:ascii="Arial" w:hAnsi="Arial" w:cs="Arial"/>
          <w:sz w:val="24"/>
          <w:szCs w:val="24"/>
        </w:rPr>
        <w:t>и</w:t>
      </w:r>
      <w:r w:rsidRPr="004B63FB">
        <w:rPr>
          <w:rFonts w:ascii="Arial" w:hAnsi="Arial" w:cs="Arial"/>
          <w:sz w:val="24"/>
          <w:szCs w:val="24"/>
        </w:rPr>
        <w:t>тельные работы, работы по добыче полезных ископаемых, землеройные и другие работы, нарушающие почвенно-растительный покров и околоводные экосистемы;</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 xml:space="preserve">- размещать на водных объектах и на территории их </w:t>
      </w:r>
      <w:proofErr w:type="spellStart"/>
      <w:r w:rsidRPr="004B63FB">
        <w:rPr>
          <w:rFonts w:ascii="Arial" w:hAnsi="Arial" w:cs="Arial"/>
          <w:sz w:val="24"/>
          <w:szCs w:val="24"/>
        </w:rPr>
        <w:t>водоохранных</w:t>
      </w:r>
      <w:proofErr w:type="spellEnd"/>
      <w:r w:rsidRPr="004B63FB">
        <w:rPr>
          <w:rFonts w:ascii="Arial" w:hAnsi="Arial" w:cs="Arial"/>
          <w:sz w:val="24"/>
          <w:szCs w:val="24"/>
        </w:rPr>
        <w:t xml:space="preserve"> и (или) рыб</w:t>
      </w:r>
      <w:r w:rsidRPr="004B63FB">
        <w:rPr>
          <w:rFonts w:ascii="Arial" w:hAnsi="Arial" w:cs="Arial"/>
          <w:sz w:val="24"/>
          <w:szCs w:val="24"/>
        </w:rPr>
        <w:t>о</w:t>
      </w:r>
      <w:r w:rsidRPr="004B63FB">
        <w:rPr>
          <w:rFonts w:ascii="Arial" w:hAnsi="Arial" w:cs="Arial"/>
          <w:sz w:val="24"/>
          <w:szCs w:val="24"/>
        </w:rPr>
        <w:t>охранных зон, прибрежных защитных полос средства и оборудование, влекущие за собой загрязнение и засорение водных объектов, а также возникновение чре</w:t>
      </w:r>
      <w:r w:rsidRPr="004B63FB">
        <w:rPr>
          <w:rFonts w:ascii="Arial" w:hAnsi="Arial" w:cs="Arial"/>
          <w:sz w:val="24"/>
          <w:szCs w:val="24"/>
        </w:rPr>
        <w:t>з</w:t>
      </w:r>
      <w:r w:rsidRPr="004B63FB">
        <w:rPr>
          <w:rFonts w:ascii="Arial" w:hAnsi="Arial" w:cs="Arial"/>
          <w:sz w:val="24"/>
          <w:szCs w:val="24"/>
        </w:rPr>
        <w:t>вычайных ситуаций;</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 оставлять на водных объектах и в непосредственной близости от них несове</w:t>
      </w:r>
      <w:r w:rsidRPr="004B63FB">
        <w:rPr>
          <w:rFonts w:ascii="Arial" w:hAnsi="Arial" w:cs="Arial"/>
          <w:sz w:val="24"/>
          <w:szCs w:val="24"/>
        </w:rPr>
        <w:t>р</w:t>
      </w:r>
      <w:r w:rsidRPr="004B63FB">
        <w:rPr>
          <w:rFonts w:ascii="Arial" w:hAnsi="Arial" w:cs="Arial"/>
          <w:sz w:val="24"/>
          <w:szCs w:val="24"/>
        </w:rPr>
        <w:t>шеннолетних детей без присмотра взрослых;</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 производить выпас скота и птицы, осуществлять сенокос без соответствующих разрешений на береговой полосе водных объектов;</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 осуществлять спуск воды водных объектов общего пользования, разрушать по</w:t>
      </w:r>
      <w:r w:rsidRPr="004B63FB">
        <w:rPr>
          <w:rFonts w:ascii="Arial" w:hAnsi="Arial" w:cs="Arial"/>
          <w:sz w:val="24"/>
          <w:szCs w:val="24"/>
        </w:rPr>
        <w:t>д</w:t>
      </w:r>
      <w:r w:rsidRPr="004B63FB">
        <w:rPr>
          <w:rFonts w:ascii="Arial" w:hAnsi="Arial" w:cs="Arial"/>
          <w:sz w:val="24"/>
          <w:szCs w:val="24"/>
        </w:rPr>
        <w:t>порные плотины и дамбы или уничтожать источники водоснабжения;</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 допускать действия, нарушающие права и законные интересы граждан или нан</w:t>
      </w:r>
      <w:r w:rsidRPr="004B63FB">
        <w:rPr>
          <w:rFonts w:ascii="Arial" w:hAnsi="Arial" w:cs="Arial"/>
          <w:sz w:val="24"/>
          <w:szCs w:val="24"/>
        </w:rPr>
        <w:t>о</w:t>
      </w:r>
      <w:r w:rsidRPr="004B63FB">
        <w:rPr>
          <w:rFonts w:ascii="Arial" w:hAnsi="Arial" w:cs="Arial"/>
          <w:sz w:val="24"/>
          <w:szCs w:val="24"/>
        </w:rPr>
        <w:t>сящие вред состоянию водных объектов, объектам животного и растительного мира;</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 снимать и самовольно устанавливать оборудование и средства обозначения уч</w:t>
      </w:r>
      <w:r w:rsidRPr="004B63FB">
        <w:rPr>
          <w:rFonts w:ascii="Arial" w:hAnsi="Arial" w:cs="Arial"/>
          <w:sz w:val="24"/>
          <w:szCs w:val="24"/>
        </w:rPr>
        <w:t>а</w:t>
      </w:r>
      <w:r w:rsidRPr="004B63FB">
        <w:rPr>
          <w:rFonts w:ascii="Arial" w:hAnsi="Arial" w:cs="Arial"/>
          <w:sz w:val="24"/>
          <w:szCs w:val="24"/>
        </w:rPr>
        <w:t>стков водных объектов, установленные на законных основаниях.</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2.5. Использование водных объектов общего пользования или их частей, для  и</w:t>
      </w:r>
      <w:r w:rsidRPr="004B63FB">
        <w:rPr>
          <w:rFonts w:ascii="Arial" w:hAnsi="Arial" w:cs="Arial"/>
          <w:sz w:val="24"/>
          <w:szCs w:val="24"/>
        </w:rPr>
        <w:t>с</w:t>
      </w:r>
      <w:r w:rsidRPr="004B63FB">
        <w:rPr>
          <w:rFonts w:ascii="Arial" w:hAnsi="Arial" w:cs="Arial"/>
          <w:sz w:val="24"/>
          <w:szCs w:val="24"/>
        </w:rPr>
        <w:t>точников питьевого водоснабжения, регламентируется санитарно-эпидемиологическим законодательством и настоящими Правилами.</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2.6. Использование водных объектов общего пользования или их частей, расп</w:t>
      </w:r>
      <w:r w:rsidRPr="004B63FB">
        <w:rPr>
          <w:rFonts w:ascii="Arial" w:hAnsi="Arial" w:cs="Arial"/>
          <w:sz w:val="24"/>
          <w:szCs w:val="24"/>
        </w:rPr>
        <w:t>о</w:t>
      </w:r>
      <w:r w:rsidRPr="004B63FB">
        <w:rPr>
          <w:rFonts w:ascii="Arial" w:hAnsi="Arial" w:cs="Arial"/>
          <w:sz w:val="24"/>
          <w:szCs w:val="24"/>
        </w:rPr>
        <w:t>ложенных на особо охраняемых природных территориях (ООПТ), определяется режимом особой охраны соответствующей ООПТ, и настоящими Правилами.</w:t>
      </w:r>
    </w:p>
    <w:p w:rsidR="004B63FB" w:rsidRPr="004B63FB" w:rsidRDefault="004B63FB" w:rsidP="004B63FB">
      <w:pPr>
        <w:jc w:val="center"/>
        <w:rPr>
          <w:rFonts w:ascii="Arial" w:hAnsi="Arial" w:cs="Arial"/>
          <w:sz w:val="24"/>
          <w:szCs w:val="24"/>
        </w:rPr>
      </w:pPr>
    </w:p>
    <w:p w:rsidR="004B63FB" w:rsidRPr="004B63FB" w:rsidRDefault="004B63FB" w:rsidP="004B63FB">
      <w:pPr>
        <w:pStyle w:val="a7"/>
        <w:spacing w:before="0" w:beforeAutospacing="0" w:after="0" w:afterAutospacing="0"/>
        <w:jc w:val="center"/>
        <w:rPr>
          <w:rFonts w:ascii="Arial" w:hAnsi="Arial" w:cs="Arial"/>
        </w:rPr>
      </w:pPr>
      <w:r w:rsidRPr="004B63FB">
        <w:rPr>
          <w:rFonts w:ascii="Arial" w:hAnsi="Arial" w:cs="Arial"/>
        </w:rPr>
        <w:t xml:space="preserve">3. Полномочия </w:t>
      </w:r>
      <w:r w:rsidRPr="004B63FB">
        <w:rPr>
          <w:rStyle w:val="a8"/>
          <w:rFonts w:ascii="Arial" w:hAnsi="Arial" w:cs="Arial"/>
          <w:b w:val="0"/>
        </w:rPr>
        <w:t>органов местного самоуправления</w:t>
      </w:r>
    </w:p>
    <w:p w:rsidR="004B63FB" w:rsidRPr="004B63FB" w:rsidRDefault="004B63FB" w:rsidP="004B63FB">
      <w:pPr>
        <w:pStyle w:val="a7"/>
        <w:spacing w:before="0" w:beforeAutospacing="0" w:after="0" w:afterAutospacing="0"/>
        <w:jc w:val="center"/>
        <w:rPr>
          <w:rFonts w:ascii="Arial" w:hAnsi="Arial" w:cs="Arial"/>
        </w:rPr>
      </w:pPr>
      <w:r w:rsidRPr="004B63FB">
        <w:rPr>
          <w:rStyle w:val="a8"/>
          <w:rFonts w:ascii="Arial" w:hAnsi="Arial" w:cs="Arial"/>
          <w:b w:val="0"/>
        </w:rPr>
        <w:t>Троснянского  района в сфере водных отношений</w:t>
      </w:r>
    </w:p>
    <w:p w:rsidR="004B63FB" w:rsidRPr="004B63FB" w:rsidRDefault="004B63FB" w:rsidP="004B63FB">
      <w:pPr>
        <w:pStyle w:val="a7"/>
        <w:spacing w:before="0" w:beforeAutospacing="0" w:after="0" w:afterAutospacing="0"/>
        <w:jc w:val="both"/>
        <w:rPr>
          <w:rFonts w:ascii="Arial" w:hAnsi="Arial" w:cs="Arial"/>
        </w:rPr>
      </w:pPr>
      <w:r w:rsidRPr="004B63FB">
        <w:rPr>
          <w:rFonts w:ascii="Arial" w:hAnsi="Arial" w:cs="Arial"/>
        </w:rPr>
        <w:t> </w:t>
      </w:r>
    </w:p>
    <w:p w:rsidR="004B63FB" w:rsidRPr="004B63FB" w:rsidRDefault="004B63FB" w:rsidP="004B63FB">
      <w:pPr>
        <w:pStyle w:val="a7"/>
        <w:spacing w:before="0" w:beforeAutospacing="0" w:after="0" w:afterAutospacing="0"/>
        <w:ind w:firstLine="720"/>
        <w:jc w:val="both"/>
        <w:rPr>
          <w:rFonts w:ascii="Arial" w:hAnsi="Arial" w:cs="Arial"/>
        </w:rPr>
      </w:pPr>
      <w:r w:rsidRPr="004B63FB">
        <w:rPr>
          <w:rFonts w:ascii="Arial" w:hAnsi="Arial" w:cs="Arial"/>
        </w:rPr>
        <w:t>3.1. К полномочиям органов местного самоуправления Троснянского  района в отношении водных объектов, находящихся в собственности муниципальных образований Троснянского  района, относятся:</w:t>
      </w:r>
    </w:p>
    <w:p w:rsidR="004B63FB" w:rsidRPr="004B63FB" w:rsidRDefault="004B63FB" w:rsidP="004B63FB">
      <w:pPr>
        <w:pStyle w:val="a7"/>
        <w:spacing w:before="0" w:beforeAutospacing="0" w:after="0" w:afterAutospacing="0"/>
        <w:ind w:firstLine="720"/>
        <w:jc w:val="both"/>
        <w:rPr>
          <w:rFonts w:ascii="Arial" w:hAnsi="Arial" w:cs="Arial"/>
        </w:rPr>
      </w:pPr>
      <w:r w:rsidRPr="004B63FB">
        <w:rPr>
          <w:rFonts w:ascii="Arial" w:hAnsi="Arial" w:cs="Arial"/>
        </w:rPr>
        <w:t>1) владение, пользование, распоряжение такими водными объектами;</w:t>
      </w:r>
    </w:p>
    <w:p w:rsidR="004B63FB" w:rsidRPr="004B63FB" w:rsidRDefault="004B63FB" w:rsidP="004B63FB">
      <w:pPr>
        <w:pStyle w:val="a7"/>
        <w:spacing w:before="0" w:beforeAutospacing="0" w:after="0" w:afterAutospacing="0"/>
        <w:ind w:firstLine="720"/>
        <w:jc w:val="both"/>
        <w:rPr>
          <w:rFonts w:ascii="Arial" w:hAnsi="Arial" w:cs="Arial"/>
        </w:rPr>
      </w:pPr>
      <w:r w:rsidRPr="004B63FB">
        <w:rPr>
          <w:rFonts w:ascii="Arial" w:hAnsi="Arial" w:cs="Arial"/>
        </w:rPr>
        <w:t>2) осуществление мер по предотвращению негативного воздействия вод и ликвидации его последствий;</w:t>
      </w:r>
    </w:p>
    <w:p w:rsidR="004B63FB" w:rsidRPr="004B63FB" w:rsidRDefault="004B63FB" w:rsidP="004B63FB">
      <w:pPr>
        <w:pStyle w:val="a7"/>
        <w:spacing w:before="0" w:beforeAutospacing="0" w:after="0" w:afterAutospacing="0"/>
        <w:ind w:firstLine="720"/>
        <w:jc w:val="both"/>
        <w:rPr>
          <w:rFonts w:ascii="Arial" w:hAnsi="Arial" w:cs="Arial"/>
        </w:rPr>
      </w:pPr>
      <w:r w:rsidRPr="004B63FB">
        <w:rPr>
          <w:rFonts w:ascii="Arial" w:hAnsi="Arial" w:cs="Arial"/>
        </w:rPr>
        <w:t>3) осуществление мер по охране таких водных объектов;</w:t>
      </w:r>
    </w:p>
    <w:p w:rsidR="004B63FB" w:rsidRPr="004B63FB" w:rsidRDefault="004B63FB" w:rsidP="004B63FB">
      <w:pPr>
        <w:pStyle w:val="a7"/>
        <w:spacing w:before="0" w:beforeAutospacing="0" w:after="0" w:afterAutospacing="0"/>
        <w:ind w:firstLine="720"/>
        <w:jc w:val="both"/>
        <w:rPr>
          <w:rFonts w:ascii="Arial" w:hAnsi="Arial" w:cs="Arial"/>
        </w:rPr>
      </w:pPr>
      <w:r w:rsidRPr="004B63FB">
        <w:rPr>
          <w:rFonts w:ascii="Arial" w:hAnsi="Arial" w:cs="Arial"/>
        </w:rPr>
        <w:t>4) установление ставок платы за пользование такими водными объектами, порядка расчета и взимания этой платы.</w:t>
      </w:r>
    </w:p>
    <w:p w:rsidR="004B63FB" w:rsidRPr="004B63FB" w:rsidRDefault="004B63FB" w:rsidP="004B63FB">
      <w:pPr>
        <w:pStyle w:val="a7"/>
        <w:spacing w:before="0" w:beforeAutospacing="0" w:after="0" w:afterAutospacing="0"/>
        <w:ind w:firstLine="720"/>
        <w:jc w:val="both"/>
        <w:rPr>
          <w:rFonts w:ascii="Arial" w:hAnsi="Arial" w:cs="Arial"/>
        </w:rPr>
      </w:pPr>
      <w:r w:rsidRPr="004B63FB">
        <w:rPr>
          <w:rFonts w:ascii="Arial" w:hAnsi="Arial" w:cs="Arial"/>
        </w:rPr>
        <w:t xml:space="preserve">3.2. К полномочиям органов местного самоуправления Троснянского района в области водных отношений, кроме полномочий собственника, предусмотренных </w:t>
      </w:r>
      <w:hyperlink r:id="rId6" w:history="1">
        <w:r w:rsidRPr="004B63FB">
          <w:rPr>
            <w:rStyle w:val="a6"/>
            <w:rFonts w:ascii="Arial" w:hAnsi="Arial" w:cs="Arial"/>
            <w:color w:val="auto"/>
            <w:u w:val="none"/>
          </w:rPr>
          <w:t>частью 3.1</w:t>
        </w:r>
      </w:hyperlink>
      <w:r w:rsidRPr="004B63FB">
        <w:rPr>
          <w:rFonts w:ascii="Arial" w:hAnsi="Arial" w:cs="Arial"/>
        </w:rPr>
        <w:t xml:space="preserve"> настоящих Правил, относится установление правил использования водных объектов общего пользования, расположенных на территориях муниципальных образований Троснянского  района, для личных и бытовых нужд.</w:t>
      </w:r>
    </w:p>
    <w:p w:rsidR="004B63FB" w:rsidRPr="004B63FB" w:rsidRDefault="004B63FB" w:rsidP="004B63FB">
      <w:pPr>
        <w:pStyle w:val="a7"/>
        <w:spacing w:before="0" w:beforeAutospacing="0" w:after="0" w:afterAutospacing="0"/>
        <w:ind w:firstLine="720"/>
        <w:jc w:val="both"/>
        <w:rPr>
          <w:rFonts w:ascii="Arial" w:hAnsi="Arial" w:cs="Arial"/>
        </w:rPr>
      </w:pPr>
      <w:r w:rsidRPr="004B63FB">
        <w:rPr>
          <w:rFonts w:ascii="Arial" w:hAnsi="Arial" w:cs="Arial"/>
        </w:rPr>
        <w:t xml:space="preserve">3.3. К полномочиям органов местного самоуправления районного,  сельских поселений в области водных отношений, кроме полномочий собственника, предусмотренных частью 3.1 настоящих Правил, относится предоставление гражданам информации об ограничениях водопользования на водных объектах </w:t>
      </w:r>
      <w:r w:rsidRPr="004B63FB">
        <w:rPr>
          <w:rFonts w:ascii="Arial" w:hAnsi="Arial" w:cs="Arial"/>
        </w:rPr>
        <w:lastRenderedPageBreak/>
        <w:t>общего пользования, расположенных на территориях муниципальных образований.</w:t>
      </w:r>
    </w:p>
    <w:p w:rsidR="004B63FB" w:rsidRPr="004B63FB" w:rsidRDefault="004B63FB" w:rsidP="004B63FB">
      <w:pPr>
        <w:jc w:val="center"/>
        <w:rPr>
          <w:rFonts w:ascii="Arial" w:hAnsi="Arial" w:cs="Arial"/>
          <w:sz w:val="24"/>
          <w:szCs w:val="24"/>
        </w:rPr>
      </w:pPr>
    </w:p>
    <w:p w:rsidR="004B63FB" w:rsidRPr="004B63FB" w:rsidRDefault="004B63FB" w:rsidP="004B63FB">
      <w:pPr>
        <w:jc w:val="center"/>
        <w:rPr>
          <w:rFonts w:ascii="Arial" w:hAnsi="Arial" w:cs="Arial"/>
          <w:sz w:val="24"/>
          <w:szCs w:val="24"/>
        </w:rPr>
      </w:pPr>
      <w:r w:rsidRPr="004B63FB">
        <w:rPr>
          <w:rFonts w:ascii="Arial" w:hAnsi="Arial" w:cs="Arial"/>
          <w:sz w:val="24"/>
          <w:szCs w:val="24"/>
        </w:rPr>
        <w:t>4. Использование водных объектов общего пользования для рекреационных целей (отдыха, туризма, спорта)</w:t>
      </w:r>
    </w:p>
    <w:p w:rsidR="004B63FB" w:rsidRPr="004B63FB" w:rsidRDefault="004B63FB" w:rsidP="004B63FB">
      <w:pPr>
        <w:jc w:val="both"/>
        <w:rPr>
          <w:rFonts w:ascii="Arial" w:hAnsi="Arial" w:cs="Arial"/>
          <w:sz w:val="24"/>
          <w:szCs w:val="24"/>
        </w:rPr>
      </w:pP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 xml:space="preserve">4.1. 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Водным </w:t>
      </w:r>
      <w:proofErr w:type="spellStart"/>
      <w:r w:rsidRPr="004B63FB">
        <w:rPr>
          <w:rFonts w:ascii="Arial" w:hAnsi="Arial" w:cs="Arial"/>
          <w:sz w:val="24"/>
          <w:szCs w:val="24"/>
        </w:rPr>
        <w:t>кодексром</w:t>
      </w:r>
      <w:proofErr w:type="spellEnd"/>
      <w:r w:rsidRPr="004B63FB">
        <w:rPr>
          <w:rFonts w:ascii="Arial" w:hAnsi="Arial" w:cs="Arial"/>
          <w:sz w:val="24"/>
          <w:szCs w:val="24"/>
        </w:rPr>
        <w:t xml:space="preserve">, другими федеральными законами. </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4.2. Юридические лица и общественные организации при проведении коллекти</w:t>
      </w:r>
      <w:r w:rsidRPr="004B63FB">
        <w:rPr>
          <w:rFonts w:ascii="Arial" w:hAnsi="Arial" w:cs="Arial"/>
          <w:sz w:val="24"/>
          <w:szCs w:val="24"/>
        </w:rPr>
        <w:t>в</w:t>
      </w:r>
      <w:r w:rsidRPr="004B63FB">
        <w:rPr>
          <w:rFonts w:ascii="Arial" w:hAnsi="Arial" w:cs="Arial"/>
          <w:sz w:val="24"/>
          <w:szCs w:val="24"/>
        </w:rPr>
        <w:t>ных выездов на отдых, спортивных мероприятий, экскурсий или других массовых мероприятий на водных объектах выделяют лиц, ответственных за безопасность людей на воде, общественный порядок и охрану окружающей среды.</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4.3. Водопользователи, осуществляющие пользование водным объектом или его участком в рекреационных целях, несут ответственность за безопасность людей на предоставленных им для этих целей водных объектах или их участках и за и</w:t>
      </w:r>
      <w:r w:rsidRPr="004B63FB">
        <w:rPr>
          <w:rFonts w:ascii="Arial" w:hAnsi="Arial" w:cs="Arial"/>
          <w:sz w:val="24"/>
          <w:szCs w:val="24"/>
        </w:rPr>
        <w:t>с</w:t>
      </w:r>
      <w:r w:rsidRPr="004B63FB">
        <w:rPr>
          <w:rFonts w:ascii="Arial" w:hAnsi="Arial" w:cs="Arial"/>
          <w:sz w:val="24"/>
          <w:szCs w:val="24"/>
        </w:rPr>
        <w:t>полнение настоящих Правил.</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4.4. Проектирование, размещение, строительство, реконструкция, ввод в эксплу</w:t>
      </w:r>
      <w:r w:rsidRPr="004B63FB">
        <w:rPr>
          <w:rFonts w:ascii="Arial" w:hAnsi="Arial" w:cs="Arial"/>
          <w:sz w:val="24"/>
          <w:szCs w:val="24"/>
        </w:rPr>
        <w:t>а</w:t>
      </w:r>
      <w:r w:rsidRPr="004B63FB">
        <w:rPr>
          <w:rFonts w:ascii="Arial" w:hAnsi="Arial" w:cs="Arial"/>
          <w:sz w:val="24"/>
          <w:szCs w:val="24"/>
        </w:rPr>
        <w:t>тацию и эксплуатация зданий, строений, сооружений для рекреационных целей, в том числе для обустройства пляжей, осуществляются в соответствии с водным з</w:t>
      </w:r>
      <w:r w:rsidRPr="004B63FB">
        <w:rPr>
          <w:rFonts w:ascii="Arial" w:hAnsi="Arial" w:cs="Arial"/>
          <w:sz w:val="24"/>
          <w:szCs w:val="24"/>
        </w:rPr>
        <w:t>а</w:t>
      </w:r>
      <w:r w:rsidRPr="004B63FB">
        <w:rPr>
          <w:rFonts w:ascii="Arial" w:hAnsi="Arial" w:cs="Arial"/>
          <w:sz w:val="24"/>
          <w:szCs w:val="24"/>
        </w:rPr>
        <w:t>конодательством, законодательством о градостроительной деятельности, сан</w:t>
      </w:r>
      <w:r w:rsidRPr="004B63FB">
        <w:rPr>
          <w:rFonts w:ascii="Arial" w:hAnsi="Arial" w:cs="Arial"/>
          <w:sz w:val="24"/>
          <w:szCs w:val="24"/>
        </w:rPr>
        <w:t>и</w:t>
      </w:r>
      <w:r w:rsidRPr="004B63FB">
        <w:rPr>
          <w:rFonts w:ascii="Arial" w:hAnsi="Arial" w:cs="Arial"/>
          <w:sz w:val="24"/>
          <w:szCs w:val="24"/>
        </w:rPr>
        <w:t>тарно-эпидемиологическом благополучии населения и охране окружающей ср</w:t>
      </w:r>
      <w:r w:rsidRPr="004B63FB">
        <w:rPr>
          <w:rFonts w:ascii="Arial" w:hAnsi="Arial" w:cs="Arial"/>
          <w:sz w:val="24"/>
          <w:szCs w:val="24"/>
        </w:rPr>
        <w:t>е</w:t>
      </w:r>
      <w:r w:rsidRPr="004B63FB">
        <w:rPr>
          <w:rFonts w:ascii="Arial" w:hAnsi="Arial" w:cs="Arial"/>
          <w:sz w:val="24"/>
          <w:szCs w:val="24"/>
        </w:rPr>
        <w:t>ды.</w:t>
      </w:r>
    </w:p>
    <w:p w:rsidR="004B63FB" w:rsidRPr="004B63FB" w:rsidRDefault="004B63FB" w:rsidP="004B63FB">
      <w:pPr>
        <w:jc w:val="both"/>
        <w:rPr>
          <w:rFonts w:ascii="Arial" w:hAnsi="Arial" w:cs="Arial"/>
          <w:sz w:val="24"/>
          <w:szCs w:val="24"/>
        </w:rPr>
      </w:pPr>
    </w:p>
    <w:p w:rsidR="004B63FB" w:rsidRPr="004B63FB" w:rsidRDefault="004B63FB" w:rsidP="004B63FB">
      <w:pPr>
        <w:jc w:val="center"/>
        <w:rPr>
          <w:rFonts w:ascii="Arial" w:hAnsi="Arial" w:cs="Arial"/>
          <w:sz w:val="24"/>
          <w:szCs w:val="24"/>
        </w:rPr>
      </w:pPr>
      <w:r w:rsidRPr="004B63FB">
        <w:rPr>
          <w:rFonts w:ascii="Arial" w:hAnsi="Arial" w:cs="Arial"/>
          <w:sz w:val="24"/>
          <w:szCs w:val="24"/>
        </w:rPr>
        <w:t>5. Использование водных объектов общего пользования для плавания на мал</w:t>
      </w:r>
      <w:r w:rsidRPr="004B63FB">
        <w:rPr>
          <w:rFonts w:ascii="Arial" w:hAnsi="Arial" w:cs="Arial"/>
          <w:sz w:val="24"/>
          <w:szCs w:val="24"/>
        </w:rPr>
        <w:t>о</w:t>
      </w:r>
      <w:r w:rsidRPr="004B63FB">
        <w:rPr>
          <w:rFonts w:ascii="Arial" w:hAnsi="Arial" w:cs="Arial"/>
          <w:sz w:val="24"/>
          <w:szCs w:val="24"/>
        </w:rPr>
        <w:t>мерных плавательных средствах</w:t>
      </w:r>
    </w:p>
    <w:p w:rsidR="004B63FB" w:rsidRPr="004B63FB" w:rsidRDefault="004B63FB" w:rsidP="004B63FB">
      <w:pPr>
        <w:jc w:val="both"/>
        <w:rPr>
          <w:rFonts w:ascii="Arial" w:hAnsi="Arial" w:cs="Arial"/>
          <w:sz w:val="24"/>
          <w:szCs w:val="24"/>
        </w:rPr>
      </w:pP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5.1. Плавание маломерных судов разрешается после их государственной регис</w:t>
      </w:r>
      <w:r w:rsidRPr="004B63FB">
        <w:rPr>
          <w:rFonts w:ascii="Arial" w:hAnsi="Arial" w:cs="Arial"/>
          <w:sz w:val="24"/>
          <w:szCs w:val="24"/>
        </w:rPr>
        <w:t>т</w:t>
      </w:r>
      <w:r w:rsidRPr="004B63FB">
        <w:rPr>
          <w:rFonts w:ascii="Arial" w:hAnsi="Arial" w:cs="Arial"/>
          <w:sz w:val="24"/>
          <w:szCs w:val="24"/>
        </w:rPr>
        <w:t>рации в установленном порядке, нанесения бортовых (регистрационных) номеров и технического освидетельствования (осмотра) с соблюдением установленных у</w:t>
      </w:r>
      <w:r w:rsidRPr="004B63FB">
        <w:rPr>
          <w:rFonts w:ascii="Arial" w:hAnsi="Arial" w:cs="Arial"/>
          <w:sz w:val="24"/>
          <w:szCs w:val="24"/>
        </w:rPr>
        <w:t>с</w:t>
      </w:r>
      <w:r w:rsidRPr="004B63FB">
        <w:rPr>
          <w:rFonts w:ascii="Arial" w:hAnsi="Arial" w:cs="Arial"/>
          <w:sz w:val="24"/>
          <w:szCs w:val="24"/>
        </w:rPr>
        <w:t>ловий, норм и технических требований.</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5.2. Использование водных объектов для плавания на маломерных судах разреш</w:t>
      </w:r>
      <w:r w:rsidRPr="004B63FB">
        <w:rPr>
          <w:rFonts w:ascii="Arial" w:hAnsi="Arial" w:cs="Arial"/>
          <w:sz w:val="24"/>
          <w:szCs w:val="24"/>
        </w:rPr>
        <w:t>а</w:t>
      </w:r>
      <w:r w:rsidRPr="004B63FB">
        <w:rPr>
          <w:rFonts w:ascii="Arial" w:hAnsi="Arial" w:cs="Arial"/>
          <w:sz w:val="24"/>
          <w:szCs w:val="24"/>
        </w:rPr>
        <w:t>ется после окончания ледохода (очистки водного объекта ото льда) до начала л</w:t>
      </w:r>
      <w:r w:rsidRPr="004B63FB">
        <w:rPr>
          <w:rFonts w:ascii="Arial" w:hAnsi="Arial" w:cs="Arial"/>
          <w:sz w:val="24"/>
          <w:szCs w:val="24"/>
        </w:rPr>
        <w:t>е</w:t>
      </w:r>
      <w:r w:rsidRPr="004B63FB">
        <w:rPr>
          <w:rFonts w:ascii="Arial" w:hAnsi="Arial" w:cs="Arial"/>
          <w:sz w:val="24"/>
          <w:szCs w:val="24"/>
        </w:rPr>
        <w:t xml:space="preserve">достава. Катание на водных лыжах и </w:t>
      </w:r>
      <w:proofErr w:type="spellStart"/>
      <w:r w:rsidRPr="004B63FB">
        <w:rPr>
          <w:rFonts w:ascii="Arial" w:hAnsi="Arial" w:cs="Arial"/>
          <w:sz w:val="24"/>
          <w:szCs w:val="24"/>
        </w:rPr>
        <w:t>гидроциклах</w:t>
      </w:r>
      <w:proofErr w:type="spellEnd"/>
      <w:r w:rsidRPr="004B63FB">
        <w:rPr>
          <w:rFonts w:ascii="Arial" w:hAnsi="Arial" w:cs="Arial"/>
          <w:sz w:val="24"/>
          <w:szCs w:val="24"/>
        </w:rPr>
        <w:t xml:space="preserve"> разрешается только в устано</w:t>
      </w:r>
      <w:r w:rsidRPr="004B63FB">
        <w:rPr>
          <w:rFonts w:ascii="Arial" w:hAnsi="Arial" w:cs="Arial"/>
          <w:sz w:val="24"/>
          <w:szCs w:val="24"/>
        </w:rPr>
        <w:t>в</w:t>
      </w:r>
      <w:r w:rsidRPr="004B63FB">
        <w:rPr>
          <w:rFonts w:ascii="Arial" w:hAnsi="Arial" w:cs="Arial"/>
          <w:sz w:val="24"/>
          <w:szCs w:val="24"/>
        </w:rPr>
        <w:t>ленных зонах в дневное время при хорошей видимости.</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5.3. Проведение на водных объектах соревнований (регат), водных праздников, экскурсий и других массовых мероприятий с использованием маломерных судов осуществляется с учетом правил использования водных объектов общего вод</w:t>
      </w:r>
      <w:r w:rsidRPr="004B63FB">
        <w:rPr>
          <w:rFonts w:ascii="Arial" w:hAnsi="Arial" w:cs="Arial"/>
          <w:sz w:val="24"/>
          <w:szCs w:val="24"/>
        </w:rPr>
        <w:t>о</w:t>
      </w:r>
      <w:r w:rsidRPr="004B63FB">
        <w:rPr>
          <w:rFonts w:ascii="Arial" w:hAnsi="Arial" w:cs="Arial"/>
          <w:sz w:val="24"/>
          <w:szCs w:val="24"/>
        </w:rPr>
        <w:t>пользования для личных и бытовых нужд, устанавливаемых настоящими Правилами, в местах, согласованных с Государственной инспекцией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(далее - Государственная инспекция по маломерным судам МЧС России), органом, осуществляющим государственный санитарно-эпидемиологический надзор, и другими надзорными органами, осуществляющими полномочия в отношении маломе</w:t>
      </w:r>
      <w:r w:rsidRPr="004B63FB">
        <w:rPr>
          <w:rFonts w:ascii="Arial" w:hAnsi="Arial" w:cs="Arial"/>
          <w:sz w:val="24"/>
          <w:szCs w:val="24"/>
        </w:rPr>
        <w:t>р</w:t>
      </w:r>
      <w:r w:rsidRPr="004B63FB">
        <w:rPr>
          <w:rFonts w:ascii="Arial" w:hAnsi="Arial" w:cs="Arial"/>
          <w:sz w:val="24"/>
          <w:szCs w:val="24"/>
        </w:rPr>
        <w:t>ных судов.</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5.4. Базы (сооружения) для стоянок маломерных судов (далее именуются - базы) размещаются за пределами  источников централизованного питьевого хозяйственно-бытового водоснабжения вне судового хода на участках водоемов с небольшой скоростью течения, защищенных от волнового и ветрового воздействия и ледох</w:t>
      </w:r>
      <w:r w:rsidRPr="004B63FB">
        <w:rPr>
          <w:rFonts w:ascii="Arial" w:hAnsi="Arial" w:cs="Arial"/>
          <w:sz w:val="24"/>
          <w:szCs w:val="24"/>
        </w:rPr>
        <w:t>о</w:t>
      </w:r>
      <w:r w:rsidRPr="004B63FB">
        <w:rPr>
          <w:rFonts w:ascii="Arial" w:hAnsi="Arial" w:cs="Arial"/>
          <w:sz w:val="24"/>
          <w:szCs w:val="24"/>
        </w:rPr>
        <w:t>да.</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lastRenderedPageBreak/>
        <w:t>Места размещения баз согласовываются с Государственной инспекцией по мал</w:t>
      </w:r>
      <w:r w:rsidRPr="004B63FB">
        <w:rPr>
          <w:rFonts w:ascii="Arial" w:hAnsi="Arial" w:cs="Arial"/>
          <w:sz w:val="24"/>
          <w:szCs w:val="24"/>
        </w:rPr>
        <w:t>о</w:t>
      </w:r>
      <w:r w:rsidRPr="004B63FB">
        <w:rPr>
          <w:rFonts w:ascii="Arial" w:hAnsi="Arial" w:cs="Arial"/>
          <w:sz w:val="24"/>
          <w:szCs w:val="24"/>
        </w:rPr>
        <w:t>мерным судам МЧС России и органом санитарно-эпидемиологического надзора.</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5.5. Юридические лица независимо от ведомственной принадлежности и форм собственности, имеющие маломерные суда, базирующиеся на водоемах, наход</w:t>
      </w:r>
      <w:r w:rsidRPr="004B63FB">
        <w:rPr>
          <w:rFonts w:ascii="Arial" w:hAnsi="Arial" w:cs="Arial"/>
          <w:sz w:val="24"/>
          <w:szCs w:val="24"/>
        </w:rPr>
        <w:t>я</w:t>
      </w:r>
      <w:r w:rsidRPr="004B63FB">
        <w:rPr>
          <w:rFonts w:ascii="Arial" w:hAnsi="Arial" w:cs="Arial"/>
          <w:sz w:val="24"/>
          <w:szCs w:val="24"/>
        </w:rPr>
        <w:t>щихся на территории Троснянского района, обязаны своими приказами (распоряжени</w:t>
      </w:r>
      <w:r w:rsidRPr="004B63FB">
        <w:rPr>
          <w:rFonts w:ascii="Arial" w:hAnsi="Arial" w:cs="Arial"/>
          <w:sz w:val="24"/>
          <w:szCs w:val="24"/>
        </w:rPr>
        <w:t>я</w:t>
      </w:r>
      <w:r w:rsidRPr="004B63FB">
        <w:rPr>
          <w:rFonts w:ascii="Arial" w:hAnsi="Arial" w:cs="Arial"/>
          <w:sz w:val="24"/>
          <w:szCs w:val="24"/>
        </w:rPr>
        <w:t>ми) назначать лиц, ответственных за пользование этими судами и за эксплуат</w:t>
      </w:r>
      <w:r w:rsidRPr="004B63FB">
        <w:rPr>
          <w:rFonts w:ascii="Arial" w:hAnsi="Arial" w:cs="Arial"/>
          <w:sz w:val="24"/>
          <w:szCs w:val="24"/>
        </w:rPr>
        <w:t>а</w:t>
      </w:r>
      <w:r w:rsidRPr="004B63FB">
        <w:rPr>
          <w:rFonts w:ascii="Arial" w:hAnsi="Arial" w:cs="Arial"/>
          <w:sz w:val="24"/>
          <w:szCs w:val="24"/>
        </w:rPr>
        <w:t>цию баз (сооружений) для их стоянок.</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5.6. Надзор и контроль за выполнением требований по обеспечению безопасности людей и охраны жизни людей на базах (сооружениях) для стоянок маломерных судов, пляжах, переправах и наплавных мостах осуществляют должностные лица Государственной  инспекции по маломерным судам МЧС России по Орловской области.</w:t>
      </w:r>
    </w:p>
    <w:p w:rsidR="004B63FB" w:rsidRPr="004B63FB" w:rsidRDefault="004B63FB" w:rsidP="004B63FB">
      <w:pPr>
        <w:jc w:val="both"/>
        <w:rPr>
          <w:rFonts w:ascii="Arial" w:hAnsi="Arial" w:cs="Arial"/>
          <w:sz w:val="24"/>
          <w:szCs w:val="24"/>
        </w:rPr>
      </w:pPr>
    </w:p>
    <w:p w:rsidR="004B63FB" w:rsidRPr="004B63FB" w:rsidRDefault="004B63FB" w:rsidP="004B63FB">
      <w:pPr>
        <w:jc w:val="center"/>
        <w:rPr>
          <w:rFonts w:ascii="Arial" w:hAnsi="Arial" w:cs="Arial"/>
          <w:sz w:val="24"/>
          <w:szCs w:val="24"/>
        </w:rPr>
      </w:pPr>
      <w:r w:rsidRPr="004B63FB">
        <w:rPr>
          <w:rFonts w:ascii="Arial" w:hAnsi="Arial" w:cs="Arial"/>
          <w:sz w:val="24"/>
          <w:szCs w:val="24"/>
        </w:rPr>
        <w:t>6. Меры безопасности на пляжах и в зонах рекреации на водных объектах</w:t>
      </w:r>
    </w:p>
    <w:p w:rsidR="004B63FB" w:rsidRPr="004B63FB" w:rsidRDefault="004B63FB" w:rsidP="004B63FB">
      <w:pPr>
        <w:jc w:val="both"/>
        <w:rPr>
          <w:rFonts w:ascii="Arial" w:hAnsi="Arial" w:cs="Arial"/>
          <w:sz w:val="24"/>
          <w:szCs w:val="24"/>
        </w:rPr>
      </w:pP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6.1. Водопользователи, государственные инспекторы,  землепользователи и арендаторы пляжей и зон рекреации (отдыха), работники водно-спасательных станций, спасательных постов, общественные активисты проводят на пляжах и в других местах массового отдыха раз</w:t>
      </w:r>
      <w:r w:rsidRPr="004B63FB">
        <w:rPr>
          <w:rFonts w:ascii="Arial" w:hAnsi="Arial" w:cs="Arial"/>
          <w:sz w:val="24"/>
          <w:szCs w:val="24"/>
        </w:rPr>
        <w:t>ъ</w:t>
      </w:r>
      <w:r w:rsidRPr="004B63FB">
        <w:rPr>
          <w:rFonts w:ascii="Arial" w:hAnsi="Arial" w:cs="Arial"/>
          <w:sz w:val="24"/>
          <w:szCs w:val="24"/>
        </w:rPr>
        <w:t xml:space="preserve">яснительную работу по предупреждению несчастных случаев с людьми на воде с использованием технических средств оповещения и средств наглядной агитации с профилактическими материалами. Пляжи, протяженность береговой линии которых составляет более </w:t>
      </w:r>
      <w:smartTag w:uri="urn:schemas-microsoft-com:office:smarttags" w:element="metricconverter">
        <w:smartTagPr>
          <w:attr w:name="ProductID" w:val="200 метров"/>
        </w:smartTagPr>
        <w:r w:rsidRPr="004B63FB">
          <w:rPr>
            <w:rFonts w:ascii="Arial" w:hAnsi="Arial" w:cs="Arial"/>
            <w:sz w:val="24"/>
            <w:szCs w:val="24"/>
          </w:rPr>
          <w:t>200 метров</w:t>
        </w:r>
      </w:smartTag>
      <w:r w:rsidRPr="004B63FB">
        <w:rPr>
          <w:rFonts w:ascii="Arial" w:hAnsi="Arial" w:cs="Arial"/>
          <w:sz w:val="24"/>
          <w:szCs w:val="24"/>
        </w:rPr>
        <w:t>, должны быть оборудованы техническими сре</w:t>
      </w:r>
      <w:r w:rsidRPr="004B63FB">
        <w:rPr>
          <w:rFonts w:ascii="Arial" w:hAnsi="Arial" w:cs="Arial"/>
          <w:sz w:val="24"/>
          <w:szCs w:val="24"/>
        </w:rPr>
        <w:t>д</w:t>
      </w:r>
      <w:r w:rsidRPr="004B63FB">
        <w:rPr>
          <w:rFonts w:ascii="Arial" w:hAnsi="Arial" w:cs="Arial"/>
          <w:sz w:val="24"/>
          <w:szCs w:val="24"/>
        </w:rPr>
        <w:t>ствами для экстренного вызова спасателей к месту происшествия.</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6.2. Каждый гражданин обязан оказывать посильную помощь людям, терпящим бедствие на водном объекте.</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Взрослые обязаны не допускать купания детей в неустановленных местах, без надзора, а также их плавания с использованием не приспособленных для этого средств (предметов), совершения на пляжах и в местах общего пользования на водных объектах запрещенных данными Правилами действий.</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6.3. На пляжах и в других местах массового отдыха запрещается:</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 купаться в местах, где выставлены щиты (аншлаги) с предупреждающими и з</w:t>
      </w:r>
      <w:r w:rsidRPr="004B63FB">
        <w:rPr>
          <w:rFonts w:ascii="Arial" w:hAnsi="Arial" w:cs="Arial"/>
          <w:sz w:val="24"/>
          <w:szCs w:val="24"/>
        </w:rPr>
        <w:t>а</w:t>
      </w:r>
      <w:r w:rsidRPr="004B63FB">
        <w:rPr>
          <w:rFonts w:ascii="Arial" w:hAnsi="Arial" w:cs="Arial"/>
          <w:sz w:val="24"/>
          <w:szCs w:val="24"/>
        </w:rPr>
        <w:t>прещающими знаками и надписями;</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 заплывать за буйки, обозначающие границы зоны купания;</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 подплывать к моторным, парусным судам, весельным лодкам и другим плав</w:t>
      </w:r>
      <w:r w:rsidRPr="004B63FB">
        <w:rPr>
          <w:rFonts w:ascii="Arial" w:hAnsi="Arial" w:cs="Arial"/>
          <w:sz w:val="24"/>
          <w:szCs w:val="24"/>
        </w:rPr>
        <w:t>а</w:t>
      </w:r>
      <w:r w:rsidRPr="004B63FB">
        <w:rPr>
          <w:rFonts w:ascii="Arial" w:hAnsi="Arial" w:cs="Arial"/>
          <w:sz w:val="24"/>
          <w:szCs w:val="24"/>
        </w:rPr>
        <w:t>тельным средствам;</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 прыгать в воду с катеров, лодок, причалов, а также сооружений, не приспособленных для этих целей;</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 загрязнять и засорять водные объекты и  берега;</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 купаться в состоянии алкогольного опьянения;</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 подавать крики ложной тревоги;</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 играть в активные спортивные игры за пределами отведенных для этих целей площадок;</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-плавать на досках, бревнах, лежаках и других предметах, представляющих опа</w:t>
      </w:r>
      <w:r w:rsidRPr="004B63FB">
        <w:rPr>
          <w:rFonts w:ascii="Arial" w:hAnsi="Arial" w:cs="Arial"/>
          <w:sz w:val="24"/>
          <w:szCs w:val="24"/>
        </w:rPr>
        <w:t>с</w:t>
      </w:r>
      <w:r w:rsidRPr="004B63FB">
        <w:rPr>
          <w:rFonts w:ascii="Arial" w:hAnsi="Arial" w:cs="Arial"/>
          <w:sz w:val="24"/>
          <w:szCs w:val="24"/>
        </w:rPr>
        <w:t>ность для купающихся;</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 xml:space="preserve">- оказывать </w:t>
      </w:r>
      <w:proofErr w:type="spellStart"/>
      <w:r w:rsidRPr="004B63FB">
        <w:rPr>
          <w:rFonts w:ascii="Arial" w:hAnsi="Arial" w:cs="Arial"/>
          <w:sz w:val="24"/>
          <w:szCs w:val="24"/>
        </w:rPr>
        <w:t>свето-шумовое</w:t>
      </w:r>
      <w:proofErr w:type="spellEnd"/>
      <w:r w:rsidRPr="004B63FB">
        <w:rPr>
          <w:rFonts w:ascii="Arial" w:hAnsi="Arial" w:cs="Arial"/>
          <w:sz w:val="24"/>
          <w:szCs w:val="24"/>
        </w:rPr>
        <w:t xml:space="preserve"> воздействие на окружающих, использовать пироте</w:t>
      </w:r>
      <w:r w:rsidRPr="004B63FB">
        <w:rPr>
          <w:rFonts w:ascii="Arial" w:hAnsi="Arial" w:cs="Arial"/>
          <w:sz w:val="24"/>
          <w:szCs w:val="24"/>
        </w:rPr>
        <w:t>х</w:t>
      </w:r>
      <w:r w:rsidRPr="004B63FB">
        <w:rPr>
          <w:rFonts w:ascii="Arial" w:hAnsi="Arial" w:cs="Arial"/>
          <w:sz w:val="24"/>
          <w:szCs w:val="24"/>
        </w:rPr>
        <w:t>нические средства;</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 приводить с собой собак и других животных.</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 xml:space="preserve">6.4. Обучение людей плаванию должно проводиться в специально отведенных местах пляжа. Ответственность за безопасность обучаемых несет преподаватель (инструктор, тренер, воспитатель), проводящий обучение или </w:t>
      </w:r>
      <w:r w:rsidRPr="004B63FB">
        <w:rPr>
          <w:rFonts w:ascii="Arial" w:hAnsi="Arial" w:cs="Arial"/>
          <w:sz w:val="24"/>
          <w:szCs w:val="24"/>
        </w:rPr>
        <w:lastRenderedPageBreak/>
        <w:t>тренировку. Для проведения занятий по плаванию оборудуется примыкающая к водному объекту площадка, на которой должны быть плавательные доски, резиновые круги, шесты для поддержки не умеющих плавать, плавательные поддерживающие пояса, эле</w:t>
      </w:r>
      <w:r w:rsidRPr="004B63FB">
        <w:rPr>
          <w:rFonts w:ascii="Arial" w:hAnsi="Arial" w:cs="Arial"/>
          <w:sz w:val="24"/>
          <w:szCs w:val="24"/>
        </w:rPr>
        <w:t>к</w:t>
      </w:r>
      <w:r w:rsidRPr="004B63FB">
        <w:rPr>
          <w:rFonts w:ascii="Arial" w:hAnsi="Arial" w:cs="Arial"/>
          <w:sz w:val="24"/>
          <w:szCs w:val="24"/>
        </w:rPr>
        <w:t>тромегафоны и другие обеспечивающие обучение средства. Контроль за правил</w:t>
      </w:r>
      <w:r w:rsidRPr="004B63FB">
        <w:rPr>
          <w:rFonts w:ascii="Arial" w:hAnsi="Arial" w:cs="Arial"/>
          <w:sz w:val="24"/>
          <w:szCs w:val="24"/>
        </w:rPr>
        <w:t>ь</w:t>
      </w:r>
      <w:r w:rsidRPr="004B63FB">
        <w:rPr>
          <w:rFonts w:ascii="Arial" w:hAnsi="Arial" w:cs="Arial"/>
          <w:sz w:val="24"/>
          <w:szCs w:val="24"/>
        </w:rPr>
        <w:t>ной организацией и проведением купания детей в лагерях отдыха осуществляют руководители этих лагерей.</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6.5. Вблизи пляжей и зон рекреации на водных объектах должны быть предусмо</w:t>
      </w:r>
      <w:r w:rsidRPr="004B63FB">
        <w:rPr>
          <w:rFonts w:ascii="Arial" w:hAnsi="Arial" w:cs="Arial"/>
          <w:sz w:val="24"/>
          <w:szCs w:val="24"/>
        </w:rPr>
        <w:t>т</w:t>
      </w:r>
      <w:r w:rsidRPr="004B63FB">
        <w:rPr>
          <w:rFonts w:ascii="Arial" w:hAnsi="Arial" w:cs="Arial"/>
          <w:sz w:val="24"/>
          <w:szCs w:val="24"/>
        </w:rPr>
        <w:t xml:space="preserve">рены оборудованные места стоянок для механических транспортных средств. Въезд автотранспорта, в том числе мотоциклов, мопедов, </w:t>
      </w:r>
      <w:proofErr w:type="spellStart"/>
      <w:r w:rsidRPr="004B63FB">
        <w:rPr>
          <w:rFonts w:ascii="Arial" w:hAnsi="Arial" w:cs="Arial"/>
          <w:sz w:val="24"/>
          <w:szCs w:val="24"/>
        </w:rPr>
        <w:t>квадроциклов</w:t>
      </w:r>
      <w:proofErr w:type="spellEnd"/>
      <w:r w:rsidRPr="004B63FB">
        <w:rPr>
          <w:rFonts w:ascii="Arial" w:hAnsi="Arial" w:cs="Arial"/>
          <w:sz w:val="24"/>
          <w:szCs w:val="24"/>
        </w:rPr>
        <w:t>, на пляжи запрещается.</w:t>
      </w:r>
    </w:p>
    <w:p w:rsidR="004B63FB" w:rsidRPr="004B63FB" w:rsidRDefault="004B63FB" w:rsidP="004B63FB">
      <w:pPr>
        <w:jc w:val="both"/>
        <w:rPr>
          <w:rFonts w:ascii="Arial" w:hAnsi="Arial" w:cs="Arial"/>
          <w:sz w:val="24"/>
          <w:szCs w:val="24"/>
        </w:rPr>
      </w:pPr>
    </w:p>
    <w:p w:rsidR="004B63FB" w:rsidRPr="004B63FB" w:rsidRDefault="004B63FB" w:rsidP="004B63FB">
      <w:pPr>
        <w:jc w:val="center"/>
        <w:rPr>
          <w:rFonts w:ascii="Arial" w:hAnsi="Arial" w:cs="Arial"/>
          <w:sz w:val="24"/>
          <w:szCs w:val="24"/>
        </w:rPr>
      </w:pPr>
      <w:r w:rsidRPr="004B63FB">
        <w:rPr>
          <w:rFonts w:ascii="Arial" w:hAnsi="Arial" w:cs="Arial"/>
          <w:sz w:val="24"/>
          <w:szCs w:val="24"/>
        </w:rPr>
        <w:br w:type="page"/>
      </w:r>
      <w:r w:rsidRPr="004B63FB">
        <w:rPr>
          <w:rFonts w:ascii="Arial" w:hAnsi="Arial" w:cs="Arial"/>
          <w:sz w:val="24"/>
          <w:szCs w:val="24"/>
        </w:rPr>
        <w:lastRenderedPageBreak/>
        <w:t>7. Меры безопасности на льду</w:t>
      </w:r>
    </w:p>
    <w:p w:rsidR="004B63FB" w:rsidRPr="004B63FB" w:rsidRDefault="004B63FB" w:rsidP="004B63FB">
      <w:pPr>
        <w:jc w:val="both"/>
        <w:rPr>
          <w:rFonts w:ascii="Arial" w:hAnsi="Arial" w:cs="Arial"/>
          <w:sz w:val="24"/>
          <w:szCs w:val="24"/>
        </w:rPr>
      </w:pP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7.1. При переходе водного объекта по льду следует пользоваться оборудованными переправами или проложенными тропами, а при их отсутствии убедиться в про</w:t>
      </w:r>
      <w:r w:rsidRPr="004B63FB">
        <w:rPr>
          <w:rFonts w:ascii="Arial" w:hAnsi="Arial" w:cs="Arial"/>
          <w:sz w:val="24"/>
          <w:szCs w:val="24"/>
        </w:rPr>
        <w:t>ч</w:t>
      </w:r>
      <w:r w:rsidRPr="004B63FB">
        <w:rPr>
          <w:rFonts w:ascii="Arial" w:hAnsi="Arial" w:cs="Arial"/>
          <w:sz w:val="24"/>
          <w:szCs w:val="24"/>
        </w:rPr>
        <w:t>ности льда с помощью пешни. Выход на лед в местах, где выставлены запреща</w:t>
      </w:r>
      <w:r w:rsidRPr="004B63FB">
        <w:rPr>
          <w:rFonts w:ascii="Arial" w:hAnsi="Arial" w:cs="Arial"/>
          <w:sz w:val="24"/>
          <w:szCs w:val="24"/>
        </w:rPr>
        <w:t>ю</w:t>
      </w:r>
      <w:r w:rsidRPr="004B63FB">
        <w:rPr>
          <w:rFonts w:ascii="Arial" w:hAnsi="Arial" w:cs="Arial"/>
          <w:sz w:val="24"/>
          <w:szCs w:val="24"/>
        </w:rPr>
        <w:t>щие знаки, не допускается.</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7.2. Во время движения по льду следует обходить опасные места и участки, п</w:t>
      </w:r>
      <w:r w:rsidRPr="004B63FB">
        <w:rPr>
          <w:rFonts w:ascii="Arial" w:hAnsi="Arial" w:cs="Arial"/>
          <w:sz w:val="24"/>
          <w:szCs w:val="24"/>
        </w:rPr>
        <w:t>о</w:t>
      </w:r>
      <w:r w:rsidRPr="004B63FB">
        <w:rPr>
          <w:rFonts w:ascii="Arial" w:hAnsi="Arial" w:cs="Arial"/>
          <w:sz w:val="24"/>
          <w:szCs w:val="24"/>
        </w:rPr>
        <w:t>крытые толстым слоем снега. Особую осторожность необходимо проявлять в ме</w:t>
      </w:r>
      <w:r w:rsidRPr="004B63FB">
        <w:rPr>
          <w:rFonts w:ascii="Arial" w:hAnsi="Arial" w:cs="Arial"/>
          <w:sz w:val="24"/>
          <w:szCs w:val="24"/>
        </w:rPr>
        <w:t>с</w:t>
      </w:r>
      <w:r w:rsidRPr="004B63FB">
        <w:rPr>
          <w:rFonts w:ascii="Arial" w:hAnsi="Arial" w:cs="Arial"/>
          <w:sz w:val="24"/>
          <w:szCs w:val="24"/>
        </w:rPr>
        <w:t>тах, где имеются быстрое течение, выходы родников, проруби, впадают в водный объект ручьи и сливаются теплые сточные воды, под мостами и вблизи плотин.</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 xml:space="preserve">Безопасным для перехода является ровный, прозрачный лед с зеленоватым  оттенком, без  воздушных пузырей и толщиной не менее </w:t>
      </w:r>
      <w:smartTag w:uri="urn:schemas-microsoft-com:office:smarttags" w:element="metricconverter">
        <w:smartTagPr>
          <w:attr w:name="ProductID" w:val="7 см"/>
        </w:smartTagPr>
        <w:r w:rsidRPr="004B63FB">
          <w:rPr>
            <w:rFonts w:ascii="Arial" w:hAnsi="Arial" w:cs="Arial"/>
            <w:sz w:val="24"/>
            <w:szCs w:val="24"/>
          </w:rPr>
          <w:t>7 см</w:t>
        </w:r>
      </w:smartTag>
      <w:r w:rsidRPr="004B63FB">
        <w:rPr>
          <w:rFonts w:ascii="Arial" w:hAnsi="Arial" w:cs="Arial"/>
          <w:sz w:val="24"/>
          <w:szCs w:val="24"/>
        </w:rPr>
        <w:t>.</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7.3. При переходе по льду группами необходимо следовать друг за другом на ра</w:t>
      </w:r>
      <w:r w:rsidRPr="004B63FB">
        <w:rPr>
          <w:rFonts w:ascii="Arial" w:hAnsi="Arial" w:cs="Arial"/>
          <w:sz w:val="24"/>
          <w:szCs w:val="24"/>
        </w:rPr>
        <w:t>с</w:t>
      </w:r>
      <w:r w:rsidRPr="004B63FB">
        <w:rPr>
          <w:rFonts w:ascii="Arial" w:hAnsi="Arial" w:cs="Arial"/>
          <w:sz w:val="24"/>
          <w:szCs w:val="24"/>
        </w:rPr>
        <w:t>стоянии 5-</w:t>
      </w:r>
      <w:smartTag w:uri="urn:schemas-microsoft-com:office:smarttags" w:element="metricconverter">
        <w:smartTagPr>
          <w:attr w:name="ProductID" w:val="6 м"/>
        </w:smartTagPr>
        <w:r w:rsidRPr="004B63FB">
          <w:rPr>
            <w:rFonts w:ascii="Arial" w:hAnsi="Arial" w:cs="Arial"/>
            <w:sz w:val="24"/>
            <w:szCs w:val="24"/>
          </w:rPr>
          <w:t>6 м</w:t>
        </w:r>
      </w:smartTag>
      <w:r w:rsidRPr="004B63FB">
        <w:rPr>
          <w:rFonts w:ascii="Arial" w:hAnsi="Arial" w:cs="Arial"/>
          <w:sz w:val="24"/>
          <w:szCs w:val="24"/>
        </w:rPr>
        <w:t xml:space="preserve"> и быть готовым оказать немедленную помощь терпящему бедствие.</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Перевозка грузов производится на санях или других приспособлениях с возможно большей площадью опоры на поверхность льда.</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7.4. Пользоваться на водном объекте площадками для катания на коньках разр</w:t>
      </w:r>
      <w:r w:rsidRPr="004B63FB">
        <w:rPr>
          <w:rFonts w:ascii="Arial" w:hAnsi="Arial" w:cs="Arial"/>
          <w:sz w:val="24"/>
          <w:szCs w:val="24"/>
        </w:rPr>
        <w:t>е</w:t>
      </w:r>
      <w:r w:rsidRPr="004B63FB">
        <w:rPr>
          <w:rFonts w:ascii="Arial" w:hAnsi="Arial" w:cs="Arial"/>
          <w:sz w:val="24"/>
          <w:szCs w:val="24"/>
        </w:rPr>
        <w:t xml:space="preserve">шается после тщательной проверки прочности льда, толщина которого должна быть не менее </w:t>
      </w:r>
      <w:smartTag w:uri="urn:schemas-microsoft-com:office:smarttags" w:element="metricconverter">
        <w:smartTagPr>
          <w:attr w:name="ProductID" w:val="12 см"/>
        </w:smartTagPr>
        <w:r w:rsidRPr="004B63FB">
          <w:rPr>
            <w:rFonts w:ascii="Arial" w:hAnsi="Arial" w:cs="Arial"/>
            <w:sz w:val="24"/>
            <w:szCs w:val="24"/>
          </w:rPr>
          <w:t>12 см</w:t>
        </w:r>
      </w:smartTag>
      <w:r w:rsidRPr="004B63FB">
        <w:rPr>
          <w:rFonts w:ascii="Arial" w:hAnsi="Arial" w:cs="Arial"/>
          <w:sz w:val="24"/>
          <w:szCs w:val="24"/>
        </w:rPr>
        <w:t xml:space="preserve">, а при массовом катании - не менее </w:t>
      </w:r>
      <w:smartTag w:uri="urn:schemas-microsoft-com:office:smarttags" w:element="metricconverter">
        <w:smartTagPr>
          <w:attr w:name="ProductID" w:val="25 см"/>
        </w:smartTagPr>
        <w:r w:rsidRPr="004B63FB">
          <w:rPr>
            <w:rFonts w:ascii="Arial" w:hAnsi="Arial" w:cs="Arial"/>
            <w:sz w:val="24"/>
            <w:szCs w:val="24"/>
          </w:rPr>
          <w:t>25 см</w:t>
        </w:r>
      </w:smartTag>
      <w:r w:rsidRPr="004B63FB">
        <w:rPr>
          <w:rFonts w:ascii="Arial" w:hAnsi="Arial" w:cs="Arial"/>
          <w:sz w:val="24"/>
          <w:szCs w:val="24"/>
        </w:rPr>
        <w:t>. Площадки для к</w:t>
      </w:r>
      <w:r w:rsidRPr="004B63FB">
        <w:rPr>
          <w:rFonts w:ascii="Arial" w:hAnsi="Arial" w:cs="Arial"/>
          <w:sz w:val="24"/>
          <w:szCs w:val="24"/>
        </w:rPr>
        <w:t>а</w:t>
      </w:r>
      <w:r w:rsidRPr="004B63FB">
        <w:rPr>
          <w:rFonts w:ascii="Arial" w:hAnsi="Arial" w:cs="Arial"/>
          <w:sz w:val="24"/>
          <w:szCs w:val="24"/>
        </w:rPr>
        <w:t>тания должны иметь сборное ограждение или обозначаться вешками.</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7.5. При переходе водного объекта по льду на лыжах рекомендуется пользоваться проложенной лыжней, а при ее отсутствии, прежде чем двигаться по целине, сл</w:t>
      </w:r>
      <w:r w:rsidRPr="004B63FB">
        <w:rPr>
          <w:rFonts w:ascii="Arial" w:hAnsi="Arial" w:cs="Arial"/>
          <w:sz w:val="24"/>
          <w:szCs w:val="24"/>
        </w:rPr>
        <w:t>е</w:t>
      </w:r>
      <w:r w:rsidRPr="004B63FB">
        <w:rPr>
          <w:rFonts w:ascii="Arial" w:hAnsi="Arial" w:cs="Arial"/>
          <w:sz w:val="24"/>
          <w:szCs w:val="24"/>
        </w:rPr>
        <w:t>дует отстегнуть крепление лыж и снять петли лыжных палок с кистей рук. Рюкзак или ранец необходимо взять на одно плечо.</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Расстояние между лыжниками должно быть 5-</w:t>
      </w:r>
      <w:smartTag w:uri="urn:schemas-microsoft-com:office:smarttags" w:element="metricconverter">
        <w:smartTagPr>
          <w:attr w:name="ProductID" w:val="6 метров"/>
        </w:smartTagPr>
        <w:r w:rsidRPr="004B63FB">
          <w:rPr>
            <w:rFonts w:ascii="Arial" w:hAnsi="Arial" w:cs="Arial"/>
            <w:sz w:val="24"/>
            <w:szCs w:val="24"/>
          </w:rPr>
          <w:t>6 метров</w:t>
        </w:r>
      </w:smartTag>
      <w:r w:rsidRPr="004B63FB">
        <w:rPr>
          <w:rFonts w:ascii="Arial" w:hAnsi="Arial" w:cs="Arial"/>
          <w:sz w:val="24"/>
          <w:szCs w:val="24"/>
        </w:rPr>
        <w:t>. Во время движения лы</w:t>
      </w:r>
      <w:r w:rsidRPr="004B63FB">
        <w:rPr>
          <w:rFonts w:ascii="Arial" w:hAnsi="Arial" w:cs="Arial"/>
          <w:sz w:val="24"/>
          <w:szCs w:val="24"/>
        </w:rPr>
        <w:t>ж</w:t>
      </w:r>
      <w:r w:rsidRPr="004B63FB">
        <w:rPr>
          <w:rFonts w:ascii="Arial" w:hAnsi="Arial" w:cs="Arial"/>
          <w:sz w:val="24"/>
          <w:szCs w:val="24"/>
        </w:rPr>
        <w:t>ник, идущий первым, ударами палок проверяет прочность льда и следит за его с</w:t>
      </w:r>
      <w:r w:rsidRPr="004B63FB">
        <w:rPr>
          <w:rFonts w:ascii="Arial" w:hAnsi="Arial" w:cs="Arial"/>
          <w:sz w:val="24"/>
          <w:szCs w:val="24"/>
        </w:rPr>
        <w:t>о</w:t>
      </w:r>
      <w:r w:rsidRPr="004B63FB">
        <w:rPr>
          <w:rFonts w:ascii="Arial" w:hAnsi="Arial" w:cs="Arial"/>
          <w:sz w:val="24"/>
          <w:szCs w:val="24"/>
        </w:rPr>
        <w:t>стоянием.</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7.6. Во время подледного лова рыбы нельзя пробивать много лунок на ограниче</w:t>
      </w:r>
      <w:r w:rsidRPr="004B63FB">
        <w:rPr>
          <w:rFonts w:ascii="Arial" w:hAnsi="Arial" w:cs="Arial"/>
          <w:sz w:val="24"/>
          <w:szCs w:val="24"/>
        </w:rPr>
        <w:t>н</w:t>
      </w:r>
      <w:r w:rsidRPr="004B63FB">
        <w:rPr>
          <w:rFonts w:ascii="Arial" w:hAnsi="Arial" w:cs="Arial"/>
          <w:sz w:val="24"/>
          <w:szCs w:val="24"/>
        </w:rPr>
        <w:t>ной площади и собираться большими группами. Каждому рыболову рекомендуе</w:t>
      </w:r>
      <w:r w:rsidRPr="004B63FB">
        <w:rPr>
          <w:rFonts w:ascii="Arial" w:hAnsi="Arial" w:cs="Arial"/>
          <w:sz w:val="24"/>
          <w:szCs w:val="24"/>
        </w:rPr>
        <w:t>т</w:t>
      </w:r>
      <w:r w:rsidRPr="004B63FB">
        <w:rPr>
          <w:rFonts w:ascii="Arial" w:hAnsi="Arial" w:cs="Arial"/>
          <w:sz w:val="24"/>
          <w:szCs w:val="24"/>
        </w:rPr>
        <w:t>ся иметь прочный шнур длиной не менее 12-</w:t>
      </w:r>
      <w:smartTag w:uri="urn:schemas-microsoft-com:office:smarttags" w:element="metricconverter">
        <w:smartTagPr>
          <w:attr w:name="ProductID" w:val="15 м"/>
        </w:smartTagPr>
        <w:r w:rsidRPr="004B63FB">
          <w:rPr>
            <w:rFonts w:ascii="Arial" w:hAnsi="Arial" w:cs="Arial"/>
            <w:sz w:val="24"/>
            <w:szCs w:val="24"/>
          </w:rPr>
          <w:t>15 м</w:t>
        </w:r>
      </w:smartTag>
      <w:r w:rsidRPr="004B63FB">
        <w:rPr>
          <w:rFonts w:ascii="Arial" w:hAnsi="Arial" w:cs="Arial"/>
          <w:sz w:val="24"/>
          <w:szCs w:val="24"/>
        </w:rPr>
        <w:t xml:space="preserve">, на конце которого должен быть закреплен груз весом </w:t>
      </w:r>
      <w:smartTag w:uri="urn:schemas-microsoft-com:office:smarttags" w:element="metricconverter">
        <w:smartTagPr>
          <w:attr w:name="ProductID" w:val="500 граммов"/>
        </w:smartTagPr>
        <w:r w:rsidRPr="004B63FB">
          <w:rPr>
            <w:rFonts w:ascii="Arial" w:hAnsi="Arial" w:cs="Arial"/>
            <w:sz w:val="24"/>
            <w:szCs w:val="24"/>
          </w:rPr>
          <w:t>500 граммов</w:t>
        </w:r>
      </w:smartTag>
      <w:r w:rsidRPr="004B63FB">
        <w:rPr>
          <w:rFonts w:ascii="Arial" w:hAnsi="Arial" w:cs="Arial"/>
          <w:sz w:val="24"/>
          <w:szCs w:val="24"/>
        </w:rPr>
        <w:t>, а на другом изготовлена петля.</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 xml:space="preserve">7.7. Выезд на лед и перемещение по льду автомобилей и других механических транспортных средств, в том числе снегоходов, </w:t>
      </w:r>
      <w:proofErr w:type="spellStart"/>
      <w:r w:rsidRPr="004B63FB">
        <w:rPr>
          <w:rFonts w:ascii="Arial" w:hAnsi="Arial" w:cs="Arial"/>
          <w:sz w:val="24"/>
          <w:szCs w:val="24"/>
        </w:rPr>
        <w:t>квадроциклов</w:t>
      </w:r>
      <w:proofErr w:type="spellEnd"/>
      <w:r w:rsidRPr="004B63FB">
        <w:rPr>
          <w:rFonts w:ascii="Arial" w:hAnsi="Arial" w:cs="Arial"/>
          <w:sz w:val="24"/>
          <w:szCs w:val="24"/>
        </w:rPr>
        <w:t>, на водных объектах  Троснянского  района запрещено. Исключение составляет дв</w:t>
      </w:r>
      <w:r w:rsidRPr="004B63FB">
        <w:rPr>
          <w:rFonts w:ascii="Arial" w:hAnsi="Arial" w:cs="Arial"/>
          <w:sz w:val="24"/>
          <w:szCs w:val="24"/>
        </w:rPr>
        <w:t>и</w:t>
      </w:r>
      <w:r w:rsidRPr="004B63FB">
        <w:rPr>
          <w:rFonts w:ascii="Arial" w:hAnsi="Arial" w:cs="Arial"/>
          <w:sz w:val="24"/>
          <w:szCs w:val="24"/>
        </w:rPr>
        <w:t>жение механических транспортных средств по установленным и оборудованным временным ледовым переправам.</w:t>
      </w:r>
    </w:p>
    <w:p w:rsidR="004B63FB" w:rsidRPr="004B63FB" w:rsidRDefault="004B63FB" w:rsidP="004B63FB">
      <w:pPr>
        <w:jc w:val="both"/>
        <w:rPr>
          <w:rFonts w:ascii="Arial" w:hAnsi="Arial" w:cs="Arial"/>
          <w:sz w:val="24"/>
          <w:szCs w:val="24"/>
        </w:rPr>
      </w:pPr>
    </w:p>
    <w:p w:rsidR="004B63FB" w:rsidRPr="004B63FB" w:rsidRDefault="004B63FB" w:rsidP="004B63FB">
      <w:pPr>
        <w:jc w:val="center"/>
        <w:rPr>
          <w:rFonts w:ascii="Arial" w:hAnsi="Arial" w:cs="Arial"/>
          <w:sz w:val="24"/>
          <w:szCs w:val="24"/>
        </w:rPr>
      </w:pPr>
      <w:r w:rsidRPr="004B63FB">
        <w:rPr>
          <w:rFonts w:ascii="Arial" w:hAnsi="Arial" w:cs="Arial"/>
          <w:sz w:val="24"/>
          <w:szCs w:val="24"/>
        </w:rPr>
        <w:br w:type="page"/>
      </w:r>
      <w:r w:rsidRPr="004B63FB">
        <w:rPr>
          <w:rFonts w:ascii="Arial" w:hAnsi="Arial" w:cs="Arial"/>
          <w:sz w:val="24"/>
          <w:szCs w:val="24"/>
        </w:rPr>
        <w:lastRenderedPageBreak/>
        <w:t>8. Любительское рыболовство и охота</w:t>
      </w:r>
    </w:p>
    <w:p w:rsidR="004B63FB" w:rsidRPr="004B63FB" w:rsidRDefault="004B63FB" w:rsidP="004B63FB">
      <w:pPr>
        <w:jc w:val="both"/>
        <w:rPr>
          <w:rFonts w:ascii="Arial" w:hAnsi="Arial" w:cs="Arial"/>
          <w:sz w:val="24"/>
          <w:szCs w:val="24"/>
        </w:rPr>
      </w:pP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 xml:space="preserve">При использовании водных объектов общего пользования, расположенных на территории Троснянского района, в целях любительского рыболовства и охоты граждане обязаны соблюдать водное законодательство, законодательство о животном мире, Правила рыболовства Волжско-Каспийского </w:t>
      </w:r>
      <w:proofErr w:type="spellStart"/>
      <w:r w:rsidRPr="004B63FB">
        <w:rPr>
          <w:rFonts w:ascii="Arial" w:hAnsi="Arial" w:cs="Arial"/>
          <w:sz w:val="24"/>
          <w:szCs w:val="24"/>
        </w:rPr>
        <w:t>рыбохозяйственного</w:t>
      </w:r>
      <w:proofErr w:type="spellEnd"/>
      <w:r w:rsidRPr="004B63FB">
        <w:rPr>
          <w:rFonts w:ascii="Arial" w:hAnsi="Arial" w:cs="Arial"/>
          <w:sz w:val="24"/>
          <w:szCs w:val="24"/>
        </w:rPr>
        <w:t xml:space="preserve"> бассейна, утвержденные приказом Федерального агентства по рыболовству от 13 января 2009 года № 1 «Об утверждении правил рыболовства Волжско-Каспийского </w:t>
      </w:r>
      <w:proofErr w:type="spellStart"/>
      <w:r w:rsidRPr="004B63FB">
        <w:rPr>
          <w:rFonts w:ascii="Arial" w:hAnsi="Arial" w:cs="Arial"/>
          <w:sz w:val="24"/>
          <w:szCs w:val="24"/>
        </w:rPr>
        <w:t>рыбохозяйственного</w:t>
      </w:r>
      <w:proofErr w:type="spellEnd"/>
      <w:r w:rsidRPr="004B63FB">
        <w:rPr>
          <w:rFonts w:ascii="Arial" w:hAnsi="Arial" w:cs="Arial"/>
          <w:sz w:val="24"/>
          <w:szCs w:val="24"/>
        </w:rPr>
        <w:t xml:space="preserve"> бассейна».</w:t>
      </w:r>
    </w:p>
    <w:p w:rsidR="004B63FB" w:rsidRPr="004B63FB" w:rsidRDefault="004B63FB" w:rsidP="004B63FB">
      <w:pPr>
        <w:jc w:val="center"/>
        <w:rPr>
          <w:rFonts w:ascii="Arial" w:hAnsi="Arial" w:cs="Arial"/>
          <w:sz w:val="24"/>
          <w:szCs w:val="24"/>
        </w:rPr>
      </w:pPr>
    </w:p>
    <w:p w:rsidR="004B63FB" w:rsidRPr="004B63FB" w:rsidRDefault="004B63FB" w:rsidP="004B63FB">
      <w:pPr>
        <w:jc w:val="center"/>
        <w:rPr>
          <w:rFonts w:ascii="Arial" w:hAnsi="Arial" w:cs="Arial"/>
          <w:sz w:val="24"/>
          <w:szCs w:val="24"/>
        </w:rPr>
      </w:pPr>
      <w:r w:rsidRPr="004B63FB">
        <w:rPr>
          <w:rFonts w:ascii="Arial" w:hAnsi="Arial" w:cs="Arial"/>
          <w:sz w:val="24"/>
          <w:szCs w:val="24"/>
        </w:rPr>
        <w:t xml:space="preserve">9. Информирование населения об ограничениях использования водных объектов общего пользования для личных и бытовых нужд </w:t>
      </w:r>
    </w:p>
    <w:p w:rsidR="004B63FB" w:rsidRPr="004B63FB" w:rsidRDefault="004B63FB" w:rsidP="004B63FB">
      <w:pPr>
        <w:ind w:firstLine="720"/>
        <w:jc w:val="both"/>
        <w:rPr>
          <w:rFonts w:ascii="Arial" w:hAnsi="Arial" w:cs="Arial"/>
          <w:sz w:val="24"/>
          <w:szCs w:val="24"/>
        </w:rPr>
      </w:pP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9.1. Об условиях осуществления водопользования на водных об</w:t>
      </w:r>
      <w:r w:rsidRPr="004B63FB">
        <w:rPr>
          <w:rFonts w:ascii="Arial" w:hAnsi="Arial" w:cs="Arial"/>
          <w:sz w:val="24"/>
          <w:szCs w:val="24"/>
        </w:rPr>
        <w:t>ъ</w:t>
      </w:r>
      <w:r w:rsidRPr="004B63FB">
        <w:rPr>
          <w:rFonts w:ascii="Arial" w:hAnsi="Arial" w:cs="Arial"/>
          <w:sz w:val="24"/>
          <w:szCs w:val="24"/>
        </w:rPr>
        <w:t>ектах общего пользования или его запрещении население оповещается админис</w:t>
      </w:r>
      <w:r w:rsidRPr="004B63FB">
        <w:rPr>
          <w:rFonts w:ascii="Arial" w:hAnsi="Arial" w:cs="Arial"/>
          <w:sz w:val="24"/>
          <w:szCs w:val="24"/>
        </w:rPr>
        <w:t>т</w:t>
      </w:r>
      <w:r w:rsidRPr="004B63FB">
        <w:rPr>
          <w:rFonts w:ascii="Arial" w:hAnsi="Arial" w:cs="Arial"/>
          <w:sz w:val="24"/>
          <w:szCs w:val="24"/>
        </w:rPr>
        <w:t>рациями соответствующего районного или сельского поселения, на территории которого расположен водный объект общего пользования, водопользователями либо администрацией Троснянского района через средства массовой информации (печатные издания, сеть Интернет), специальными информационными знаками, уст</w:t>
      </w:r>
      <w:r w:rsidRPr="004B63FB">
        <w:rPr>
          <w:rFonts w:ascii="Arial" w:hAnsi="Arial" w:cs="Arial"/>
          <w:sz w:val="24"/>
          <w:szCs w:val="24"/>
        </w:rPr>
        <w:t>а</w:t>
      </w:r>
      <w:r w:rsidRPr="004B63FB">
        <w:rPr>
          <w:rFonts w:ascii="Arial" w:hAnsi="Arial" w:cs="Arial"/>
          <w:sz w:val="24"/>
          <w:szCs w:val="24"/>
        </w:rPr>
        <w:t>навливаемыми вдоль берегов водных объектов, иными способами.</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9.2. Об авариях и иных чрезвычайных ситуациях на водных объектах, распол</w:t>
      </w:r>
      <w:r w:rsidRPr="004B63FB">
        <w:rPr>
          <w:rFonts w:ascii="Arial" w:hAnsi="Arial" w:cs="Arial"/>
          <w:sz w:val="24"/>
          <w:szCs w:val="24"/>
        </w:rPr>
        <w:t>о</w:t>
      </w:r>
      <w:r w:rsidRPr="004B63FB">
        <w:rPr>
          <w:rFonts w:ascii="Arial" w:hAnsi="Arial" w:cs="Arial"/>
          <w:sz w:val="24"/>
          <w:szCs w:val="24"/>
        </w:rPr>
        <w:t>женных на территории Троснянского района, физические и юридические лица обязаны незамедлительно информировать администрацию Троснянского  района через Единую дежурно-диспетчерскую службу района по телефону (8-486-66)21-4-88.</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9.3. Информирование населения об ограничениях использования водных объектов общего пользования для личных и бытовых нужд является расходным обязательством бюджета районного и сельских поселений, муниципального района, водопользователей.</w:t>
      </w:r>
    </w:p>
    <w:p w:rsidR="004B63FB" w:rsidRPr="004B63FB" w:rsidRDefault="004B63FB" w:rsidP="004B63FB">
      <w:pPr>
        <w:jc w:val="both"/>
        <w:rPr>
          <w:rFonts w:ascii="Arial" w:hAnsi="Arial" w:cs="Arial"/>
          <w:sz w:val="24"/>
          <w:szCs w:val="24"/>
        </w:rPr>
      </w:pPr>
    </w:p>
    <w:p w:rsidR="004B63FB" w:rsidRPr="004B63FB" w:rsidRDefault="004B63FB" w:rsidP="004B63FB">
      <w:pPr>
        <w:jc w:val="both"/>
        <w:rPr>
          <w:rFonts w:ascii="Arial" w:hAnsi="Arial" w:cs="Arial"/>
          <w:sz w:val="24"/>
          <w:szCs w:val="24"/>
        </w:rPr>
      </w:pPr>
    </w:p>
    <w:p w:rsidR="004B63FB" w:rsidRPr="004B63FB" w:rsidRDefault="004B63FB" w:rsidP="004B63FB">
      <w:pPr>
        <w:jc w:val="center"/>
        <w:rPr>
          <w:rFonts w:ascii="Arial" w:hAnsi="Arial" w:cs="Arial"/>
          <w:sz w:val="24"/>
          <w:szCs w:val="24"/>
        </w:rPr>
      </w:pPr>
      <w:r w:rsidRPr="004B63FB">
        <w:rPr>
          <w:rFonts w:ascii="Arial" w:hAnsi="Arial" w:cs="Arial"/>
          <w:sz w:val="24"/>
          <w:szCs w:val="24"/>
        </w:rPr>
        <w:t>10. Ответственность за нарушение Правил использования  объектов общего пользования</w:t>
      </w:r>
    </w:p>
    <w:p w:rsidR="004B63FB" w:rsidRPr="004B63FB" w:rsidRDefault="004B63FB" w:rsidP="004B63FB">
      <w:pPr>
        <w:jc w:val="center"/>
        <w:rPr>
          <w:rFonts w:ascii="Arial" w:hAnsi="Arial" w:cs="Arial"/>
          <w:sz w:val="24"/>
          <w:szCs w:val="24"/>
        </w:rPr>
      </w:pP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10.1. Настоящие Правила обязательны для исполнения всеми физическими и юр</w:t>
      </w:r>
      <w:r w:rsidRPr="004B63FB">
        <w:rPr>
          <w:rFonts w:ascii="Arial" w:hAnsi="Arial" w:cs="Arial"/>
          <w:sz w:val="24"/>
          <w:szCs w:val="24"/>
        </w:rPr>
        <w:t>и</w:t>
      </w:r>
      <w:r w:rsidRPr="004B63FB">
        <w:rPr>
          <w:rFonts w:ascii="Arial" w:hAnsi="Arial" w:cs="Arial"/>
          <w:sz w:val="24"/>
          <w:szCs w:val="24"/>
        </w:rPr>
        <w:t>дическими лицами на территории Троснянского района.</w:t>
      </w:r>
    </w:p>
    <w:p w:rsidR="004B63FB" w:rsidRPr="004B63FB" w:rsidRDefault="004B63FB" w:rsidP="004B63FB">
      <w:pPr>
        <w:ind w:firstLine="720"/>
        <w:jc w:val="both"/>
        <w:rPr>
          <w:rFonts w:ascii="Arial" w:hAnsi="Arial" w:cs="Arial"/>
          <w:sz w:val="24"/>
          <w:szCs w:val="24"/>
        </w:rPr>
      </w:pPr>
      <w:r w:rsidRPr="004B63FB">
        <w:rPr>
          <w:rFonts w:ascii="Arial" w:hAnsi="Arial" w:cs="Arial"/>
          <w:sz w:val="24"/>
          <w:szCs w:val="24"/>
        </w:rPr>
        <w:t>10.2. Лица, нарушившие требования настоящих Правил, несут ответственность в соответствии с действующим законодательством Российской Федерации.</w:t>
      </w:r>
    </w:p>
    <w:p w:rsidR="004B63FB" w:rsidRPr="004B63FB" w:rsidRDefault="004B63FB" w:rsidP="00775A51">
      <w:pPr>
        <w:jc w:val="center"/>
        <w:rPr>
          <w:rFonts w:ascii="Arial" w:hAnsi="Arial" w:cs="Arial"/>
          <w:sz w:val="24"/>
          <w:szCs w:val="24"/>
        </w:rPr>
      </w:pPr>
    </w:p>
    <w:p w:rsidR="00775A51" w:rsidRPr="004B63FB" w:rsidRDefault="00775A51" w:rsidP="00775A51">
      <w:pPr>
        <w:jc w:val="center"/>
        <w:rPr>
          <w:rFonts w:ascii="Arial" w:hAnsi="Arial" w:cs="Arial"/>
          <w:sz w:val="24"/>
          <w:szCs w:val="24"/>
        </w:rPr>
      </w:pPr>
    </w:p>
    <w:p w:rsidR="00775A51" w:rsidRPr="004B63FB" w:rsidRDefault="00775A51" w:rsidP="00775A51">
      <w:pPr>
        <w:jc w:val="center"/>
        <w:rPr>
          <w:rFonts w:ascii="Arial" w:hAnsi="Arial" w:cs="Arial"/>
          <w:sz w:val="24"/>
          <w:szCs w:val="24"/>
        </w:rPr>
      </w:pPr>
    </w:p>
    <w:p w:rsidR="00775A51" w:rsidRPr="004B63FB" w:rsidRDefault="00775A51" w:rsidP="00775A51">
      <w:pPr>
        <w:jc w:val="center"/>
        <w:rPr>
          <w:rFonts w:ascii="Arial" w:hAnsi="Arial" w:cs="Arial"/>
          <w:sz w:val="24"/>
          <w:szCs w:val="24"/>
        </w:rPr>
      </w:pPr>
    </w:p>
    <w:p w:rsidR="00775A51" w:rsidRPr="004B63FB" w:rsidRDefault="00775A51" w:rsidP="00775A51">
      <w:pPr>
        <w:jc w:val="center"/>
        <w:rPr>
          <w:rFonts w:ascii="Arial" w:hAnsi="Arial" w:cs="Arial"/>
          <w:sz w:val="24"/>
          <w:szCs w:val="24"/>
        </w:rPr>
      </w:pPr>
    </w:p>
    <w:p w:rsidR="00E23AE9" w:rsidRPr="004B63FB" w:rsidRDefault="00E23AE9" w:rsidP="00C5236B">
      <w:pPr>
        <w:pStyle w:val="a5"/>
        <w:jc w:val="both"/>
        <w:rPr>
          <w:rFonts w:ascii="Arial" w:hAnsi="Arial" w:cs="Arial"/>
          <w:sz w:val="24"/>
          <w:szCs w:val="24"/>
        </w:rPr>
      </w:pPr>
    </w:p>
    <w:p w:rsidR="00C5236B" w:rsidRPr="004B63FB" w:rsidRDefault="00C5236B" w:rsidP="00C5236B">
      <w:pPr>
        <w:pStyle w:val="a5"/>
        <w:jc w:val="both"/>
        <w:rPr>
          <w:rFonts w:ascii="Arial" w:hAnsi="Arial" w:cs="Arial"/>
          <w:sz w:val="24"/>
          <w:szCs w:val="24"/>
        </w:rPr>
      </w:pPr>
    </w:p>
    <w:sectPr w:rsidR="00C5236B" w:rsidRPr="004B63FB" w:rsidSect="004B63FB">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9C063A"/>
    <w:multiLevelType w:val="multilevel"/>
    <w:tmpl w:val="CA20B14E"/>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E662A5"/>
    <w:rsid w:val="001352ED"/>
    <w:rsid w:val="004856E6"/>
    <w:rsid w:val="004B63FB"/>
    <w:rsid w:val="00775A51"/>
    <w:rsid w:val="0079643D"/>
    <w:rsid w:val="00996775"/>
    <w:rsid w:val="00BD44D0"/>
    <w:rsid w:val="00C5236B"/>
    <w:rsid w:val="00C86314"/>
    <w:rsid w:val="00E23AE9"/>
    <w:rsid w:val="00E662A5"/>
    <w:rsid w:val="00EA2A67"/>
    <w:rsid w:val="00F238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2A5"/>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E662A5"/>
    <w:pPr>
      <w:keepNext/>
      <w:jc w:val="center"/>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662A5"/>
    <w:rPr>
      <w:rFonts w:ascii="Times New Roman" w:eastAsia="Times New Roman" w:hAnsi="Times New Roman" w:cs="Times New Roman"/>
      <w:b/>
      <w:sz w:val="32"/>
      <w:szCs w:val="20"/>
      <w:lang w:eastAsia="ru-RU"/>
    </w:rPr>
  </w:style>
  <w:style w:type="paragraph" w:styleId="a3">
    <w:name w:val="Balloon Text"/>
    <w:basedOn w:val="a"/>
    <w:link w:val="a4"/>
    <w:uiPriority w:val="99"/>
    <w:semiHidden/>
    <w:unhideWhenUsed/>
    <w:rsid w:val="00E662A5"/>
    <w:rPr>
      <w:rFonts w:ascii="Tahoma" w:hAnsi="Tahoma" w:cs="Tahoma"/>
      <w:sz w:val="16"/>
      <w:szCs w:val="16"/>
    </w:rPr>
  </w:style>
  <w:style w:type="character" w:customStyle="1" w:styleId="a4">
    <w:name w:val="Текст выноски Знак"/>
    <w:basedOn w:val="a0"/>
    <w:link w:val="a3"/>
    <w:uiPriority w:val="99"/>
    <w:semiHidden/>
    <w:rsid w:val="00E662A5"/>
    <w:rPr>
      <w:rFonts w:ascii="Tahoma" w:eastAsia="Times New Roman" w:hAnsi="Tahoma" w:cs="Tahoma"/>
      <w:sz w:val="16"/>
      <w:szCs w:val="16"/>
      <w:lang w:eastAsia="ru-RU"/>
    </w:rPr>
  </w:style>
  <w:style w:type="paragraph" w:styleId="a5">
    <w:name w:val="List Paragraph"/>
    <w:basedOn w:val="a"/>
    <w:uiPriority w:val="34"/>
    <w:qFormat/>
    <w:rsid w:val="00E662A5"/>
    <w:pPr>
      <w:ind w:left="720"/>
      <w:contextualSpacing/>
    </w:pPr>
  </w:style>
  <w:style w:type="paragraph" w:customStyle="1" w:styleId="ConsPlusNormal">
    <w:name w:val="ConsPlusNormal"/>
    <w:rsid w:val="00C523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basedOn w:val="a0"/>
    <w:rsid w:val="00775A51"/>
    <w:rPr>
      <w:color w:val="0000FF"/>
      <w:u w:val="single"/>
    </w:rPr>
  </w:style>
  <w:style w:type="paragraph" w:styleId="a7">
    <w:name w:val="Normal (Web)"/>
    <w:basedOn w:val="a"/>
    <w:rsid w:val="004B63FB"/>
    <w:pPr>
      <w:spacing w:before="100" w:beforeAutospacing="1" w:after="100" w:afterAutospacing="1"/>
    </w:pPr>
    <w:rPr>
      <w:sz w:val="24"/>
      <w:szCs w:val="24"/>
    </w:rPr>
  </w:style>
  <w:style w:type="character" w:styleId="a8">
    <w:name w:val="Strong"/>
    <w:basedOn w:val="a0"/>
    <w:qFormat/>
    <w:rsid w:val="004B63FB"/>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417;n=21597;fld=134;dst=10003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10</Pages>
  <Words>3692</Words>
  <Characters>21048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8</cp:revision>
  <cp:lastPrinted>2014-12-08T09:11:00Z</cp:lastPrinted>
  <dcterms:created xsi:type="dcterms:W3CDTF">2014-12-05T13:21:00Z</dcterms:created>
  <dcterms:modified xsi:type="dcterms:W3CDTF">2015-01-28T06:10:00Z</dcterms:modified>
</cp:coreProperties>
</file>